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3" w:rsidRPr="00F8301C" w:rsidRDefault="00D10D03" w:rsidP="00D10D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643D">
        <w:rPr>
          <w:rFonts w:ascii="Times New Roman" w:eastAsia="Times New Roman" w:hAnsi="Times New Roman" w:cs="Times New Roman"/>
          <w:color w:val="FD7714"/>
          <w:kern w:val="36"/>
          <w:sz w:val="24"/>
          <w:szCs w:val="24"/>
          <w:lang w:eastAsia="ru-RU"/>
        </w:rPr>
        <w:t>КОНСУЛЬТАЦИЯ ДЛЯ ВОСПИТАТЕЛЕЙ</w:t>
      </w:r>
    </w:p>
    <w:p w:rsidR="00D10D03" w:rsidRPr="00A1643D" w:rsidRDefault="00D10D03" w:rsidP="00D10D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D7714"/>
          <w:kern w:val="36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FD7714"/>
          <w:kern w:val="36"/>
          <w:sz w:val="24"/>
          <w:szCs w:val="24"/>
          <w:lang w:eastAsia="ru-RU"/>
        </w:rPr>
        <w:t>Игровая деятельность ребёнка - дошкольника с ограниченными возможностями здоровья (ОВЗ): роль взрослых в её организации.</w:t>
      </w:r>
    </w:p>
    <w:p w:rsidR="00D10D03" w:rsidRPr="00A1643D" w:rsidRDefault="00D10D03" w:rsidP="00D10D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 </w:t>
      </w:r>
      <w:r w:rsidRPr="00A1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Виноградова О.С.</w:t>
      </w:r>
    </w:p>
    <w:p w:rsidR="00D10D03" w:rsidRPr="00A1643D" w:rsidRDefault="00D10D03" w:rsidP="00D1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0D03" w:rsidRPr="00A1643D" w:rsidRDefault="00D10D03" w:rsidP="00D1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0D03" w:rsidRPr="00A1643D" w:rsidRDefault="00D10D03" w:rsidP="00D1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0D03" w:rsidRPr="00A1643D" w:rsidRDefault="00D10D03" w:rsidP="00D1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игре дети развиваются как личности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 них формируются те стороны психики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которые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дальнейшем будут помогать им, осуществлять успешную трудовую, учебную деятельность и социализацию. Личностные качества ребенка формируются через его влечение в деятельность, в дошкольном возрасте ведущей деятельностью является игра. </w:t>
      </w:r>
    </w:p>
    <w:p w:rsidR="00D10D03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Маленький ребенок - это маленький взрослый, деятельность которого выражается в движениях. Первые представления об окружающем его мире, вещах и явлениях он получает через сенсорное восприятие, его перемещение в пространств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е, взаимодействие 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различными предметами, бли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зкими людьми и игрушками.  Чем более 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разнообразен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мир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который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видит перед собой ребёнок, тем больше информация поступает в его мозг, тем быстрее протекает его психическое и интеллектуальное развитие. Развитость движений – это один из показателей правильного нервно-психического развития. 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Игровая деятельность ребёнка имеет большое значение в развитии его детских способностей.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процессе игры дети получают возможность быть максимально самостоятельными: они выбирают себе товарищей для игр и сами решают, с кем хотят взаимодействовать; реализуют свои фантазии и расширяют кругозор. По мере взросления более значимой должна становиться педагогическая направленность игры. Для обучения через игру используются подвижные и дидактические игры. Их главная особенность состоит в том, что задания предлагается детям в игровой форме. Это помогает им осваивать новые знания, овладевать навыками действий с определенными предметами, дети учатся культуре общения друг с другом, познают свои физические возможности.</w:t>
      </w:r>
    </w:p>
    <w:p w:rsidR="00D10D03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Игровой вид деятельность является основным и для детей с ОВЗ. Такие игры оказывает большое влияние на их психическое развитие. </w:t>
      </w:r>
    </w:p>
    <w:p w:rsidR="00D10D03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Именно поэтому ребёнку с ОВЗ очень полезны игры с песком,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водой, природными материалами,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 как такие действия не только</w:t>
      </w:r>
      <w:r w:rsidRPr="00E55A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привлекают многих из 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них,</w:t>
      </w:r>
      <w:r w:rsidRPr="00E55A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 и 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развивают</w:t>
      </w:r>
    </w:p>
    <w:p w:rsidR="00D10D03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тактильные ощущения, 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способствуют снятию напряжения. 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Особое значение в развитии ребёнка имеют дидактические и развивающ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ие игры, которые направлены на коррекцию и развитие основных 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высших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психических </w:t>
      </w:r>
      <w:bookmarkStart w:id="0" w:name="_GoBack"/>
      <w:bookmarkEnd w:id="0"/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функций ребенка: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речи,  мыслительной  деятельности,  восприятия,  внимания,  памяти, воображения.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Невзирая на значительную степень индивидуальности каждого из детей, организация игры для детей с ОВЗ требует от родителей определённых знаний, общих принцип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ов, закономерностей и 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работы.  До начала организации 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игровой деятельности ребёнка с особыми потребностями необходимо знать уровень развития ребёнка, способности, интерес к определённым играм.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обучение детей с ОВЗ широко используют такие формы работы, как драматизация, театрализованная деятельность, теневой театр. Включение подобных приемов в повседневную жизнь детей делает ее более яркой, динамичной, насыщает положительными эмоциями, а главное, дает ребенку возможность приобрести личный опыт вхождения в ту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или иную ситуацию, вживания в определенную роль, адекватного взаимодействия с партнером, находящимся в образе определенного персонажа.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началом игры следует помнить, что нужно выстраивать правила последовательности: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игровые занятия обязательно начинаются с простых знакомых ребенку упражнений, которые связаны с положительными эмоциями;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объяснения подтверждаются последующими действиями, каждое действие воспитателя или ребенка сопровождается комментарием;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игровое действие должно быть завершено.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начале обучения игре основными являются следующие задачи: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интереса у ребёнка к игре и игрушке;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обучение использованию игрушки в соответствии с ее функциональным значением;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обучение элементарным игровым действиям по подражанию, затем по образцу и самостоятельно;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обучение воспроизводству связанных между собой логически определенных действий;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воспитание бережного отношения к игрушке.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Проявление повышенного интереса у ребенка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определённой игре, вызывает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него положительные эмоции. Следует знать, что степень эмоционального возбуждения ребёнка будет влиять на его игровую деятельность, его концентрацию, процесс запоминания и настроя на игру.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менее важно определить и подготовить место для игровой деятельности ребёнка, оно должно быть безопасным. Время, отведённое на игру, должно соответствовать характеру игры, её цели. Также важно предполагать, кто будет взаимодействовать с ребёнком.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 важно, чтобы в процессе игры у ребенка возникали именно положительные эмоции, такие как: восторг, удивление, радость. Выражайте как можно чаще похвалу своему ребёнку. Любые отрицательные эмоции во время игры могут вызвать нежелание продолжать или после возвращаться к ней. В этом и должна заключаться помощь взрослого, помочь своему ребёнку испытывать положительные эмоции.</w:t>
      </w:r>
    </w:p>
    <w:p w:rsidR="00D10D03" w:rsidRPr="00A1643D" w:rsidRDefault="00D10D03" w:rsidP="00D10D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Pr="00A164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Задача взрослого – научить ребёнка быть открытым этому миру, помочь ему находить общий язык с окружающими, показать, как нужно взаимодействовать с людьми при разных жизненных ситуациях.</w:t>
      </w:r>
    </w:p>
    <w:p w:rsidR="00D10D03" w:rsidRPr="00A1643D" w:rsidRDefault="00D10D03" w:rsidP="00D10D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0BB" w:rsidRDefault="00FB10BB"/>
    <w:sectPr w:rsidR="00FB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A4"/>
    <w:rsid w:val="00D10D03"/>
    <w:rsid w:val="00DF65A4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2560E-CEAB-4A8B-B7D2-22220045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2022-03-07T23:42:00Z</dcterms:created>
  <dcterms:modified xsi:type="dcterms:W3CDTF">2022-03-07T23:43:00Z</dcterms:modified>
</cp:coreProperties>
</file>