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FB0" w:rsidRPr="008015EB" w:rsidRDefault="001B7FB0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Тема внеклассного </w:t>
      </w:r>
      <w:proofErr w:type="gramStart"/>
      <w:r w:rsidRPr="008015EB">
        <w:rPr>
          <w:rFonts w:ascii="Times New Roman" w:hAnsi="Times New Roman" w:cs="Times New Roman"/>
          <w:sz w:val="24"/>
          <w:szCs w:val="24"/>
        </w:rPr>
        <w:t xml:space="preserve">мероприятия </w:t>
      </w:r>
      <w:r w:rsidR="005E5C9D" w:rsidRPr="008015EB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 "Гость на пороге"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Цель: 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Формировать интерес к профессии повара.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Содействовать сплочению коллектива учащихся, созданию благоприятного психологического микроклимата.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Воспитывать культуру застольного этикета и общения с людьми. 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Оснащение: 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Плакаты: “Сервировка стола к чаю”, “Приемы складывания полотняных салфеток”, “Столовые приборы”.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Наборы тарелок, вилок, ножей. 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Скатерть и салфетки льняные.</w:t>
      </w: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I. Вступительное слово 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С Древних времен на Руси традиция гостеприимства была в почете. Есть такая пословица: “Кто в гости не ездит, к себе не зовет, тот недобрым слывет”.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Сегодня мы собрались с вами, чтобы поговорить о правилах приема гостей, о нормах поведения.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Хлебосольство и гостеприимство предполагает и особый ритуал угощения. Поэтому не лишним будет вспомнить о правилах пользования столовыми приборами и салфетками, вариантами их складывания.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Вы познакомитесь с историческими традициями и нормами застольного этикета, историческими сведениями происхождения всем нам давно известных приборов: ножа, вилки, ложки и салфетки.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Уметь принимать гостей – большое искусство. И любая хорошая хозяйка знает, что дело это нешуточное. К приходу гостей у Вас должно быть все готово. Нельзя допустить, чтобы в присутствии гостей Вы в суматохе приводили себя в порядок. Хозяин всегда должен быть тактичным. Нельзя гостям делать замечания, поучать их. Если Вы устали – этого никто не должен заметить. Хозяин не имеет права на плохое настроение. Будет праздник удачным или нет, зависит в основном от хозяина.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Роль гостеприимного хозяина, безусловно, приятна, но не менее приятно ходить в гости. Давайте поговорим о правилах этикета, которые нельзя забывать, если Вы собираетесь в гости или ждете гостей.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В качестве разминки проведем викторину: “Застольный этикет”.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lastRenderedPageBreak/>
        <w:t xml:space="preserve">За каждый правильный ответ вы получаете жетон. Участник, набравший большее количество жетонов, становится победителем. А помогать мне будет </w:t>
      </w:r>
      <w:proofErr w:type="spellStart"/>
      <w:r w:rsidRPr="008015EB">
        <w:rPr>
          <w:rFonts w:ascii="Times New Roman" w:hAnsi="Times New Roman" w:cs="Times New Roman"/>
          <w:sz w:val="24"/>
          <w:szCs w:val="24"/>
        </w:rPr>
        <w:t>Конаныкин</w:t>
      </w:r>
      <w:proofErr w:type="spellEnd"/>
      <w:r w:rsidRPr="008015EB">
        <w:rPr>
          <w:rFonts w:ascii="Times New Roman" w:hAnsi="Times New Roman" w:cs="Times New Roman"/>
          <w:sz w:val="24"/>
          <w:szCs w:val="24"/>
        </w:rPr>
        <w:t xml:space="preserve"> Андрей, который сегодня является корреспондентом газеты “Юный кулинар”. По окончании нашего мероприятия он выпустит статью.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II. Викторина: “Застольный этикет”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“Точность не только вежливость королей, но и каждого воспитанного человека”. 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За сколько минут до начала праздника необходимо прийти в гости? (За 5-10 мин.)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Если Вы опоздали, следует ли объяснять причину опоздания? (Да).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Если Вам сказали: "Дорогие гости, чувствуйте себя как дома", значит ли это, что Вы можете разгуливать по всей квартире, заходить на кухню, в спальню и т.д. (Нет. Это бестактно).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За праздничный стол можно садиться после приглашения хозяев, хозяин сам рассаживает гостей. Кто знает, как? (Девушка, парень - чередуя; нельзя рассаживать молодоженов).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Вас пригласили к столу, как правильно нужно сидеть? (Прямо, не напряженно, слегка опираясь на спинку стула, руки до еды на коленях или подлокотниках, во время еды локти не ставить на стол).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Байка: в старину, чтобы приучить детей не ставить локти на стол, под руки клали книги, и если книга падала во время еды, то взрослые их наказывали лишением сладкого.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Знаете ли Вы названия приборов? (Продемонстрировать вилки, ложки, ножи разных размеров).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724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628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Умеете ли Вы правильно пользоваться столовыми приборами? (Нож - в правой руке, вилка - в левой).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Если Вы хозяин, с какой стороны Вы будете подносить горячие вторые блюда? (</w:t>
      </w:r>
      <w:proofErr w:type="gramStart"/>
      <w:r w:rsidRPr="008015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15EB">
        <w:rPr>
          <w:rFonts w:ascii="Times New Roman" w:hAnsi="Times New Roman" w:cs="Times New Roman"/>
          <w:sz w:val="24"/>
          <w:szCs w:val="24"/>
        </w:rPr>
        <w:t xml:space="preserve"> правой).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А если необходимо, чтобы гости сами взяли что – либо из общего блюда, с какой стороны необходимо поднести, чтобы гостю было удобно? (</w:t>
      </w:r>
      <w:proofErr w:type="gramStart"/>
      <w:r w:rsidRPr="008015E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15EB">
        <w:rPr>
          <w:rFonts w:ascii="Times New Roman" w:hAnsi="Times New Roman" w:cs="Times New Roman"/>
          <w:sz w:val="24"/>
          <w:szCs w:val="24"/>
        </w:rPr>
        <w:t xml:space="preserve"> левой стороны).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Какие продукты можно брать руками? (Хлеб, печенье, пирожки, целые фрукты, целые помидоры, огурцы, а </w:t>
      </w:r>
      <w:proofErr w:type="gramStart"/>
      <w:r w:rsidRPr="008015EB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Pr="008015EB">
        <w:rPr>
          <w:rFonts w:ascii="Times New Roman" w:hAnsi="Times New Roman" w:cs="Times New Roman"/>
          <w:sz w:val="24"/>
          <w:szCs w:val="24"/>
        </w:rPr>
        <w:t xml:space="preserve"> сахар – рафинад, если не поданы щипцы).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Какие продукты можно есть только при помощи вилки? (Мягкие продукты: омлет, котлеты, яичницу, каши, запеканку).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Как правильно употреблять в пищу хлеб? (Отламывать от ломтика небольшими кусочками, пальцами левой руки).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Если еда прервана, как кладут приборы? (На край тарелки).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Если еда закончена, как кладут приборы? (Приборы кладут в тарелку параллельно друг другу).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Как правильно пользоваться ложкой? (Во время еды ложку держат параллельно губам, слегка повернув к себе заостренной частью; пользуясь ложкой, пищу набирают от себя).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Если вам подали горячие отбивные котлеты, Вы их порежете все сразу, или будете отрезать по одному кусочку? (По одному кусочку).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При помощи каких приборов едят бисквитные торты и пирожные? (Ложками).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Как правильно пользоваться полотняной салфеткой? (Перед едой салфетку кладут на колени, сложив вдвое сгибом к себе, губы не вытирают, при отсутствии бумажных салфеток полотняную можно лишь приложить к губам) [2, 5].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lastRenderedPageBreak/>
        <w:t xml:space="preserve">Пригласив гостей за стол, хозяйка должна очень кратко представить на столе приготовленные блюда. </w:t>
      </w:r>
      <w:proofErr w:type="gramStart"/>
      <w:r w:rsidRPr="008015EB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8015EB">
        <w:rPr>
          <w:rFonts w:ascii="Times New Roman" w:hAnsi="Times New Roman" w:cs="Times New Roman"/>
          <w:sz w:val="24"/>
          <w:szCs w:val="24"/>
        </w:rPr>
        <w:t xml:space="preserve">: “Эти пирожки с капустой, а эти с мясом”, “Этот салат с майонезом, а этот с горчичной заправкой”. Угощение не должно предлагаться хозяйкой навязчиво: в случае отказа, вторично блюдо не предлагают. 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Если гость, по какой-либо причине, отказывается от блюда, то ему не следует подробно объяснять причину отказа (например, “У меня гастрит, такую колбасу я не ем и т.д.”). Нельзя критиковать </w:t>
      </w:r>
      <w:proofErr w:type="gramStart"/>
      <w:r w:rsidRPr="008015EB">
        <w:rPr>
          <w:rFonts w:ascii="Times New Roman" w:hAnsi="Times New Roman" w:cs="Times New Roman"/>
          <w:sz w:val="24"/>
          <w:szCs w:val="24"/>
        </w:rPr>
        <w:t>блюда</w:t>
      </w:r>
      <w:proofErr w:type="gramEnd"/>
      <w:r w:rsidRPr="008015EB">
        <w:rPr>
          <w:rFonts w:ascii="Times New Roman" w:hAnsi="Times New Roman" w:cs="Times New Roman"/>
          <w:sz w:val="24"/>
          <w:szCs w:val="24"/>
        </w:rPr>
        <w:t xml:space="preserve"> приготовленные хозяйкой, необходимо похвалить и поблагодарить ее за приятный вечер и вкусные угощения. А то бывает и так, уплетая за обе щеки, приговаривают: “Недавно были в гостях, вот где кормили, так кормили…!” Конечно, это неправильно. Мы живем среди людей, и от нашего поведения во многом зависит наш успех и отношение окружающих к нам. Если мы сами будем придерживаться элементарных правил, то вправе ожидать, что и к нам отнесутся не хуже. </w:t>
      </w: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III. И</w:t>
      </w:r>
      <w:r w:rsidRPr="008015E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E5C9D" w:rsidRPr="008015EB">
        <w:rPr>
          <w:rFonts w:ascii="Times New Roman" w:hAnsi="Times New Roman" w:cs="Times New Roman"/>
          <w:sz w:val="24"/>
          <w:szCs w:val="24"/>
        </w:rPr>
        <w:t>торические сведения “О правилах этикета”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Правила и нормы поведения появились очень давно, вместе с возникновением общества, но менялись по мере его развития. Даже в первобытном обществе выработались определенные нормы, регулирующие общение, распределение пищи, отношения внутри семьи, рода.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Пища – первая жизненная необходимость и </w:t>
      </w:r>
      <w:proofErr w:type="gramStart"/>
      <w:r w:rsidRPr="008015EB">
        <w:rPr>
          <w:rFonts w:ascii="Times New Roman" w:hAnsi="Times New Roman" w:cs="Times New Roman"/>
          <w:sz w:val="24"/>
          <w:szCs w:val="24"/>
        </w:rPr>
        <w:t>поэтому древними</w:t>
      </w:r>
      <w:proofErr w:type="gramEnd"/>
      <w:r w:rsidRPr="008015EB">
        <w:rPr>
          <w:rFonts w:ascii="Times New Roman" w:hAnsi="Times New Roman" w:cs="Times New Roman"/>
          <w:sz w:val="24"/>
          <w:szCs w:val="24"/>
        </w:rPr>
        <w:t xml:space="preserve"> и устойчивыми были нормы, регулирующие традиции, связанные с едой.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Вероятно, впервые в России правила поведения за столом были письменно зафиксированы в “Домострое” – литературном произведении середины XVI века, составителем которого был Сильвестр. Описывая сервировку стола, автор подчеркивает: “ковши, перечницы, солонцы, скатерти должны быть чистые…”, “огуречный рассол, сливовый и лимонный должны быть процежены через сито…”, “ключники, повара, хлебники… и всякие стряпчие должны быть чисто одетые”, “яства и питие чисто, без золы и плесени и пригарины…”, “ставя на стол, не плюй, не кашляй и не сморкайся…”, “сразу после еды посуду необходимо мыть и убирать”.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Шли годы, забывались патриархальные традиции, развивались торговые связи с другими странами и жизнь заставляла Великого преобразователя Петра I напомнить о важности соблюдения правил поведения в быту и обществе. Они были сформулированы в замечательном произведении “Юности честное зерцало”. В этом своде правил “хорошего тона” трудно разделить рекомендации по поведению в обществе и за </w:t>
      </w:r>
      <w:proofErr w:type="gramStart"/>
      <w:r w:rsidRPr="008015EB">
        <w:rPr>
          <w:rFonts w:ascii="Times New Roman" w:hAnsi="Times New Roman" w:cs="Times New Roman"/>
          <w:sz w:val="24"/>
          <w:szCs w:val="24"/>
        </w:rPr>
        <w:t>столом</w:t>
      </w:r>
      <w:proofErr w:type="gramEnd"/>
      <w:r w:rsidRPr="008015EB">
        <w:rPr>
          <w:rFonts w:ascii="Times New Roman" w:hAnsi="Times New Roman" w:cs="Times New Roman"/>
          <w:sz w:val="24"/>
          <w:szCs w:val="24"/>
        </w:rPr>
        <w:t xml:space="preserve"> в частности.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Так, одним из важнейших правил считается уважение к родителям и к старшим: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1. “В первых наипаче всего должны дети отца и мать в великой чести содержать, шляпу перед ними снимать и в руках держать…; возле их не садиться…, при них в окно всем телом не выглядывать, немного </w:t>
      </w:r>
      <w:proofErr w:type="spellStart"/>
      <w:r w:rsidRPr="008015EB">
        <w:rPr>
          <w:rFonts w:ascii="Times New Roman" w:hAnsi="Times New Roman" w:cs="Times New Roman"/>
          <w:sz w:val="24"/>
          <w:szCs w:val="24"/>
        </w:rPr>
        <w:t>уступя</w:t>
      </w:r>
      <w:proofErr w:type="spellEnd"/>
      <w:r w:rsidRPr="008015EB">
        <w:rPr>
          <w:rFonts w:ascii="Times New Roman" w:hAnsi="Times New Roman" w:cs="Times New Roman"/>
          <w:sz w:val="24"/>
          <w:szCs w:val="24"/>
        </w:rPr>
        <w:t xml:space="preserve"> позади оных в стороне стоять, подобно яко паж или слуга”.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“Молодой отрок должен быть бодр, трудолюбив и прилежен…”.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“Во время еды не шалить, ногами не болтать, в шахматы не играть”. [3]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lastRenderedPageBreak/>
        <w:t>Время идет, но как бы не менялись условия жизни, как бы не были различны национальные традиции, общие правила поведения в обществе и, в частности за столом, все они базируются на вечном принципе – уважение к окружающим.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IV. Сервировка стола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Сервировка стола – это подготовка и оформление стола для приема пищи. Сервировка создает не только приятную обстановку, но и определенный порядок на столе. Надо стремиться сервировать стол ежедневно, а не только в праздничные дни. Это поможет выработать в себе привычку есть опрятно, правильно пользоваться ножом, вилкой, ложкой.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V. Исторические сведения “О происхождении ножа, вилки, ложки, салфетки”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О ноже. Наиболее древние орудия, найденные археологами при раскопках, представляли собой орудия охоты и рыболовства. Среди древнейших орудий важное место занимали кремниевые ножи, служившие одновременно оружием и предметом для разрезания пищи.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Так что нож появился на заре человечества. Сотни тысяч лет потребовалось, чтобы примитивные ножи приобрели ручки, которые затем превратились в бронзовые и железные.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Сначала ножи были в форме кинжалов, но Наполеон в конце XVII века запретил изготовление ножей с острым концом, так как на улицах часто происходили убийства.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Держать на столе </w:t>
      </w:r>
      <w:proofErr w:type="spellStart"/>
      <w:r w:rsidRPr="008015EB">
        <w:rPr>
          <w:rFonts w:ascii="Times New Roman" w:hAnsi="Times New Roman" w:cs="Times New Roman"/>
          <w:sz w:val="24"/>
          <w:szCs w:val="24"/>
        </w:rPr>
        <w:t>кинжалообразные</w:t>
      </w:r>
      <w:proofErr w:type="spellEnd"/>
      <w:r w:rsidRPr="008015EB">
        <w:rPr>
          <w:rFonts w:ascii="Times New Roman" w:hAnsi="Times New Roman" w:cs="Times New Roman"/>
          <w:sz w:val="24"/>
          <w:szCs w:val="24"/>
        </w:rPr>
        <w:t xml:space="preserve"> ножи было небезопасно, так как они могли в любую минуту стать боевым оружием. Стоило разгореться страстям за обедом или ужином, и мирная беседа могла перейти в спор, а в этом случае лучше держать острые ножи подальше.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Не зря почтенные рыцари, входя в пиршественную залу, оставляли мечи при входе.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Из грозного орудия охоты и войны ножи превратились в мирные с округленным концом приборы, которыми мы пользуемся в настоящее время.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Со временем выработалось несколько видов столовых ножей. Появились ножи – пилки для того чтобы резать сыр, специальные ножи для извлечения устриц из раковин, широкие ножи для рыбы и т.д. Выработался и особый этикет, регламентировавший правила пользования предметами сервировки, в том числе и ножами. 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О вилке. Вилка – это столовый прибор с интересной судьбой. Что и говорить, предмет полезный, но ей не суждено было сыграть важную роль в истории человечества, какую сыграл нож. Поэтому и “додумались” до вилки почти через 5000 лет после изобретения ножа.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Возможно, предшественником вилки был рыболовный трезубец, ставший регалией Посейдона, а может быть, обыкновенные крестьянские вилы.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В XI веке на вилке был один зубец, а с начала XX века - четыре. Первая вилка в виде золотого шильца на ручке из слоновой кости была изготовлена для византийской </w:t>
      </w:r>
      <w:r w:rsidRPr="008015EB">
        <w:rPr>
          <w:rFonts w:ascii="Times New Roman" w:hAnsi="Times New Roman" w:cs="Times New Roman"/>
          <w:sz w:val="24"/>
          <w:szCs w:val="24"/>
        </w:rPr>
        <w:lastRenderedPageBreak/>
        <w:t xml:space="preserve">принцессы, в начале 70-х годов XI столетия. Оттуда она перекочевала в Италию, затем во Францию. Но и тогда это была исключительная редкость. В XIV веке у французской королевы Жанны де </w:t>
      </w:r>
      <w:proofErr w:type="spellStart"/>
      <w:r w:rsidRPr="008015EB">
        <w:rPr>
          <w:rFonts w:ascii="Times New Roman" w:hAnsi="Times New Roman" w:cs="Times New Roman"/>
          <w:sz w:val="24"/>
          <w:szCs w:val="24"/>
        </w:rPr>
        <w:t>Евре</w:t>
      </w:r>
      <w:proofErr w:type="spellEnd"/>
      <w:r w:rsidRPr="008015EB">
        <w:rPr>
          <w:rFonts w:ascii="Times New Roman" w:hAnsi="Times New Roman" w:cs="Times New Roman"/>
          <w:sz w:val="24"/>
          <w:szCs w:val="24"/>
        </w:rPr>
        <w:t>, например, при 64-х ложках была 1 вилка. Она хранила ее в особом футляре. Более широкое применение вилки произошло, когда в моду вошли пышные кружевные воротники. Положить пищу в рот оказалось не возможным, вот и пришлось удлинить руки. Позже пышные воротники вышли из моды, а вилка осталась.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В России вилка вошла в обиход во времена Петра I. Впервые вилкой демонстративно воспользовался Лжедмитрий I, во время бракосочетания с Мариной Мнишек в гранатовой палате Кремля. Это вызвало взрыв справедливого возмущения боярства и духовенства и послужило одним из поводов для подготовки заговора Шуйского. Вилка стала весомым аргументом, доказавшим нерусское происхождение самозванца, поскольку истинным русским инструментом считалась только ложка.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Теперь в нашем обиходе распространены вилки разного типа, они отличаются размером. Самые маленькие, с двумя зубцами, для лимона, с тремя - для сладких блюд, с четырьмя - обеденные и для закусок. Есть еще и специальные рыбные вилки с углублениями для отделения костей от мякоти, вилки – лопатки. Но все эти вилки не так уж нужны в домашнем обиходе. Достаточно иметь 2 - обеденную и закусочную. Многие народы обходятся без вилки, это не только жители слаборазвитых стран, но и народы с такой древней культурой как китайцы, японцы.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О ложке. Без ложки обойтись труднее, чем без вилки, поэтому знают ее давно все народы. Так были изобретены большие ложки – черпаки (половники) и ложки для еды. Форму им придавали различную: полусферическую, овальную, овальную с заостренным концом. Для изготовления ложек применяли разные материалы: дерево, кость, металл и даже керамику.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Когда появились ложки сказать трудно, но, во всяком случае, 2000 лет назад они были уже известны. В Древнем Новгороде были в обиходе различные ложки, украшенные резьбой и росписью. Центром ложечного промысла была Нижегородская губерния. Издревле славилась Русь искусными кузнецами. Умели они ковать и металлические ложки, нередко из серебра, причем, скорее, ради престижа, а не ради удобства. Так, в “</w:t>
      </w:r>
      <w:proofErr w:type="spellStart"/>
      <w:r w:rsidRPr="008015EB">
        <w:rPr>
          <w:rFonts w:ascii="Times New Roman" w:hAnsi="Times New Roman" w:cs="Times New Roman"/>
          <w:sz w:val="24"/>
          <w:szCs w:val="24"/>
        </w:rPr>
        <w:t>Лаврентеевской</w:t>
      </w:r>
      <w:proofErr w:type="spellEnd"/>
      <w:r w:rsidRPr="008015EB">
        <w:rPr>
          <w:rFonts w:ascii="Times New Roman" w:hAnsi="Times New Roman" w:cs="Times New Roman"/>
          <w:sz w:val="24"/>
          <w:szCs w:val="24"/>
        </w:rPr>
        <w:t xml:space="preserve"> летописи” (996 г.) рассказывается, как дружинники князя Владимира сетовали на то, что они едят деревянными ложками, словно простой люд, а не серебряными, как князья. Простой же люд пользовался деревянными ложками, и только на Русском Севере были в ходу костяные. Конечно, основная причина </w:t>
      </w:r>
      <w:proofErr w:type="spellStart"/>
      <w:r w:rsidRPr="008015EB">
        <w:rPr>
          <w:rFonts w:ascii="Times New Roman" w:hAnsi="Times New Roman" w:cs="Times New Roman"/>
          <w:sz w:val="24"/>
          <w:szCs w:val="24"/>
        </w:rPr>
        <w:t>распостранения</w:t>
      </w:r>
      <w:proofErr w:type="spellEnd"/>
      <w:r w:rsidRPr="008015EB">
        <w:rPr>
          <w:rFonts w:ascii="Times New Roman" w:hAnsi="Times New Roman" w:cs="Times New Roman"/>
          <w:sz w:val="24"/>
          <w:szCs w:val="24"/>
        </w:rPr>
        <w:t xml:space="preserve"> деревянных ложек в их дешевизне, доступности материала и простоте изготовления. Сделать такую ложку могли в каждой семье.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Однако были и другие причины. Наши предки любили очень горячую пищу. Подать на стол чуть ли не кипящие щи было делом чести хозяина. Не случайно Екатерина II, приглашая в гости М.В. Ломоносова, сказала ему: “Надеюсь, что щи будут такие же горячие, как были у Вас”. Деревянная ложка губы не обжигала. Конечно, кипящие щи не ели, но черпали их очень горячими и остывали они в ложке. Неумелому человеку, обжегшему губы, говорили, что он “забыл о том, что под носом ветер есть”.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lastRenderedPageBreak/>
        <w:t>Вторая причина заключалась в том, что дерево – удивительно пластичный материал. В руках умельца деревянная ложка превращалась в подлинное произведение искусства.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Владельцы часто метили ложки своими инициалами, этот обычай с глубокой древности был </w:t>
      </w:r>
      <w:proofErr w:type="spellStart"/>
      <w:r w:rsidRPr="008015EB">
        <w:rPr>
          <w:rFonts w:ascii="Times New Roman" w:hAnsi="Times New Roman" w:cs="Times New Roman"/>
          <w:sz w:val="24"/>
          <w:szCs w:val="24"/>
        </w:rPr>
        <w:t>распостранен</w:t>
      </w:r>
      <w:proofErr w:type="spellEnd"/>
      <w:r w:rsidRPr="008015EB">
        <w:rPr>
          <w:rFonts w:ascii="Times New Roman" w:hAnsi="Times New Roman" w:cs="Times New Roman"/>
          <w:sz w:val="24"/>
          <w:szCs w:val="24"/>
        </w:rPr>
        <w:t xml:space="preserve"> на Руси. Строжайшая чистота столовых приборов была непреложным законом в каждой семье. Когда Петр I путешествовал по Европе, принимавших его хозяев удивляло, что он пользовался только своими приборами и постоянно возил с собой ложку, нож и вилку.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Корень слова “ложка” общеславянский, но происхождение его непонятно. Некоторые лингвисты считают, что происходит оно от слова “луг”, “лужок”. Другие полагают, что в основе названия лежит глагол “лизать”, “елозить”.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Так что родословная ложки теряется во тьме веков.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О салфетке. “Салфетка” – слово пришлое. Название это заимствовано из немецкого языка, в который оно перешло из итальянского “</w:t>
      </w:r>
      <w:proofErr w:type="spellStart"/>
      <w:r w:rsidRPr="008015EB">
        <w:rPr>
          <w:rFonts w:ascii="Times New Roman" w:hAnsi="Times New Roman" w:cs="Times New Roman"/>
          <w:sz w:val="24"/>
          <w:szCs w:val="24"/>
        </w:rPr>
        <w:t>салфетта</w:t>
      </w:r>
      <w:proofErr w:type="spellEnd"/>
      <w:r w:rsidRPr="008015EB">
        <w:rPr>
          <w:rFonts w:ascii="Times New Roman" w:hAnsi="Times New Roman" w:cs="Times New Roman"/>
          <w:sz w:val="24"/>
          <w:szCs w:val="24"/>
        </w:rPr>
        <w:t>”.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В Древней Греции более 3000 лет назад салфетками служили листы фигового дерева, которыми рабы вытирали губы господ. Затем у древних римлян появились салфетки из асбеста, которые не стирали, а для очистки кидали в огонь. Но позднее они исчезли из обихода и в большинстве Европейских стран салфетки появились в середине XVI века. До этого “салфеткой” служил ломоть хлеба, на худой конец рукав одежды, а потом, когда появилась скатерть, то и ее край. Еще в XVI веке, в руководстве по этикету рекомендовалось использованную ложку вытереть скатертью. Особой популярностью салфетки пользовались в тех странах, где мужчины носили бороды. [3]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 xml:space="preserve">В России еще при Петре I салфетки были редкостью и </w:t>
      </w:r>
      <w:proofErr w:type="spellStart"/>
      <w:r w:rsidRPr="008015EB">
        <w:rPr>
          <w:rFonts w:ascii="Times New Roman" w:hAnsi="Times New Roman" w:cs="Times New Roman"/>
          <w:sz w:val="24"/>
          <w:szCs w:val="24"/>
        </w:rPr>
        <w:t>распостранились</w:t>
      </w:r>
      <w:proofErr w:type="spellEnd"/>
      <w:r w:rsidRPr="008015EB">
        <w:rPr>
          <w:rFonts w:ascii="Times New Roman" w:hAnsi="Times New Roman" w:cs="Times New Roman"/>
          <w:sz w:val="24"/>
          <w:szCs w:val="24"/>
        </w:rPr>
        <w:t xml:space="preserve"> только в XVIII веке. В начале они предназначались только для избранных почетных гостей. Сейчас салфетка – обязательный элемент сервировки стола. Они могут быть различных размеров, но должны быть квадратной формы, слегка подкрахмалены. Существует много способов складывания салфеток, но во всех случаях необходимо придерживаться правил: 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как можно меньше касаться салфетки руками;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выбирать такую форму, чтобы гость мог легко и быстро ее развернуть;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все салфетки складывать одинаково.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Для обычного завтрака или обеда салфетки складывать просто: вчетверо, треугольником, трубочкой.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Заранее можно предложить учащимся самостоятельно подготовить выступления о происхождении столовых приборов, но о появлении салфетки необходимо выступить в последнюю очередь, для того чтобы последовательно перейти к демонстрации приемов складывания салфеток с последующей сервировкой стола.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VI. Демонстрация приемов складывания салфеток. Сервировка стола</w:t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>(Практическая часть занятия. Образцы прилагаются).</w:t>
      </w: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0" cy="3486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8C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35052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5625" cy="34861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34004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1278C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76575" cy="34766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8C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sz w:val="24"/>
          <w:szCs w:val="24"/>
        </w:rPr>
        <w:tab/>
      </w:r>
      <w:r w:rsidR="0051278C"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34861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8C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5625" cy="34956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C9D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20859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8C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</w:p>
    <w:p w:rsidR="0051278C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  <w:r w:rsidRPr="008015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145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78C" w:rsidRPr="008015EB" w:rsidRDefault="0051278C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5E5C9D" w:rsidRPr="008015EB" w:rsidRDefault="005E5C9D" w:rsidP="005E5C9D">
      <w:pPr>
        <w:rPr>
          <w:rFonts w:ascii="Times New Roman" w:hAnsi="Times New Roman" w:cs="Times New Roman"/>
          <w:sz w:val="24"/>
          <w:szCs w:val="24"/>
        </w:rPr>
      </w:pPr>
    </w:p>
    <w:p w:rsidR="009C382A" w:rsidRPr="008015EB" w:rsidRDefault="009C382A" w:rsidP="005E5C9D">
      <w:pPr>
        <w:rPr>
          <w:rFonts w:ascii="Times New Roman" w:hAnsi="Times New Roman" w:cs="Times New Roman"/>
          <w:sz w:val="24"/>
          <w:szCs w:val="24"/>
        </w:rPr>
      </w:pPr>
    </w:p>
    <w:sectPr w:rsidR="009C382A" w:rsidRPr="008015EB" w:rsidSect="009C3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5C9D"/>
    <w:rsid w:val="001B7FB0"/>
    <w:rsid w:val="003B4109"/>
    <w:rsid w:val="0051278C"/>
    <w:rsid w:val="005E5C9D"/>
    <w:rsid w:val="008015EB"/>
    <w:rsid w:val="009C382A"/>
    <w:rsid w:val="00A04207"/>
    <w:rsid w:val="00B1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BB16AB-8498-4FC2-A4C3-9AE1FB07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A04207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51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2334</Words>
  <Characters>13309</Characters>
  <Application>Microsoft Office Word</Application>
  <DocSecurity>0</DocSecurity>
  <Lines>110</Lines>
  <Paragraphs>31</Paragraphs>
  <ScaleCrop>false</ScaleCrop>
  <Company>Microsoft</Company>
  <LinksUpToDate>false</LinksUpToDate>
  <CharactersWithSpaces>15612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Win8</cp:lastModifiedBy>
  <cp:revision>7</cp:revision>
  <dcterms:created xsi:type="dcterms:W3CDTF">2009-05-08T15:35:00Z</dcterms:created>
  <dcterms:modified xsi:type="dcterms:W3CDTF">2019-10-18T13:48:00Z</dcterms:modified>
</cp:coreProperties>
</file>