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 xml:space="preserve">Современный мир требует переосмысления педагогических подходов в обучении школьников. Все чаще высказываются мысли о необходимости развивать у школьников функциональную грамотность. Разберемся, в чем ее </w:t>
      </w:r>
      <w:proofErr w:type="gramStart"/>
      <w:r w:rsidRPr="00CD6899">
        <w:rPr>
          <w:rFonts w:ascii="Times New Roman" w:hAnsi="Times New Roman" w:cs="Times New Roman"/>
          <w:sz w:val="28"/>
          <w:szCs w:val="28"/>
        </w:rPr>
        <w:t>ценность</w:t>
      </w:r>
      <w:proofErr w:type="gramEnd"/>
      <w:r w:rsidRPr="00CD689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D689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CD6899">
        <w:rPr>
          <w:rFonts w:ascii="Times New Roman" w:hAnsi="Times New Roman" w:cs="Times New Roman"/>
          <w:sz w:val="28"/>
          <w:szCs w:val="28"/>
        </w:rPr>
        <w:t xml:space="preserve"> инструменты применять педагогам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99">
        <w:rPr>
          <w:rFonts w:ascii="Times New Roman" w:hAnsi="Times New Roman" w:cs="Times New Roman"/>
          <w:b/>
          <w:sz w:val="28"/>
          <w:szCs w:val="28"/>
        </w:rPr>
        <w:t>Что такое функциональная грамотность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Понятие функциональной грамотности школьников появилось в 1970-е годы и подразумевало совокупность навыков чтения и письма для решения реальных жизненных задач. За </w:t>
      </w:r>
      <w:proofErr w:type="gramStart"/>
      <w:r w:rsidRPr="00CD6899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CD6899">
        <w:rPr>
          <w:rFonts w:ascii="Times New Roman" w:hAnsi="Times New Roman" w:cs="Times New Roman"/>
          <w:sz w:val="28"/>
          <w:szCs w:val="28"/>
        </w:rPr>
        <w:t xml:space="preserve"> 40 лет функциональная грамотность в обучении и развитии школьников приобрела большую значимость, чем базовая. Сегодня функционально грамотный ученик — индикатор качества образования. Одних академических знаний в жизни теперь недостаточно. Акцент смещается на умение использовать полученную информацию и навыки в конкретных ситуациях.  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Отличительные черты школьника с развитой функциональной грамотностью:</w:t>
      </w:r>
    </w:p>
    <w:p w:rsidR="00CD6899" w:rsidRPr="00CD6899" w:rsidRDefault="00CD6899" w:rsidP="00CD68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успешно решает разные бытовые проблемы;</w:t>
      </w:r>
    </w:p>
    <w:p w:rsidR="00CD6899" w:rsidRPr="00CD6899" w:rsidRDefault="00CD6899" w:rsidP="00CD68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умеет общаться и находить выход в разнообразных социальных ситуациях;</w:t>
      </w:r>
    </w:p>
    <w:p w:rsidR="00CD6899" w:rsidRPr="00CD6899" w:rsidRDefault="00CD6899" w:rsidP="00CD68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использует базовые навыки чтения и письма для построения коммуникаций;</w:t>
      </w:r>
    </w:p>
    <w:p w:rsidR="00CD6899" w:rsidRPr="00CD6899" w:rsidRDefault="00CD6899" w:rsidP="00CD689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выстраивает межпредметные связи, когда один и тот же факт или явление изучается, а затем и оценивается с разных сторон.  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Способность давать оценку ситуации и использовать полученные знания на практике не формируется за один урок, процесс повышения функциональной грамотности логично встроен в учебную программу нескольких лет. 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99">
        <w:rPr>
          <w:rFonts w:ascii="Times New Roman" w:hAnsi="Times New Roman" w:cs="Times New Roman"/>
          <w:b/>
          <w:sz w:val="28"/>
          <w:szCs w:val="28"/>
        </w:rPr>
        <w:t>Преимущества функциональной грамотности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На рынке труда востребованы те специалисты, которые способны быстро реагировать на любые вызовы, осваивать новые знания и применять их в решении возникающих проблем. Это и есть функционально грамотные люди. Если учащийся сумел приобрести такие навыки, он будет легко ориентироваться в современной реальности.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Некоторым педагогам кажется, что обучить функциональной грамотности сложно. Однако если следовать всем педагогическим наработкам, детям становится интереснее учиться, а учителю — работать. 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lastRenderedPageBreak/>
        <w:t>Анализ метапредметных результатов обучения показывает, что акцент на функциональной грамотности делает ребят вовлеченными в познавательный процесс, способными анализировать и сегментировать информацию, делать выводы и использовать полученные данные в разных учебных направлениях. Это закономерно повышает успеваемость класса.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99">
        <w:rPr>
          <w:rFonts w:ascii="Times New Roman" w:hAnsi="Times New Roman" w:cs="Times New Roman"/>
          <w:b/>
          <w:sz w:val="28"/>
          <w:szCs w:val="28"/>
        </w:rPr>
        <w:t>Из чего состоит функциональная грамотность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 xml:space="preserve">Понятие объединяет читательскую, математическую, </w:t>
      </w:r>
      <w:proofErr w:type="gramStart"/>
      <w:r w:rsidRPr="00CD6899">
        <w:rPr>
          <w:rFonts w:ascii="Times New Roman" w:hAnsi="Times New Roman" w:cs="Times New Roman"/>
          <w:sz w:val="28"/>
          <w:szCs w:val="28"/>
        </w:rPr>
        <w:t>естественно-научную</w:t>
      </w:r>
      <w:proofErr w:type="gramEnd"/>
      <w:r w:rsidRPr="00CD6899">
        <w:rPr>
          <w:rFonts w:ascii="Times New Roman" w:hAnsi="Times New Roman" w:cs="Times New Roman"/>
          <w:sz w:val="28"/>
          <w:szCs w:val="28"/>
        </w:rPr>
        <w:t>, финансовую и компьютерную грамотность, глобальные компетенции и креативное мышление. Речь идет о применении полученных знаний и умений в разносторонней практической жизни.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Пример. </w:t>
      </w:r>
      <w:proofErr w:type="gramStart"/>
      <w:r w:rsidRPr="00CD689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D6899">
        <w:rPr>
          <w:rFonts w:ascii="Times New Roman" w:hAnsi="Times New Roman" w:cs="Times New Roman"/>
          <w:sz w:val="28"/>
          <w:szCs w:val="28"/>
        </w:rPr>
        <w:t xml:space="preserve"> прочитал описание природных явлений, но не может ответить на вопросы и обсудить ситуацию. Это говорит о том, что у него отработаны только базовые навыки чтения. Читательская функциональная грамотность делает ученика способным рассуждать, делать выводы, моделировать описанные ситуации в реальной жизни, например, самостоятельно определять температуру воздуха, стороны света, силу ветра, прогнозировать уровень природной опасности.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99">
        <w:rPr>
          <w:rFonts w:ascii="Times New Roman" w:hAnsi="Times New Roman" w:cs="Times New Roman"/>
          <w:b/>
          <w:sz w:val="28"/>
          <w:szCs w:val="28"/>
        </w:rPr>
        <w:t>Читательская грамотность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</w:t>
      </w:r>
      <w:proofErr w:type="gramStart"/>
      <w:r w:rsidRPr="00CD6899">
        <w:rPr>
          <w:rFonts w:ascii="Times New Roman" w:hAnsi="Times New Roman" w:cs="Times New Roman"/>
          <w:sz w:val="28"/>
          <w:szCs w:val="28"/>
        </w:rPr>
        <w:t>рт вкл</w:t>
      </w:r>
      <w:proofErr w:type="gramEnd"/>
      <w:r w:rsidRPr="00CD6899">
        <w:rPr>
          <w:rFonts w:ascii="Times New Roman" w:hAnsi="Times New Roman" w:cs="Times New Roman"/>
          <w:sz w:val="28"/>
          <w:szCs w:val="28"/>
        </w:rPr>
        <w:t xml:space="preserve">ючает задачу по формированию функциональной грамотности младших школьников и школьников среднего звена. Например, читательская грамотность — важнейший </w:t>
      </w:r>
      <w:proofErr w:type="spellStart"/>
      <w:r w:rsidRPr="00CD6899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CD6899">
        <w:rPr>
          <w:rFonts w:ascii="Times New Roman" w:hAnsi="Times New Roman" w:cs="Times New Roman"/>
          <w:sz w:val="28"/>
          <w:szCs w:val="28"/>
        </w:rPr>
        <w:t xml:space="preserve"> результат обучения.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На уроке обязательно должны быть задания, где нельзя дать однозначный ответ, а нужно рассуждать на предложенную тему. Это помогает пополнять накопленные знания и достигать определенных целей в жизни, применяя их на практике. 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Примеры. Что бы сделал ты на месте главного героя? Почему автор закончил произведение именно так? Что могло случиться, если бы главный герой поступил иначе?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Важно научиться читать между строк, уметь находить и извлекать важную и второстепенную информацию, замечать различные взаимосвязи и параллели.</w:t>
      </w:r>
    </w:p>
    <w:p w:rsidR="00CD6899" w:rsidRDefault="00CD6899" w:rsidP="00CD6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99" w:rsidRDefault="00CD6899" w:rsidP="00CD6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899" w:rsidRPr="00CD6899" w:rsidRDefault="00CD6899" w:rsidP="00CD6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99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Математическая грамотность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Сформировать математическую грамотность поможет правильно заданный вопрос, связанный с практической жизнью.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Пример. Задача об эффективности электромобиля. Дано: количество топлива, которое требуется при эксплуатации автомобиля с ДВС, количество энергии для подзарядки электромобиля, тариф на электроэнергию и стоимость одного литра бензина. В результате решения класс увидит, за сколько лет разница в затратах на содержание автомобиля с ДВС и электрокара достигнет стоимости последнего, то есть он полностью окупится.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Ребенок с математической грамотностью способен использовать знания в различных контекстах, на основе математических данных прогнозировать явления, просчитывать фактическую выгоду и принимать взвешенные решения.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6899">
        <w:rPr>
          <w:rFonts w:ascii="Times New Roman" w:hAnsi="Times New Roman" w:cs="Times New Roman"/>
          <w:b/>
          <w:sz w:val="28"/>
          <w:szCs w:val="28"/>
        </w:rPr>
        <w:t>Естественно-научная</w:t>
      </w:r>
      <w:proofErr w:type="gramEnd"/>
      <w:r w:rsidRPr="00CD6899">
        <w:rPr>
          <w:rFonts w:ascii="Times New Roman" w:hAnsi="Times New Roman" w:cs="Times New Roman"/>
          <w:b/>
          <w:sz w:val="28"/>
          <w:szCs w:val="28"/>
        </w:rPr>
        <w:t xml:space="preserve"> грамотность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Здесь помогут задания на анализ и сравнение явлений природы, географических карт, процессов в окружающей среде. Чтобы наработать компетенции в области естественных наук, важно грамотно интерпретировать научные данные, проводить практические исследования, объяснять явления природы и находить существующие доказательства.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Пример. Анализ карты сейсмической активности поможет ответить на вопрос, в каком регионе будет комфортнее и безопаснее проживать. Можно предложить старшеклассникам рассчитать оптимальную этажность зданий, которые допустимо возводить в определенных сейсмических и геологических условиях.     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Ученик с </w:t>
      </w:r>
      <w:proofErr w:type="gramStart"/>
      <w:r w:rsidRPr="00CD689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CD6899">
        <w:rPr>
          <w:rFonts w:ascii="Times New Roman" w:hAnsi="Times New Roman" w:cs="Times New Roman"/>
          <w:sz w:val="28"/>
          <w:szCs w:val="28"/>
        </w:rPr>
        <w:t xml:space="preserve"> грамотностью способен формировать мнение о явлениях и ситуациях, связанных с естественными процессами.  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99">
        <w:rPr>
          <w:rFonts w:ascii="Times New Roman" w:hAnsi="Times New Roman" w:cs="Times New Roman"/>
          <w:b/>
          <w:sz w:val="28"/>
          <w:szCs w:val="28"/>
        </w:rPr>
        <w:t>Глобальные компетенции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Еще один компонент функциональной грамотности — глобальные компетенции. Это способность ученика самостоятельно или в группе использовать знания для решения глобальных задач. 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Ее развитию способствуют задания на нахождение причинно-следственных связей между явлениями, событиями и закономерными последствиями. Ученикам предлагают проанализировать ситуацию и ответить на вопросы в области демографии, экономики, экологии и других мировых проблем.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lastRenderedPageBreak/>
        <w:t xml:space="preserve">Ребенок должен уметь управлять своим поведением, открыто воспринимать новую информацию, быть контактным и взаимодействовать в группе. Этот компонент развивает аналитическое и критическое мышление, </w:t>
      </w:r>
      <w:proofErr w:type="spellStart"/>
      <w:r w:rsidRPr="00CD6899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CD6899">
        <w:rPr>
          <w:rFonts w:ascii="Times New Roman" w:hAnsi="Times New Roman" w:cs="Times New Roman"/>
          <w:sz w:val="28"/>
          <w:szCs w:val="28"/>
        </w:rPr>
        <w:t>, способность к сотрудничеству. Совместные исследования помогают формировать уважительное отношение к чужому мнению и культуре. Современное образование предлагает совершенно новый уровень развития личности, способной понимать и принимать убеждения других людей.   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99">
        <w:rPr>
          <w:rFonts w:ascii="Times New Roman" w:hAnsi="Times New Roman" w:cs="Times New Roman"/>
          <w:b/>
          <w:sz w:val="28"/>
          <w:szCs w:val="28"/>
        </w:rPr>
        <w:t>Креативное мышление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Сюда относим все, что связано с творчеством в глобальном значении: способность генерировать свои и улучшать чужие идеи, предлагать эффективные решения, использовать фантазию и воображение. Итогом становится критический анализ предложений, который поможет увидеть их сильные и слабые стороны.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Развивать креативное мышление помогает совместная работа над стенгазетой, составление расписания уроков и домашних дел, создание картины на актуальную тему или изображ</w:t>
      </w:r>
      <w:r>
        <w:rPr>
          <w:rFonts w:ascii="Times New Roman" w:hAnsi="Times New Roman" w:cs="Times New Roman"/>
          <w:sz w:val="28"/>
          <w:szCs w:val="28"/>
        </w:rPr>
        <w:t>ения фантастического животного.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Креативное мышление связано не только с творческой активностью, но и с глубоким знанием предмета. Творческий потенциал неразрывно сопутствует ежедневным задачам, решать которые при определенных условиях можно быстрее и проще.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99">
        <w:rPr>
          <w:rFonts w:ascii="Times New Roman" w:hAnsi="Times New Roman" w:cs="Times New Roman"/>
          <w:b/>
          <w:sz w:val="28"/>
          <w:szCs w:val="28"/>
        </w:rPr>
        <w:t>Финансовая грамотность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Грамотность в области финансовых инструментов подразумевает, что школьники знакомятся с базовыми понятиями и учатся принимать решения для улучшения собственного благополучия.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Для того чтобы освоить этот вид грамотности, педагоги моделируют для учеников ситуации с банковскими продуктами, денежными операциями, другими инструментами финансового рынка.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99">
        <w:rPr>
          <w:rFonts w:ascii="Times New Roman" w:hAnsi="Times New Roman" w:cs="Times New Roman"/>
          <w:b/>
          <w:sz w:val="28"/>
          <w:szCs w:val="28"/>
        </w:rPr>
        <w:t>Компьютерная грамотность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Компонент, связанный с компьютерной грамотностью и безопасностью школьников, выходит в последние годы на одно из первых мест. Навык взаимодействия с электронными сервисами требуется уже в начальной школе.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Компьютерная грамотность заключается в умениях: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lastRenderedPageBreak/>
        <w:t>работать с информацией в интернете, искать и анализировать данные, сегментировать их по степени достоверности. 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пользоваться электронными сервисами: почтой, облачными хранилищами, базовыми программами;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знать правила безопасности и защиты личной информации, управлять личными аккаунтами в </w:t>
      </w:r>
      <w:proofErr w:type="spellStart"/>
      <w:r w:rsidRPr="00CD6899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D6899">
        <w:rPr>
          <w:rFonts w:ascii="Times New Roman" w:hAnsi="Times New Roman" w:cs="Times New Roman"/>
          <w:sz w:val="28"/>
          <w:szCs w:val="28"/>
        </w:rPr>
        <w:t>. 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99">
        <w:rPr>
          <w:rFonts w:ascii="Times New Roman" w:hAnsi="Times New Roman" w:cs="Times New Roman"/>
          <w:b/>
          <w:sz w:val="28"/>
          <w:szCs w:val="28"/>
        </w:rPr>
        <w:t>Функциональная грамотность в школе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Заданий разного вида по развитию функциональной грамотности начального и продвинутого уровня в школе все больше. Они должны быть равномерно распределены в учебном процессе на протяжении всего года.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Их основные особенности:</w:t>
      </w:r>
    </w:p>
    <w:p w:rsidR="00CD6899" w:rsidRPr="00CD6899" w:rsidRDefault="00CD6899" w:rsidP="00CD68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6899">
        <w:rPr>
          <w:rFonts w:ascii="Times New Roman" w:hAnsi="Times New Roman" w:cs="Times New Roman"/>
          <w:sz w:val="28"/>
          <w:szCs w:val="28"/>
        </w:rPr>
        <w:t>привязка к реальным ситуациям, в которых дети могут представить себя;</w:t>
      </w:r>
    </w:p>
    <w:p w:rsidR="00CD6899" w:rsidRPr="00CD6899" w:rsidRDefault="00CD6899" w:rsidP="00CD68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 xml:space="preserve">соответствие возрасту </w:t>
      </w:r>
      <w:proofErr w:type="gramStart"/>
      <w:r w:rsidRPr="00CD68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6899">
        <w:rPr>
          <w:rFonts w:ascii="Times New Roman" w:hAnsi="Times New Roman" w:cs="Times New Roman"/>
          <w:sz w:val="28"/>
          <w:szCs w:val="28"/>
        </w:rPr>
        <w:t>;</w:t>
      </w:r>
    </w:p>
    <w:p w:rsidR="00CD6899" w:rsidRPr="00CD6899" w:rsidRDefault="00CD6899" w:rsidP="00CD689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системность и взаимосвязь знаний и факторов.</w:t>
      </w:r>
    </w:p>
    <w:bookmarkEnd w:id="0"/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в начальной школе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Для развития функциональной грамотности у младших школьников важно, чтобы задачи соответствовали их практическому опыту. Близкая детям тема вызывает интерес и вдохновляет искать новые знания. Вместо землекопов и токарей для составления задач лучше выбирать героев любимых мультфильмов и компьютерных игр.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Пример. Задача, которая поможет рассчитать количество пластика для изготовления модели золотого ключика на 3D-принтере. Если перед этой задачей будет проведен увлекательный мастер-класс, дети не смогут оторваться от решения и обязательно предложат свои варианты.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Большую роль в формировании функциональной грамотности в начальной школе играет дополнительное образование. Занятия в кружках развивают творческие способности, креативное мышление, компьютерную и читательскую грамотность. Правильная синхронизация работы педагогов и </w:t>
      </w:r>
      <w:proofErr w:type="spellStart"/>
      <w:r w:rsidRPr="00CD689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D6899">
        <w:rPr>
          <w:rFonts w:ascii="Times New Roman" w:hAnsi="Times New Roman" w:cs="Times New Roman"/>
          <w:sz w:val="28"/>
          <w:szCs w:val="28"/>
        </w:rPr>
        <w:t xml:space="preserve"> связи помогут быстро развить нужные компетенции.   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в основной школе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lastRenderedPageBreak/>
        <w:t>В средних и старших классах предлагают постепенное увеличение объема знаний и сложности анализа информации. С детьми можно поговорить о серьезных глобальных проблемах, причинах мировых войн и социального неравенства. Результаты также оценивают по более строгим критериям.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Задания дают на стыке разных наук и межпредметных занятиях, где одновременно изучают историю и литературу, географию и экономику и делают выводы на основе их взаимосвязей. Хорошие результаты демонстрируют самостоятельные и групповые исследовательские работы, проектная деятельность по </w:t>
      </w:r>
      <w:proofErr w:type="gramStart"/>
      <w:r w:rsidRPr="00CD6899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gramEnd"/>
      <w:r w:rsidRPr="00CD6899">
        <w:rPr>
          <w:rFonts w:ascii="Times New Roman" w:hAnsi="Times New Roman" w:cs="Times New Roman"/>
          <w:sz w:val="28"/>
          <w:szCs w:val="28"/>
        </w:rPr>
        <w:t xml:space="preserve"> и социологическим направлениям.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 xml:space="preserve">Для развития критического мышления в основной школе анализируют информацию и учатся определять </w:t>
      </w:r>
      <w:proofErr w:type="spellStart"/>
      <w:r w:rsidRPr="00CD6899">
        <w:rPr>
          <w:rFonts w:ascii="Times New Roman" w:hAnsi="Times New Roman" w:cs="Times New Roman"/>
          <w:sz w:val="28"/>
          <w:szCs w:val="28"/>
        </w:rPr>
        <w:t>фейки</w:t>
      </w:r>
      <w:proofErr w:type="spellEnd"/>
      <w:r w:rsidRPr="00CD6899">
        <w:rPr>
          <w:rFonts w:ascii="Times New Roman" w:hAnsi="Times New Roman" w:cs="Times New Roman"/>
          <w:sz w:val="28"/>
          <w:szCs w:val="28"/>
        </w:rPr>
        <w:t xml:space="preserve"> и </w:t>
      </w:r>
      <w:proofErr w:type="gramStart"/>
      <w:r w:rsidRPr="00CD6899">
        <w:rPr>
          <w:rFonts w:ascii="Times New Roman" w:hAnsi="Times New Roman" w:cs="Times New Roman"/>
          <w:sz w:val="28"/>
          <w:szCs w:val="28"/>
        </w:rPr>
        <w:t>вирусный</w:t>
      </w:r>
      <w:proofErr w:type="gramEnd"/>
      <w:r w:rsidRPr="00CD6899">
        <w:rPr>
          <w:rFonts w:ascii="Times New Roman" w:hAnsi="Times New Roman" w:cs="Times New Roman"/>
          <w:sz w:val="28"/>
          <w:szCs w:val="28"/>
        </w:rPr>
        <w:t xml:space="preserve"> контент. Усложняются задания и по финансовой грамотности. Ребятам можно предложить построить свою финансовую пирамиду и рассчитать сроки ее существования.</w:t>
      </w:r>
    </w:p>
    <w:p w:rsidR="00CD6899" w:rsidRPr="00CD6899" w:rsidRDefault="00CD6899" w:rsidP="00CD6899">
      <w:pPr>
        <w:jc w:val="both"/>
        <w:rPr>
          <w:rFonts w:ascii="Times New Roman" w:hAnsi="Times New Roman" w:cs="Times New Roman"/>
          <w:sz w:val="28"/>
          <w:szCs w:val="28"/>
        </w:rPr>
      </w:pPr>
      <w:r w:rsidRPr="00CD6899">
        <w:rPr>
          <w:rFonts w:ascii="Times New Roman" w:hAnsi="Times New Roman" w:cs="Times New Roman"/>
          <w:sz w:val="28"/>
          <w:szCs w:val="28"/>
        </w:rPr>
        <w:t>Формирование функциональной грамотности учеников — задача каждого современного педагога. Это непростой процесс, где от самого учителя требуется креативность и творческое мышление, использование инновационных форм и методов обучения. Успешное освоение компонентов функциональной грамотности поможет воспитать инициативную, самостоятельную, социально ответственную личность, которая способна адаптироваться и находить свое место в постоянно меняющемся мире.   </w:t>
      </w:r>
    </w:p>
    <w:p w:rsidR="00975CC1" w:rsidRPr="00CD6899" w:rsidRDefault="00975CC1" w:rsidP="00CD68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5CC1" w:rsidRPr="00CD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DCD"/>
    <w:multiLevelType w:val="hybridMultilevel"/>
    <w:tmpl w:val="01B03346"/>
    <w:lvl w:ilvl="0" w:tplc="A5FC41B2">
      <w:start w:val="2"/>
      <w:numFmt w:val="bullet"/>
      <w:lvlText w:val="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8DD"/>
    <w:multiLevelType w:val="multilevel"/>
    <w:tmpl w:val="0654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35C50"/>
    <w:multiLevelType w:val="multilevel"/>
    <w:tmpl w:val="43CE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56ABA"/>
    <w:multiLevelType w:val="multilevel"/>
    <w:tmpl w:val="839A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25C72"/>
    <w:multiLevelType w:val="hybridMultilevel"/>
    <w:tmpl w:val="773825DC"/>
    <w:lvl w:ilvl="0" w:tplc="A5FC41B2">
      <w:start w:val="2"/>
      <w:numFmt w:val="bullet"/>
      <w:lvlText w:val="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99"/>
    <w:rsid w:val="00975CC1"/>
    <w:rsid w:val="00CD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8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6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8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8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24" w:color="EEEEEE"/>
            <w:right w:val="none" w:sz="0" w:space="0" w:color="auto"/>
          </w:divBdr>
          <w:divsChild>
            <w:div w:id="6007197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7" w:color="D70C17"/>
                <w:bottom w:val="none" w:sz="0" w:space="0" w:color="auto"/>
                <w:right w:val="none" w:sz="0" w:space="0" w:color="auto"/>
              </w:divBdr>
            </w:div>
            <w:div w:id="8339611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7" w:color="D70C17"/>
                <w:bottom w:val="none" w:sz="0" w:space="0" w:color="auto"/>
                <w:right w:val="none" w:sz="0" w:space="0" w:color="auto"/>
              </w:divBdr>
            </w:div>
            <w:div w:id="18822801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7" w:color="D70C17"/>
                <w:bottom w:val="none" w:sz="0" w:space="0" w:color="auto"/>
                <w:right w:val="none" w:sz="0" w:space="0" w:color="auto"/>
              </w:divBdr>
            </w:div>
            <w:div w:id="140707186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7" w:color="D70C17"/>
                <w:bottom w:val="none" w:sz="0" w:space="0" w:color="auto"/>
                <w:right w:val="none" w:sz="0" w:space="0" w:color="auto"/>
              </w:divBdr>
            </w:div>
            <w:div w:id="1075585397">
              <w:marLeft w:val="5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0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940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2" w:space="17" w:color="D70C1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1596</Words>
  <Characters>9099</Characters>
  <Application>Microsoft Office Word</Application>
  <DocSecurity>0</DocSecurity>
  <Lines>75</Lines>
  <Paragraphs>21</Paragraphs>
  <ScaleCrop>false</ScaleCrop>
  <Company>Curnos™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2022-10-26T06:40:00Z</dcterms:created>
  <dcterms:modified xsi:type="dcterms:W3CDTF">2022-10-26T06:43:00Z</dcterms:modified>
</cp:coreProperties>
</file>