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52" w:rsidRPr="00CD64C6" w:rsidRDefault="008F3B06" w:rsidP="00170A5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6"/>
          <w:szCs w:val="36"/>
        </w:rPr>
      </w:pPr>
      <w:r>
        <w:rPr>
          <w:color w:val="475C7A"/>
          <w:sz w:val="36"/>
          <w:szCs w:val="36"/>
        </w:rPr>
        <w:t xml:space="preserve">Консультация для </w:t>
      </w:r>
      <w:bookmarkStart w:id="0" w:name="_GoBack"/>
      <w:bookmarkEnd w:id="0"/>
      <w:r w:rsidR="00170A52" w:rsidRPr="00CD64C6">
        <w:rPr>
          <w:color w:val="475C7A"/>
          <w:sz w:val="36"/>
          <w:szCs w:val="36"/>
        </w:rPr>
        <w:t>родителей</w:t>
      </w:r>
      <w:r w:rsidR="00170A52" w:rsidRPr="00CD64C6">
        <w:rPr>
          <w:color w:val="475C7A"/>
          <w:sz w:val="36"/>
          <w:szCs w:val="36"/>
        </w:rPr>
        <w:br/>
        <w:t>«Формирование двигательных навыков и умений в процессе рисования»</w:t>
      </w:r>
    </w:p>
    <w:p w:rsidR="00170A52" w:rsidRPr="00B954AA" w:rsidRDefault="00170A52" w:rsidP="00170A5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54AA">
        <w:rPr>
          <w:color w:val="303F50"/>
          <w:sz w:val="28"/>
          <w:szCs w:val="28"/>
        </w:rPr>
        <w:t> </w:t>
      </w:r>
    </w:p>
    <w:p w:rsidR="00170A52" w:rsidRPr="00B954AA" w:rsidRDefault="00170A52" w:rsidP="00170A5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54AA">
        <w:rPr>
          <w:color w:val="303F50"/>
          <w:sz w:val="28"/>
          <w:szCs w:val="28"/>
        </w:rPr>
        <w:t>Навыки и умения, составляющие технику рисования, имеют двигательный характер. Успешное обучение техническим навыкам и умением рисования будет лишь в том случае, если будут учтены их условия и пути их образования. Как показывают исследования, движения составляют формирования представлений о форме, величине, пространстве и т.д. Сталкиваясь с предметами, инструментами, ребенок самостоятельно без помощи взрослого, не может раскрыть специфику их употребления и часто, не зная способов действия с ними, использует предметы неадекватно: стучит карандашом по столу, берет его в рот и т.д.</w:t>
      </w:r>
    </w:p>
    <w:p w:rsidR="00170A52" w:rsidRPr="00B954AA" w:rsidRDefault="00170A52" w:rsidP="00170A5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54AA">
        <w:rPr>
          <w:color w:val="303F50"/>
          <w:sz w:val="28"/>
          <w:szCs w:val="28"/>
        </w:rPr>
        <w:t>Особенно важным для развития психики ребенка является овладение движение рук. Развитие движений руки во многом зависит от овладения орудиями и инструментами. Человеческая рука как рабочий орган начинает развиваться рано и постепенно совершенствуется в процессе разнообразной деятельности.</w:t>
      </w:r>
    </w:p>
    <w:p w:rsidR="00170A52" w:rsidRPr="00B954AA" w:rsidRDefault="00170A52" w:rsidP="00170A5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54AA">
        <w:rPr>
          <w:color w:val="303F50"/>
          <w:sz w:val="28"/>
          <w:szCs w:val="28"/>
        </w:rPr>
        <w:t>Уже к трем годам движения руки ребенка достигают значительного развития. Движения руки постоянно совершенствуются, путем систематического обучения и постоянных упражнений ребенка.</w:t>
      </w:r>
    </w:p>
    <w:p w:rsidR="00170A52" w:rsidRPr="00B954AA" w:rsidRDefault="00170A52" w:rsidP="00170A5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54AA">
        <w:rPr>
          <w:color w:val="303F50"/>
          <w:sz w:val="28"/>
          <w:szCs w:val="28"/>
        </w:rPr>
        <w:t>Так, ребенок – дошкольник овладевает сложными навыками</w:t>
      </w:r>
      <w:r w:rsidRPr="003F3D4E">
        <w:rPr>
          <w:color w:val="303F50"/>
          <w:sz w:val="28"/>
          <w:szCs w:val="28"/>
        </w:rPr>
        <w:t>,</w:t>
      </w:r>
      <w:r w:rsidRPr="00B954AA">
        <w:rPr>
          <w:color w:val="303F50"/>
          <w:sz w:val="28"/>
          <w:szCs w:val="28"/>
        </w:rPr>
        <w:t xml:space="preserve"> связанными с употребление некоторых орудий и инструментов (карандаш, кисточка, ножницы и пр</w:t>
      </w:r>
      <w:r>
        <w:rPr>
          <w:color w:val="303F50"/>
          <w:sz w:val="28"/>
          <w:szCs w:val="28"/>
        </w:rPr>
        <w:t>.</w:t>
      </w:r>
      <w:r w:rsidRPr="00B954AA">
        <w:rPr>
          <w:color w:val="303F50"/>
          <w:sz w:val="28"/>
          <w:szCs w:val="28"/>
        </w:rPr>
        <w:t>), которые требуют точной координации.</w:t>
      </w:r>
    </w:p>
    <w:p w:rsidR="00170A52" w:rsidRPr="00B954AA" w:rsidRDefault="00170A52" w:rsidP="00170A5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54AA">
        <w:rPr>
          <w:color w:val="303F50"/>
          <w:sz w:val="28"/>
          <w:szCs w:val="28"/>
        </w:rPr>
        <w:t>В изобразительной деятельности развиваются движения руки, связанные с процессом изображения. Зрительный контроль за движением руки необходим на всех этапах создания изображения. Совместное развитие руки и глаза оценивает полученное изображение. Как говорится: «Руки работают, а глаз оценивает». Изобразительное движение руки при рисовании, лепке, аппликации связано с мышечно-двигательными ощущениями. Ребенок видит, как движется рука и ощущает это движение. При многократном повторении действий они принимают автоматический характер.</w:t>
      </w:r>
    </w:p>
    <w:p w:rsidR="00170A52" w:rsidRPr="00B954AA" w:rsidRDefault="00170A52" w:rsidP="00170A5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54AA">
        <w:rPr>
          <w:color w:val="303F50"/>
          <w:sz w:val="28"/>
          <w:szCs w:val="28"/>
        </w:rPr>
        <w:t>Технические навыки и умения владения делятся на три группы.</w:t>
      </w:r>
    </w:p>
    <w:p w:rsidR="00170A52" w:rsidRPr="00B954AA" w:rsidRDefault="00170A52" w:rsidP="00170A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B954AA">
        <w:rPr>
          <w:color w:val="303F50"/>
          <w:sz w:val="28"/>
          <w:szCs w:val="28"/>
        </w:rPr>
        <w:t>1 группа – это навыки и умения владения инструментом. (правильно держать кисть и карандаш; уметь свободно владеть карандашом и кистью при различных приемах рисования).</w:t>
      </w:r>
    </w:p>
    <w:p w:rsidR="00170A52" w:rsidRPr="00B954AA" w:rsidRDefault="00170A52" w:rsidP="00170A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B954AA">
        <w:rPr>
          <w:color w:val="303F50"/>
          <w:sz w:val="28"/>
          <w:szCs w:val="28"/>
        </w:rPr>
        <w:lastRenderedPageBreak/>
        <w:t>2 группа – навыки и умения качества выполнения работ (навыки силы наложения карандаша, навык повторения однородных движений, умение регулировать движение руки)</w:t>
      </w:r>
    </w:p>
    <w:p w:rsidR="00170A52" w:rsidRPr="00B954AA" w:rsidRDefault="00170A52" w:rsidP="00170A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B954AA">
        <w:rPr>
          <w:color w:val="303F50"/>
          <w:sz w:val="28"/>
          <w:szCs w:val="28"/>
        </w:rPr>
        <w:t>3 группа – навыки и умения передачи формы и величины предмета (навыки движения руки по прямой, по дуге, умение изменять направление движения: под углом, по дуге и наоборот и т.д.)</w:t>
      </w:r>
    </w:p>
    <w:p w:rsidR="00170A52" w:rsidRPr="00B954AA" w:rsidRDefault="00170A52" w:rsidP="00170A5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54AA">
        <w:rPr>
          <w:color w:val="303F50"/>
          <w:sz w:val="28"/>
          <w:szCs w:val="28"/>
        </w:rPr>
        <w:t>Такая последовательность определяется тем, что умения и навыки, приобретенные детьми, оказывают положительный результат на качество выполняемой работы.</w:t>
      </w:r>
    </w:p>
    <w:p w:rsidR="00170A52" w:rsidRPr="00B954AA" w:rsidRDefault="00170A52" w:rsidP="00170A5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54AA">
        <w:rPr>
          <w:color w:val="303F50"/>
          <w:sz w:val="28"/>
          <w:szCs w:val="28"/>
        </w:rPr>
        <w:t>И так, родители совместно с воспитателями, могут развить у детей любовь к изобразительной деятельности и способствовать развитию мышц кисти руки и пальцев, что положительно скажется при обучении детей в школе письму.</w:t>
      </w:r>
    </w:p>
    <w:p w:rsidR="00170A52" w:rsidRPr="00B954AA" w:rsidRDefault="00170A52" w:rsidP="00170A52">
      <w:pPr>
        <w:rPr>
          <w:rFonts w:ascii="Times New Roman" w:hAnsi="Times New Roman" w:cs="Times New Roman"/>
          <w:sz w:val="28"/>
          <w:szCs w:val="28"/>
        </w:rPr>
      </w:pPr>
    </w:p>
    <w:p w:rsidR="00170A52" w:rsidRDefault="00170A52" w:rsidP="00170A5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70A52" w:rsidRDefault="00170A52" w:rsidP="00170A5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70A52" w:rsidRDefault="00170A52" w:rsidP="00170A5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70A52" w:rsidRDefault="00170A52" w:rsidP="00170A5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4773" w:rsidRDefault="00F54773"/>
    <w:sectPr w:rsidR="00F5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667A8"/>
    <w:multiLevelType w:val="multilevel"/>
    <w:tmpl w:val="B422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3"/>
    <w:rsid w:val="00170A52"/>
    <w:rsid w:val="008F3B06"/>
    <w:rsid w:val="00E57D13"/>
    <w:rsid w:val="00F5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7D2B7-7DD3-4ACA-B515-690F9D71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</dc:creator>
  <cp:keywords/>
  <dc:description/>
  <cp:lastModifiedBy>Svetik</cp:lastModifiedBy>
  <cp:revision>3</cp:revision>
  <dcterms:created xsi:type="dcterms:W3CDTF">2022-11-22T18:05:00Z</dcterms:created>
  <dcterms:modified xsi:type="dcterms:W3CDTF">2022-11-22T19:01:00Z</dcterms:modified>
</cp:coreProperties>
</file>