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75" w:rsidRPr="008F0775" w:rsidRDefault="008F0775" w:rsidP="008F0775">
      <w:pPr>
        <w:jc w:val="center"/>
        <w:rPr>
          <w:b/>
          <w:color w:val="000000"/>
          <w:sz w:val="28"/>
          <w:szCs w:val="28"/>
        </w:rPr>
      </w:pPr>
      <w:r w:rsidRPr="008F0775">
        <w:rPr>
          <w:b/>
          <w:color w:val="000000"/>
          <w:sz w:val="28"/>
          <w:szCs w:val="28"/>
        </w:rPr>
        <w:t>10 - 11 класс</w:t>
      </w:r>
    </w:p>
    <w:p w:rsidR="008F0775" w:rsidRPr="008F0775" w:rsidRDefault="008F0775" w:rsidP="008F0775">
      <w:pPr>
        <w:jc w:val="center"/>
        <w:rPr>
          <w:b/>
          <w:color w:val="000000"/>
          <w:sz w:val="28"/>
          <w:szCs w:val="28"/>
        </w:rPr>
      </w:pPr>
      <w:r w:rsidRPr="008F0775">
        <w:rPr>
          <w:b/>
          <w:color w:val="000000"/>
          <w:sz w:val="28"/>
          <w:szCs w:val="28"/>
        </w:rPr>
        <w:t xml:space="preserve">Рабочий план на </w:t>
      </w:r>
      <w:r w:rsidRPr="008F0775">
        <w:rPr>
          <w:b/>
          <w:color w:val="000000"/>
          <w:sz w:val="28"/>
          <w:szCs w:val="28"/>
          <w:lang w:val="en-US"/>
        </w:rPr>
        <w:t>II</w:t>
      </w:r>
      <w:r w:rsidRPr="008F0775">
        <w:rPr>
          <w:b/>
          <w:color w:val="000000"/>
          <w:sz w:val="28"/>
          <w:szCs w:val="28"/>
        </w:rPr>
        <w:t xml:space="preserve"> четверть</w:t>
      </w:r>
    </w:p>
    <w:p w:rsidR="008F0775" w:rsidRDefault="008F0775" w:rsidP="008F0775">
      <w:pPr>
        <w:jc w:val="center"/>
        <w:rPr>
          <w:color w:val="000000"/>
        </w:rPr>
      </w:pPr>
    </w:p>
    <w:tbl>
      <w:tblPr>
        <w:tblW w:w="131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6"/>
        <w:gridCol w:w="430"/>
        <w:gridCol w:w="144"/>
        <w:gridCol w:w="281"/>
        <w:gridCol w:w="145"/>
        <w:gridCol w:w="280"/>
        <w:gridCol w:w="145"/>
        <w:gridCol w:w="280"/>
        <w:gridCol w:w="145"/>
        <w:gridCol w:w="281"/>
        <w:gridCol w:w="144"/>
        <w:gridCol w:w="281"/>
        <w:gridCol w:w="145"/>
        <w:gridCol w:w="425"/>
        <w:gridCol w:w="280"/>
        <w:gridCol w:w="287"/>
        <w:gridCol w:w="139"/>
        <w:gridCol w:w="428"/>
        <w:gridCol w:w="139"/>
        <w:gridCol w:w="570"/>
        <w:gridCol w:w="711"/>
        <w:gridCol w:w="426"/>
        <w:gridCol w:w="283"/>
        <w:gridCol w:w="561"/>
        <w:gridCol w:w="715"/>
        <w:gridCol w:w="1556"/>
        <w:gridCol w:w="286"/>
      </w:tblGrid>
      <w:tr w:rsidR="008F0775" w:rsidRPr="005F1372" w:rsidTr="005F1372">
        <w:trPr>
          <w:gridAfter w:val="2"/>
          <w:wAfter w:w="1842" w:type="dxa"/>
          <w:cantSplit/>
          <w:trHeight w:val="32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Учебный материал</w:t>
            </w:r>
          </w:p>
        </w:tc>
        <w:tc>
          <w:tcPr>
            <w:tcW w:w="61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8F0775" w:rsidRPr="005F1372" w:rsidTr="005F1372">
        <w:trPr>
          <w:gridAfter w:val="2"/>
          <w:wAfter w:w="1842" w:type="dxa"/>
          <w:cantSplit/>
          <w:trHeight w:val="32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Номера уроков</w:t>
            </w:r>
          </w:p>
        </w:tc>
      </w:tr>
      <w:tr w:rsidR="005F1372" w:rsidRPr="005F1372" w:rsidTr="005F1372">
        <w:trPr>
          <w:gridAfter w:val="2"/>
          <w:wAfter w:w="1842" w:type="dxa"/>
          <w:cantSplit/>
          <w:trHeight w:val="322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14</w:t>
            </w: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372">
              <w:rPr>
                <w:b/>
                <w:color w:val="000000"/>
                <w:sz w:val="28"/>
                <w:szCs w:val="28"/>
              </w:rPr>
              <w:t>Основы знаний</w:t>
            </w:r>
          </w:p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Правила безопасности на уроках спортивных игр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Правила баскетбола (повторение)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Правила волейбола (повторение)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  <w:trHeight w:val="28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372">
              <w:rPr>
                <w:b/>
                <w:color w:val="000000"/>
                <w:sz w:val="28"/>
                <w:szCs w:val="28"/>
              </w:rPr>
              <w:t>ОРУ</w:t>
            </w:r>
          </w:p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 баскетбольными мячами «Школа мяча»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 гимнастическими скакалками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 xml:space="preserve">С набивными мячами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F1372">
                <w:rPr>
                  <w:color w:val="000000"/>
                  <w:sz w:val="28"/>
                  <w:szCs w:val="28"/>
                </w:rPr>
                <w:t>2 кг</w:t>
              </w:r>
            </w:smartTag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 гантелями 2-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5F1372">
                <w:rPr>
                  <w:color w:val="000000"/>
                  <w:sz w:val="28"/>
                  <w:szCs w:val="28"/>
                </w:rPr>
                <w:t>3 кг</w:t>
              </w:r>
            </w:smartTag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372">
              <w:rPr>
                <w:b/>
                <w:color w:val="000000"/>
                <w:sz w:val="28"/>
                <w:szCs w:val="28"/>
              </w:rPr>
              <w:t>Баскетбол</w:t>
            </w:r>
          </w:p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Ловля мяча после отскока от щита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Передачи одной рукой в движении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Технические действия в защите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 xml:space="preserve">Тактические действия </w:t>
            </w:r>
            <w:proofErr w:type="gramStart"/>
            <w:r w:rsidRPr="005F1372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F1372">
              <w:rPr>
                <w:color w:val="000000"/>
                <w:sz w:val="28"/>
                <w:szCs w:val="28"/>
              </w:rPr>
              <w:t xml:space="preserve"> защите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Учебно-тренировочные игры 3х3, 4х4, 5х5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372">
              <w:rPr>
                <w:b/>
                <w:color w:val="000000"/>
                <w:sz w:val="28"/>
                <w:szCs w:val="28"/>
              </w:rPr>
              <w:t xml:space="preserve">Волейбол </w:t>
            </w:r>
          </w:p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Приём мяча снизу и первая передача в зону 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 xml:space="preserve">Вторая передача в зоны 2 и 4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 xml:space="preserve">Верхняя прямая подача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Нападающий удар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Одиночное блокирование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Тактические действия в нападении и защите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С</w:t>
            </w:r>
          </w:p>
        </w:tc>
      </w:tr>
      <w:tr w:rsidR="005F1372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 xml:space="preserve">Учебно-тренировочная  игра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</w:tr>
      <w:tr w:rsidR="008F0775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372">
              <w:rPr>
                <w:b/>
                <w:color w:val="000000"/>
                <w:sz w:val="28"/>
                <w:szCs w:val="28"/>
              </w:rPr>
              <w:t>КУ (оценивание)</w:t>
            </w:r>
          </w:p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 xml:space="preserve">Ведение </w:t>
            </w:r>
            <w:proofErr w:type="gramStart"/>
            <w:r w:rsidRPr="005F1372">
              <w:rPr>
                <w:color w:val="000000"/>
                <w:sz w:val="28"/>
                <w:szCs w:val="28"/>
              </w:rPr>
              <w:t>б/б</w:t>
            </w:r>
            <w:proofErr w:type="gramEnd"/>
            <w:r w:rsidRPr="005F1372">
              <w:rPr>
                <w:color w:val="000000"/>
                <w:sz w:val="28"/>
                <w:szCs w:val="28"/>
              </w:rPr>
              <w:t xml:space="preserve"> мяча «змейкой» </w:t>
            </w:r>
            <w:r w:rsidRPr="005F1372">
              <w:rPr>
                <w:color w:val="000000"/>
                <w:sz w:val="28"/>
                <w:szCs w:val="28"/>
              </w:rPr>
              <w:lastRenderedPageBreak/>
              <w:t xml:space="preserve">на расстоянии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1372">
                <w:rPr>
                  <w:color w:val="000000"/>
                  <w:sz w:val="28"/>
                  <w:szCs w:val="28"/>
                </w:rPr>
                <w:t>30 м</w:t>
              </w:r>
            </w:smartTag>
            <w:r w:rsidRPr="005F1372">
              <w:rPr>
                <w:color w:val="000000"/>
                <w:sz w:val="28"/>
                <w:szCs w:val="28"/>
              </w:rPr>
              <w:t xml:space="preserve"> (2х15)</w:t>
            </w:r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372">
              <w:rPr>
                <w:b/>
                <w:color w:val="000000"/>
                <w:sz w:val="28"/>
                <w:szCs w:val="28"/>
              </w:rPr>
              <w:lastRenderedPageBreak/>
              <w:t>Мальчики</w:t>
            </w: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8,8 – 9,3 – 9,8 сек</w:t>
            </w: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372">
              <w:rPr>
                <w:b/>
                <w:color w:val="000000"/>
                <w:sz w:val="28"/>
                <w:szCs w:val="28"/>
              </w:rPr>
              <w:t>Девочки</w:t>
            </w: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9,8 – 10,3 – 10,8 сек</w:t>
            </w:r>
          </w:p>
        </w:tc>
      </w:tr>
      <w:tr w:rsidR="008F0775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lastRenderedPageBreak/>
              <w:t>Штрафной бросок</w:t>
            </w:r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 xml:space="preserve">6 – 5 – 4 </w:t>
            </w: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6 – 5 – 4</w:t>
            </w:r>
          </w:p>
        </w:tc>
      </w:tr>
      <w:tr w:rsidR="008F0775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sz w:val="28"/>
                <w:szCs w:val="28"/>
              </w:rPr>
              <w:t>Переда мяча в стену за 30 сек (кол-во передач)</w:t>
            </w:r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35 – 33 - 31</w:t>
            </w: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30 – 28 – 26</w:t>
            </w:r>
          </w:p>
        </w:tc>
      </w:tr>
      <w:tr w:rsidR="008F0775" w:rsidRPr="005F1372" w:rsidTr="005F1372">
        <w:trPr>
          <w:gridAfter w:val="2"/>
          <w:wAfter w:w="1842" w:type="dxa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Челночный бег с ведением мяча 3х10 м</w:t>
            </w:r>
          </w:p>
        </w:tc>
        <w:tc>
          <w:tcPr>
            <w:tcW w:w="3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7,4 – 7,7 – 8,0 сек</w:t>
            </w: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7,8 – 8,1 – 8,4</w:t>
            </w:r>
          </w:p>
        </w:tc>
      </w:tr>
      <w:tr w:rsidR="008F0775" w:rsidRPr="005F1372" w:rsidTr="005F1372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b/>
                <w:color w:val="000000"/>
                <w:sz w:val="28"/>
                <w:szCs w:val="28"/>
              </w:rPr>
              <w:t>КДП (промежуточный)</w:t>
            </w:r>
            <w:r w:rsidRPr="005F1372">
              <w:rPr>
                <w:color w:val="000000"/>
                <w:sz w:val="28"/>
                <w:szCs w:val="28"/>
              </w:rPr>
              <w:t xml:space="preserve"> </w:t>
            </w:r>
          </w:p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Прыжки в длину с места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0775" w:rsidRPr="005F1372" w:rsidTr="005F1372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proofErr w:type="gramStart"/>
            <w:r w:rsidRPr="005F1372">
              <w:rPr>
                <w:color w:val="000000"/>
                <w:sz w:val="28"/>
                <w:szCs w:val="28"/>
              </w:rPr>
              <w:t>Наклоны</w:t>
            </w:r>
            <w:proofErr w:type="gramEnd"/>
            <w:r w:rsidRPr="005F1372">
              <w:rPr>
                <w:color w:val="000000"/>
                <w:sz w:val="28"/>
                <w:szCs w:val="28"/>
              </w:rPr>
              <w:t xml:space="preserve"> вперёд сидя на полу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0775" w:rsidRPr="005F1372" w:rsidTr="005F1372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Поднимание туловища за 30 сек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0775" w:rsidRPr="005F1372" w:rsidTr="005F1372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Челночный бег 3х10м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F0775" w:rsidRPr="005F1372" w:rsidTr="005F1372"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Подтягивание из виса (м), сгибание рук в упоре лёжа (</w:t>
            </w:r>
            <w:proofErr w:type="spellStart"/>
            <w:r w:rsidRPr="005F1372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5F137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5" w:rsidRPr="005F1372" w:rsidRDefault="008F0775">
            <w:pPr>
              <w:jc w:val="center"/>
              <w:rPr>
                <w:color w:val="000000"/>
                <w:sz w:val="28"/>
                <w:szCs w:val="28"/>
              </w:rPr>
            </w:pPr>
            <w:r w:rsidRPr="005F1372">
              <w:rPr>
                <w:color w:val="000000"/>
                <w:sz w:val="28"/>
                <w:szCs w:val="28"/>
              </w:rPr>
              <w:t>+</w:t>
            </w:r>
          </w:p>
        </w:tc>
      </w:tr>
    </w:tbl>
    <w:p w:rsidR="008F0775" w:rsidRDefault="008F0775" w:rsidP="008F0775">
      <w:pPr>
        <w:rPr>
          <w:b/>
          <w:color w:val="000000"/>
          <w:sz w:val="32"/>
        </w:rPr>
      </w:pPr>
    </w:p>
    <w:p w:rsidR="005F1372" w:rsidRDefault="005F1372" w:rsidP="008F0775">
      <w:pPr>
        <w:jc w:val="center"/>
        <w:rPr>
          <w:b/>
          <w:color w:val="000000"/>
          <w:sz w:val="28"/>
        </w:rPr>
      </w:pPr>
    </w:p>
    <w:p w:rsidR="005F1372" w:rsidRDefault="005F1372" w:rsidP="008F0775">
      <w:pPr>
        <w:jc w:val="center"/>
        <w:rPr>
          <w:b/>
          <w:color w:val="000000"/>
          <w:sz w:val="28"/>
        </w:rPr>
      </w:pPr>
    </w:p>
    <w:p w:rsidR="005F1372" w:rsidRDefault="005F1372" w:rsidP="008F0775">
      <w:pPr>
        <w:jc w:val="center"/>
        <w:rPr>
          <w:b/>
          <w:color w:val="000000"/>
          <w:sz w:val="28"/>
        </w:rPr>
      </w:pPr>
    </w:p>
    <w:p w:rsidR="008F0775" w:rsidRDefault="008F0775" w:rsidP="008F077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Требования ЗУН</w:t>
      </w:r>
    </w:p>
    <w:p w:rsidR="008F0775" w:rsidRDefault="008F0775" w:rsidP="008F0775">
      <w:pPr>
        <w:jc w:val="center"/>
        <w:rPr>
          <w:b/>
          <w:color w:val="000000"/>
          <w:sz w:val="28"/>
        </w:rPr>
      </w:pPr>
    </w:p>
    <w:p w:rsidR="008F0775" w:rsidRPr="008F0775" w:rsidRDefault="008F0775" w:rsidP="008F0775">
      <w:pPr>
        <w:jc w:val="both"/>
        <w:rPr>
          <w:color w:val="000000"/>
        </w:rPr>
      </w:pPr>
      <w:r>
        <w:rPr>
          <w:color w:val="000000"/>
        </w:rPr>
        <w:tab/>
      </w:r>
      <w:r w:rsidRPr="008F0775">
        <w:rPr>
          <w:color w:val="000000"/>
        </w:rPr>
        <w:t xml:space="preserve">К окончанию </w:t>
      </w:r>
      <w:r w:rsidRPr="008F0775">
        <w:rPr>
          <w:color w:val="000000"/>
          <w:lang w:val="en-US"/>
        </w:rPr>
        <w:t>II</w:t>
      </w:r>
      <w:r w:rsidRPr="008F0775">
        <w:rPr>
          <w:color w:val="000000"/>
        </w:rPr>
        <w:t xml:space="preserve"> четверти учащиеся 11 класса должны овладеть следующими знаниями, умениями и навыками:</w:t>
      </w:r>
    </w:p>
    <w:p w:rsidR="008F0775" w:rsidRPr="008F0775" w:rsidRDefault="008F0775" w:rsidP="008F0775">
      <w:pPr>
        <w:rPr>
          <w:b/>
          <w:color w:val="000000"/>
        </w:rPr>
      </w:pPr>
      <w:r w:rsidRPr="008F0775">
        <w:rPr>
          <w:color w:val="000000"/>
        </w:rPr>
        <w:tab/>
      </w:r>
      <w:r w:rsidRPr="008F0775">
        <w:rPr>
          <w:b/>
          <w:color w:val="000000"/>
        </w:rPr>
        <w:t>Знать:</w:t>
      </w:r>
    </w:p>
    <w:p w:rsidR="008F0775" w:rsidRPr="008F0775" w:rsidRDefault="008F0775" w:rsidP="008F0775">
      <w:pPr>
        <w:numPr>
          <w:ilvl w:val="0"/>
          <w:numId w:val="1"/>
        </w:numPr>
        <w:rPr>
          <w:color w:val="000000"/>
        </w:rPr>
      </w:pPr>
      <w:r w:rsidRPr="008F0775">
        <w:rPr>
          <w:color w:val="000000"/>
        </w:rPr>
        <w:t>правила техники безопасности на уроках спортивных игр;</w:t>
      </w:r>
    </w:p>
    <w:p w:rsidR="008F0775" w:rsidRPr="008F0775" w:rsidRDefault="008F0775" w:rsidP="008F0775">
      <w:pPr>
        <w:numPr>
          <w:ilvl w:val="0"/>
          <w:numId w:val="1"/>
        </w:numPr>
        <w:rPr>
          <w:color w:val="000000"/>
        </w:rPr>
      </w:pPr>
      <w:r w:rsidRPr="008F0775">
        <w:rPr>
          <w:color w:val="000000"/>
        </w:rPr>
        <w:t>правила баскетбола и волейбола;</w:t>
      </w:r>
    </w:p>
    <w:p w:rsidR="008F0775" w:rsidRPr="008F0775" w:rsidRDefault="008F0775" w:rsidP="008F0775">
      <w:pPr>
        <w:numPr>
          <w:ilvl w:val="0"/>
          <w:numId w:val="1"/>
        </w:numPr>
        <w:jc w:val="both"/>
      </w:pPr>
      <w:r w:rsidRPr="008F0775">
        <w:t xml:space="preserve">роль и значение занятий физической культурой в укреплении здоровья человека, профилактике вредных привычек, </w:t>
      </w:r>
    </w:p>
    <w:p w:rsidR="008F0775" w:rsidRPr="008F0775" w:rsidRDefault="008F0775" w:rsidP="008F0775">
      <w:pPr>
        <w:ind w:left="705"/>
        <w:jc w:val="both"/>
      </w:pPr>
      <w:r w:rsidRPr="008F0775">
        <w:t xml:space="preserve">      </w:t>
      </w:r>
      <w:proofErr w:type="gramStart"/>
      <w:r w:rsidRPr="008F0775">
        <w:t>ведении</w:t>
      </w:r>
      <w:proofErr w:type="gramEnd"/>
      <w:r w:rsidRPr="008F0775">
        <w:t xml:space="preserve"> здорового образа жизни.</w:t>
      </w:r>
    </w:p>
    <w:p w:rsidR="008F0775" w:rsidRPr="008F0775" w:rsidRDefault="008F0775" w:rsidP="008F0775">
      <w:pPr>
        <w:ind w:left="705"/>
        <w:rPr>
          <w:b/>
          <w:color w:val="000000"/>
        </w:rPr>
      </w:pPr>
      <w:r w:rsidRPr="008F0775">
        <w:rPr>
          <w:b/>
          <w:color w:val="000000"/>
        </w:rPr>
        <w:t>Уметь:</w:t>
      </w:r>
    </w:p>
    <w:p w:rsidR="008F0775" w:rsidRPr="008F0775" w:rsidRDefault="008F0775" w:rsidP="008F0775">
      <w:pPr>
        <w:numPr>
          <w:ilvl w:val="0"/>
          <w:numId w:val="2"/>
        </w:numPr>
        <w:rPr>
          <w:color w:val="000000"/>
        </w:rPr>
      </w:pPr>
      <w:r w:rsidRPr="008F0775">
        <w:rPr>
          <w:color w:val="000000"/>
        </w:rPr>
        <w:t>выполнять ОРУ (с предметами и без) для развития физических качеств;</w:t>
      </w:r>
    </w:p>
    <w:p w:rsidR="008F0775" w:rsidRPr="008F0775" w:rsidRDefault="008F0775" w:rsidP="008F0775">
      <w:pPr>
        <w:numPr>
          <w:ilvl w:val="0"/>
          <w:numId w:val="2"/>
        </w:numPr>
        <w:rPr>
          <w:color w:val="000000"/>
        </w:rPr>
      </w:pPr>
      <w:r w:rsidRPr="008F0775">
        <w:t>быстро, ловко, грамотно передвигаться по площадке;</w:t>
      </w:r>
    </w:p>
    <w:p w:rsidR="008F0775" w:rsidRPr="008F0775" w:rsidRDefault="008F0775" w:rsidP="008F0775">
      <w:pPr>
        <w:numPr>
          <w:ilvl w:val="0"/>
          <w:numId w:val="2"/>
        </w:numPr>
        <w:rPr>
          <w:color w:val="000000"/>
        </w:rPr>
      </w:pPr>
      <w:r w:rsidRPr="008F0775">
        <w:t xml:space="preserve">ловить мяч, отскочивший от щита с добиванием его в корзину; </w:t>
      </w:r>
    </w:p>
    <w:p w:rsidR="008F0775" w:rsidRPr="008F0775" w:rsidRDefault="008F0775" w:rsidP="008F0775">
      <w:pPr>
        <w:numPr>
          <w:ilvl w:val="0"/>
          <w:numId w:val="2"/>
        </w:numPr>
        <w:rPr>
          <w:color w:val="000000"/>
        </w:rPr>
      </w:pPr>
      <w:r w:rsidRPr="008F0775">
        <w:t>выполнять броски мяча после ведения на 2 шага, прыжке, с разных точек;</w:t>
      </w:r>
    </w:p>
    <w:p w:rsidR="008F0775" w:rsidRPr="008F0775" w:rsidRDefault="008F0775" w:rsidP="008F0775">
      <w:pPr>
        <w:numPr>
          <w:ilvl w:val="0"/>
          <w:numId w:val="2"/>
        </w:numPr>
        <w:rPr>
          <w:color w:val="000000"/>
        </w:rPr>
      </w:pPr>
      <w:r w:rsidRPr="008F0775">
        <w:t xml:space="preserve">выполнять штрафной бросок; </w:t>
      </w:r>
    </w:p>
    <w:p w:rsidR="008F0775" w:rsidRPr="008F0775" w:rsidRDefault="008F0775" w:rsidP="008F0775">
      <w:pPr>
        <w:numPr>
          <w:ilvl w:val="0"/>
          <w:numId w:val="2"/>
        </w:numPr>
        <w:rPr>
          <w:color w:val="000000"/>
        </w:rPr>
      </w:pPr>
      <w:r w:rsidRPr="008F0775">
        <w:t>выполнять передачу мяча одной рукой в движении;</w:t>
      </w:r>
    </w:p>
    <w:p w:rsidR="008F0775" w:rsidRPr="008F0775" w:rsidRDefault="008F0775" w:rsidP="008F0775">
      <w:pPr>
        <w:numPr>
          <w:ilvl w:val="0"/>
          <w:numId w:val="2"/>
        </w:numPr>
        <w:rPr>
          <w:color w:val="000000"/>
        </w:rPr>
      </w:pPr>
      <w:r w:rsidRPr="008F0775">
        <w:t xml:space="preserve">демонстрировать технические и тактические действия баскетболиста и волейболиста в двусторонней учебной игре; </w:t>
      </w:r>
    </w:p>
    <w:p w:rsidR="008F0775" w:rsidRPr="008F0775" w:rsidRDefault="008F0775" w:rsidP="008F0775">
      <w:pPr>
        <w:numPr>
          <w:ilvl w:val="0"/>
          <w:numId w:val="2"/>
        </w:numPr>
        <w:rPr>
          <w:color w:val="000000"/>
        </w:rPr>
      </w:pPr>
      <w:r w:rsidRPr="008F0775">
        <w:t>выполнять верхнюю прямую подачу;</w:t>
      </w:r>
    </w:p>
    <w:p w:rsidR="008F0775" w:rsidRPr="008F0775" w:rsidRDefault="008F0775" w:rsidP="008F0775">
      <w:pPr>
        <w:numPr>
          <w:ilvl w:val="0"/>
          <w:numId w:val="2"/>
        </w:numPr>
        <w:rPr>
          <w:color w:val="000000"/>
        </w:rPr>
      </w:pPr>
      <w:r w:rsidRPr="008F0775">
        <w:t>выполнять приём мяча после подачи, направляя его в зону 3;</w:t>
      </w:r>
    </w:p>
    <w:p w:rsidR="008F0775" w:rsidRPr="008F0775" w:rsidRDefault="008F0775" w:rsidP="008F0775">
      <w:pPr>
        <w:numPr>
          <w:ilvl w:val="0"/>
          <w:numId w:val="2"/>
        </w:numPr>
        <w:rPr>
          <w:color w:val="000000"/>
        </w:rPr>
      </w:pPr>
      <w:r w:rsidRPr="008F0775">
        <w:t>выполнять нападающий удар и блокирование.</w:t>
      </w:r>
    </w:p>
    <w:p w:rsidR="008F0775" w:rsidRPr="008F0775" w:rsidRDefault="008F0775" w:rsidP="008F0775">
      <w:pPr>
        <w:ind w:left="705"/>
        <w:rPr>
          <w:b/>
          <w:color w:val="000000"/>
        </w:rPr>
      </w:pPr>
      <w:r w:rsidRPr="008F0775">
        <w:rPr>
          <w:b/>
          <w:color w:val="000000"/>
        </w:rPr>
        <w:t xml:space="preserve">Использовать </w:t>
      </w:r>
      <w:proofErr w:type="gramStart"/>
      <w:r w:rsidRPr="008F0775">
        <w:rPr>
          <w:b/>
          <w:color w:val="000000"/>
        </w:rPr>
        <w:t>приобретённые</w:t>
      </w:r>
      <w:proofErr w:type="gramEnd"/>
      <w:r w:rsidRPr="008F0775">
        <w:rPr>
          <w:b/>
          <w:color w:val="000000"/>
        </w:rPr>
        <w:t xml:space="preserve"> знания на практике для:</w:t>
      </w:r>
    </w:p>
    <w:p w:rsidR="008F0775" w:rsidRPr="008F0775" w:rsidRDefault="008F0775" w:rsidP="008F0775">
      <w:pPr>
        <w:numPr>
          <w:ilvl w:val="0"/>
          <w:numId w:val="3"/>
        </w:numPr>
        <w:jc w:val="both"/>
      </w:pPr>
      <w:r w:rsidRPr="008F0775">
        <w:t xml:space="preserve">закаливания, </w:t>
      </w:r>
      <w:r w:rsidRPr="008F0775">
        <w:rPr>
          <w:color w:val="000000"/>
        </w:rPr>
        <w:t>общего оздоровления организма и профилактики простудных заболеваний;</w:t>
      </w:r>
    </w:p>
    <w:p w:rsidR="008F0775" w:rsidRPr="008F0775" w:rsidRDefault="008F0775" w:rsidP="008F0775">
      <w:pPr>
        <w:numPr>
          <w:ilvl w:val="0"/>
          <w:numId w:val="3"/>
        </w:numPr>
        <w:jc w:val="both"/>
      </w:pPr>
      <w:r w:rsidRPr="008F0775">
        <w:t>организации и проведения самостоятельных занятий физическими упражнениями и спортом;</w:t>
      </w:r>
    </w:p>
    <w:p w:rsidR="008F0775" w:rsidRPr="008F0775" w:rsidRDefault="008F0775" w:rsidP="008F0775">
      <w:pPr>
        <w:numPr>
          <w:ilvl w:val="0"/>
          <w:numId w:val="3"/>
        </w:numPr>
        <w:jc w:val="both"/>
      </w:pPr>
      <w:r w:rsidRPr="008F0775">
        <w:lastRenderedPageBreak/>
        <w:t>культуры поведения и взаимодействия во время коллективных занятий и соревнований;</w:t>
      </w:r>
    </w:p>
    <w:p w:rsidR="008F0775" w:rsidRPr="008F0775" w:rsidRDefault="008F0775" w:rsidP="008F0775">
      <w:pPr>
        <w:numPr>
          <w:ilvl w:val="0"/>
          <w:numId w:val="3"/>
        </w:numPr>
        <w:jc w:val="both"/>
      </w:pPr>
      <w:r w:rsidRPr="008F0775">
        <w:t>профилактики травматизма и оказания первой помощи при травмах и ушибах;</w:t>
      </w:r>
    </w:p>
    <w:p w:rsidR="008F0775" w:rsidRPr="008F0775" w:rsidRDefault="008F0775" w:rsidP="008F0775">
      <w:pPr>
        <w:numPr>
          <w:ilvl w:val="0"/>
          <w:numId w:val="3"/>
        </w:numPr>
        <w:jc w:val="both"/>
      </w:pPr>
      <w:r w:rsidRPr="008F0775">
        <w:t>экипировки и использования спортивного инвентаря на занятиях физической культурой.</w:t>
      </w:r>
    </w:p>
    <w:p w:rsidR="008F0775" w:rsidRPr="008F0775" w:rsidRDefault="008F0775" w:rsidP="008F0775">
      <w:pPr>
        <w:numPr>
          <w:ilvl w:val="0"/>
          <w:numId w:val="3"/>
        </w:numPr>
        <w:rPr>
          <w:color w:val="000000"/>
        </w:rPr>
      </w:pPr>
      <w:r w:rsidRPr="008F0775">
        <w:rPr>
          <w:color w:val="000000"/>
        </w:rPr>
        <w:t>активного отдыха и досуга.</w:t>
      </w:r>
    </w:p>
    <w:p w:rsidR="008F0775" w:rsidRPr="008F0775" w:rsidRDefault="008F0775" w:rsidP="008F0775">
      <w:pPr>
        <w:rPr>
          <w:color w:val="000000"/>
        </w:rPr>
      </w:pPr>
    </w:p>
    <w:p w:rsidR="005F1372" w:rsidRDefault="005F1372" w:rsidP="008F0775">
      <w:pPr>
        <w:jc w:val="center"/>
        <w:rPr>
          <w:b/>
          <w:color w:val="000000"/>
        </w:rPr>
      </w:pPr>
    </w:p>
    <w:p w:rsidR="005F1372" w:rsidRDefault="005F1372" w:rsidP="008F0775">
      <w:pPr>
        <w:jc w:val="center"/>
        <w:rPr>
          <w:b/>
          <w:color w:val="000000"/>
        </w:rPr>
      </w:pPr>
    </w:p>
    <w:p w:rsidR="005F1372" w:rsidRDefault="005F1372" w:rsidP="008F0775">
      <w:pPr>
        <w:jc w:val="center"/>
        <w:rPr>
          <w:b/>
          <w:color w:val="000000"/>
        </w:rPr>
      </w:pPr>
    </w:p>
    <w:p w:rsidR="008F0775" w:rsidRPr="005F1372" w:rsidRDefault="008F0775" w:rsidP="008F0775">
      <w:pPr>
        <w:jc w:val="center"/>
        <w:rPr>
          <w:b/>
          <w:color w:val="000000"/>
        </w:rPr>
      </w:pPr>
      <w:r w:rsidRPr="005F1372">
        <w:rPr>
          <w:b/>
          <w:color w:val="000000"/>
        </w:rPr>
        <w:t>Учитель физической культуры                               Алавердова Ф.С.</w:t>
      </w:r>
    </w:p>
    <w:p w:rsidR="002F7CBB" w:rsidRDefault="002F7CBB"/>
    <w:sectPr w:rsidR="002F7CBB" w:rsidSect="002F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7CB"/>
    <w:multiLevelType w:val="hybridMultilevel"/>
    <w:tmpl w:val="D2A0D416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0228"/>
    <w:multiLevelType w:val="hybridMultilevel"/>
    <w:tmpl w:val="0E24D8CA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46BCC"/>
    <w:multiLevelType w:val="hybridMultilevel"/>
    <w:tmpl w:val="0B88DEA6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75"/>
    <w:rsid w:val="002F7CBB"/>
    <w:rsid w:val="00354CAE"/>
    <w:rsid w:val="005F1372"/>
    <w:rsid w:val="008F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2017-11-06T17:14:00Z</dcterms:created>
  <dcterms:modified xsi:type="dcterms:W3CDTF">2017-11-06T17:29:00Z</dcterms:modified>
</cp:coreProperties>
</file>