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6" w:rsidRPr="00D22956" w:rsidRDefault="00D22956" w:rsidP="00D2295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2295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Физкультминутки на занятиях английским  языком</w:t>
      </w:r>
    </w:p>
    <w:p w:rsidR="00D22956" w:rsidRPr="00D22956" w:rsidRDefault="00D22956" w:rsidP="00D22956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Иностранный язык является одним из самых трудных школьных предметов и характеризуется большой интенсивностью, требующей от учащихся концентрации внимания и напряжения сил в течение всего занятия. Вследствие чего у детей часто возникает утомление. Биологическая роль этого состояния заключается в своевременной защите организма от истощения. Обязательным элементом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здоровьесберегающей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организации занятия, предотвращающим утомление, являются физкультминутки – кратковременные перерывы для проведения упражнений. Их цель – предупреждение утомления, восстановление умственной работоспособности, профилактика нарушений осанки. Физкультминутки положительно влияют на аналитико-синтетическую деятельность мозга, активизируют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сердечно-сосудистую</w:t>
      </w:r>
      <w:proofErr w:type="gram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и дыхательную системы, улучшают кровоснабжение внутренних органов и работоспособность нервной системы. Физиологическим обоснованием для проведения физкультминутки считается 15-20 минута урока. Длительность физкультминуток 1-5 минут. Каждая включает комплекс упражнений, повторяемых 4 – 6 раз. За такое короткое время удаётся снять общее или локальное утомление, значительно улучшить самочувствие детей.</w:t>
      </w:r>
    </w:p>
    <w:p w:rsidR="00D22956" w:rsidRPr="00D22956" w:rsidRDefault="00D22956" w:rsidP="00D22956">
      <w:pPr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Приветствие</w:t>
      </w:r>
    </w:p>
    <w:p w:rsidR="00D22956" w:rsidRPr="00D22956" w:rsidRDefault="00D22956" w:rsidP="00D22956">
      <w:pPr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В России – пожимают друг другу руки (ученики повторяют указанные действия), в Италии - горячо обнимаются. В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У некоторых индейских племен принято при виде незнакомого человека сидеть на корточках до тех пор, пока незнакомец не приблизится и не заметит вас. 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D22956" w:rsidRPr="00D22956" w:rsidRDefault="00D22956" w:rsidP="00D22956">
      <w:pPr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Физкультминутки для улучшения мозгового кровообращения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Initial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position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: </w:t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sitting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on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the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chair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Pr="00D22956">
        <w:rPr>
          <w:rFonts w:ascii="Times New Roman" w:hAnsi="Times New Roman"/>
          <w:iCs/>
          <w:sz w:val="28"/>
          <w:szCs w:val="28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1 – bend your head right;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2 – initial position;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3 – bend your head left;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4 – initial position;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5 – turn your head forward, don’t raise your shoulders;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6 – initial position. Repeat 3–4 times. The pace is slow. </w:t>
      </w:r>
    </w:p>
    <w:p w:rsidR="00D22956" w:rsidRPr="00D22956" w:rsidRDefault="00D22956" w:rsidP="00D22956">
      <w:pPr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lastRenderedPageBreak/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Гимнастика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для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глаз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LOOK LEFT, LOOK RIGHT                                                     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LOOK UP, LOOK DOWN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LOOK AROUND.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LOOK AT YOUR NOSE.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LOOK AT THAT ROSE.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CLOSE YOUR EYES.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OPEN, WINK AND SMILE.</w:t>
      </w:r>
      <w:proofErr w:type="gramEnd"/>
    </w:p>
    <w:p w:rsidR="00D22956" w:rsidRPr="0069741D" w:rsidRDefault="00D22956" w:rsidP="00D22956">
      <w:pPr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Гимнастика</w:t>
      </w:r>
      <w:r w:rsidRPr="0069741D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для</w:t>
      </w:r>
      <w:r w:rsidRPr="0069741D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слуха</w:t>
      </w:r>
    </w:p>
    <w:p w:rsidR="00D22956" w:rsidRPr="00D22956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</w:rPr>
        <w:t>Такие упражнения способствуют развитию фонематического слуха и, кроме того, плодотворно воздействуют на органы зрения.</w:t>
      </w:r>
    </w:p>
    <w:p w:rsidR="00D22956" w:rsidRPr="00D22956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Clap your hands once, when you hear the short sound [I]: big, teacher, six, sit, bee, tree, giraffe </w:t>
      </w:r>
    </w:p>
    <w:p w:rsidR="00D22956" w:rsidRPr="00D22956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Clap your hands twice, when you hear the sound [e]: bed, bat, black, seven, ten, cat, pen,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hat</w:t>
      </w:r>
      <w:proofErr w:type="gramEnd"/>
    </w:p>
    <w:p w:rsidR="00D22956" w:rsidRPr="00D22956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Say «yes», when you hear words starting with the sound [s]: snake, smile, cat, six, seven,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she</w:t>
      </w:r>
      <w:proofErr w:type="gramEnd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.</w:t>
      </w:r>
    </w:p>
    <w:p w:rsidR="00D22956" w:rsidRPr="00D22956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Массаж активных точек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</w:rPr>
        <w:t>В результате массажа активизируется работа подкорковых частей мозга, возникают процессы, связанные с обострением интуиции, улучшается настроение.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Bend the upper part of the ear down with your hand.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Unbend,</w:t>
      </w:r>
      <w:proofErr w:type="gramEnd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 bend, as if you are rolling up and down the ear. The ears should become warm.  Press the lobe of the ear, rub and release. Rub the whole ear in a circle from one side to another. You should rub 2 ears at the same time. Start pulling the ears. First 20 times down, then take the middle of the ear and pull 20 times.</w:t>
      </w:r>
    </w:p>
    <w:p w:rsidR="00D22956" w:rsidRPr="00D22956" w:rsidRDefault="00D22956" w:rsidP="00D22956">
      <w:pPr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Упражнения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,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корректирующие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осанку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Initial position: put your legs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aside,</w:t>
      </w:r>
      <w:proofErr w:type="gramEnd"/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 put your hands over the head.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1–5 – make circular motions with your body to the right;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5–6 – make circular motions to the left;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7–8 – put your hands down and shake them.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Repeat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4–6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times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The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pace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is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medium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Дыхательная гимнастика 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способствуют углублению дыхания, помогают повысить возбудимость коры больших полушарий, активизировать детей на уроке. </w:t>
      </w:r>
    </w:p>
    <w:p w:rsidR="00D22956" w:rsidRPr="00D22956" w:rsidRDefault="00D22956" w:rsidP="00D22956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</w:rPr>
        <w:t>Упражнение «Шарик».</w:t>
      </w:r>
      <w:r w:rsidRPr="00D22956">
        <w:rPr>
          <w:rFonts w:ascii="Times New Roman" w:hAnsi="Times New Roman"/>
          <w:iCs/>
          <w:sz w:val="28"/>
          <w:szCs w:val="28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>Педагог предлагает детям представить,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что они воздушные шарики. «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You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are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balloons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»! На счёт 1 2 3 4- дети делают 4 </w:t>
      </w:r>
      <w:proofErr w:type="gram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глубоких</w:t>
      </w:r>
      <w:proofErr w:type="gram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вздоха «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Breath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in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>!» и задерживают дыхание. Затем на счёт 1-8 медленно выдыхают «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Breath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out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>!».</w:t>
      </w:r>
    </w:p>
    <w:p w:rsidR="00D22956" w:rsidRPr="0069741D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i w:val="0"/>
          <w:sz w:val="28"/>
          <w:szCs w:val="28"/>
        </w:rPr>
        <w:t>Можно использовать и  элементы 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аутогенной тренировки</w:t>
      </w:r>
      <w:r w:rsidRPr="00D22956">
        <w:rPr>
          <w:rStyle w:val="a4"/>
          <w:rFonts w:ascii="Times New Roman" w:hAnsi="Times New Roman"/>
          <w:i w:val="0"/>
          <w:sz w:val="28"/>
          <w:szCs w:val="28"/>
        </w:rPr>
        <w:t>. Она позволяет активно управлять высшими психическими функциями, укреплять силу воли, улучшать внимание, нормализовать дыхательный ритм. Затраты времени полностью окупаются состоянием релаксации, а затем повышением работоспособности. Приведу один из примеров аутогенной тренировки:</w:t>
      </w:r>
      <w:r w:rsidRPr="00D22956">
        <w:rPr>
          <w:rFonts w:ascii="Times New Roman" w:hAnsi="Times New Roman"/>
          <w:iCs/>
          <w:sz w:val="28"/>
          <w:szCs w:val="28"/>
        </w:rPr>
        <w:br/>
      </w:r>
      <w:r w:rsidRPr="00D22956">
        <w:rPr>
          <w:rFonts w:ascii="Times New Roman" w:hAnsi="Times New Roman"/>
          <w:iCs/>
          <w:sz w:val="28"/>
          <w:szCs w:val="28"/>
        </w:rPr>
        <w:br/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I’m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closing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my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2956">
        <w:rPr>
          <w:rStyle w:val="a4"/>
          <w:rFonts w:ascii="Times New Roman" w:hAnsi="Times New Roman"/>
          <w:i w:val="0"/>
          <w:sz w:val="28"/>
          <w:szCs w:val="28"/>
        </w:rPr>
        <w:t>eyes</w:t>
      </w:r>
      <w:proofErr w:type="spellEnd"/>
      <w:r w:rsidRPr="00D22956">
        <w:rPr>
          <w:rStyle w:val="a4"/>
          <w:rFonts w:ascii="Times New Roman" w:hAnsi="Times New Roman"/>
          <w:i w:val="0"/>
          <w:sz w:val="28"/>
          <w:szCs w:val="28"/>
        </w:rPr>
        <w:t>…</w:t>
      </w:r>
      <w:r w:rsidRPr="00D22956">
        <w:rPr>
          <w:rFonts w:ascii="Times New Roman" w:hAnsi="Times New Roman"/>
          <w:iCs/>
          <w:sz w:val="28"/>
          <w:szCs w:val="28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My right arm is warm,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My left arm is warm,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My right leg is warm,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My left leg is warm,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My body is warm.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All my muscles are relaxed.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I’m resting.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I’m going to open my eyes.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I’m full of energy.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 xml:space="preserve">I’m active and strong. </w:t>
      </w:r>
      <w:r w:rsidRPr="00D22956">
        <w:rPr>
          <w:rFonts w:ascii="Times New Roman" w:hAnsi="Times New Roman"/>
          <w:iCs/>
          <w:sz w:val="28"/>
          <w:szCs w:val="28"/>
          <w:lang w:val="en-US"/>
        </w:rPr>
        <w:br/>
      </w:r>
      <w:r w:rsidRPr="00D22956">
        <w:rPr>
          <w:rStyle w:val="a4"/>
          <w:rFonts w:ascii="Times New Roman" w:hAnsi="Times New Roman"/>
          <w:i w:val="0"/>
          <w:sz w:val="28"/>
          <w:szCs w:val="28"/>
          <w:lang w:val="en-US"/>
        </w:rPr>
        <w:t>I’m ready to work.</w:t>
      </w:r>
    </w:p>
    <w:p w:rsidR="00D22956" w:rsidRPr="0069741D" w:rsidRDefault="00D22956" w:rsidP="00D22956">
      <w:pPr>
        <w:spacing w:after="0"/>
        <w:rPr>
          <w:rStyle w:val="a4"/>
          <w:rFonts w:ascii="Times New Roman" w:hAnsi="Times New Roman"/>
          <w:i w:val="0"/>
          <w:sz w:val="28"/>
          <w:szCs w:val="28"/>
          <w:lang w:val="en-US"/>
        </w:rPr>
      </w:pPr>
    </w:p>
    <w:p w:rsidR="00D22956" w:rsidRPr="00D22956" w:rsidRDefault="00D22956" w:rsidP="00D22956">
      <w:pPr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</w:pP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Физкультминутки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для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мобилизации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D22956">
        <w:rPr>
          <w:rStyle w:val="a4"/>
          <w:rFonts w:ascii="Times New Roman" w:hAnsi="Times New Roman"/>
          <w:b/>
          <w:i w:val="0"/>
          <w:sz w:val="28"/>
          <w:szCs w:val="28"/>
        </w:rPr>
        <w:t>внимания</w:t>
      </w:r>
    </w:p>
    <w:p w:rsidR="00D22956" w:rsidRPr="0069741D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sectPr w:rsidR="00D22956" w:rsidRPr="0069741D">
          <w:pgSz w:w="11906" w:h="16838"/>
          <w:pgMar w:top="1134" w:right="850" w:bottom="1134" w:left="851" w:header="708" w:footer="708" w:gutter="0"/>
          <w:cols w:space="720"/>
        </w:sectPr>
      </w:pP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Hands on your hips,                                                  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Hands on your knees                                                                                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Put them behind, if you please,        </w:t>
      </w:r>
      <w:r w:rsidRPr="00D22956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Touch your shoulders</w:t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Touch your nose,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Touch your ears,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Touch your toes.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Raise your hands into the air</w:t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To the sides, on your hair,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Raise them up as before,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While clapping - "One, two, three, four!"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Stand up and look around.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Shake your head and turn around</w:t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Stamp your feet upon the ground.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Clap hands, and then sit down.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Stand up and look around.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Make a bow and turn around.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Stamp your feet upon the ground</w:t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Clap hands and then sit down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</w:p>
    <w:p w:rsidR="00D22956" w:rsidRPr="0069741D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Общая</w:t>
      </w:r>
      <w:r w:rsidRPr="00D22956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Pr="00D22956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разминка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Hands up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Hands down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Hands on hips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Sit down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Stand up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Hands to sides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Bend left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Bend right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Hands on hips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One, two, three – hop!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One, two, three – stop!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08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Touch your shoulder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Touch your knee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Raise your arms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Then drop them, please!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Touch your ankles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Pull your ears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Then touch your nose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With your toes go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Tap, tap, </w:t>
      </w:r>
      <w:proofErr w:type="gramStart"/>
      <w:r w:rsidRPr="00D22956">
        <w:rPr>
          <w:rFonts w:ascii="Times New Roman" w:hAnsi="Times New Roman"/>
          <w:sz w:val="28"/>
          <w:szCs w:val="28"/>
          <w:lang w:val="en-US"/>
        </w:rPr>
        <w:t>tap</w:t>
      </w:r>
      <w:proofErr w:type="gramEnd"/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Now your fingers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Snap, snap, snap!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22956" w:rsidRDefault="00D22956" w:rsidP="00D22956">
      <w:pPr>
        <w:spacing w:after="0"/>
        <w:rPr>
          <w:rFonts w:ascii="Times New Roman" w:hAnsi="Times New Roman"/>
          <w:sz w:val="28"/>
          <w:szCs w:val="28"/>
        </w:rPr>
      </w:pPr>
    </w:p>
    <w:p w:rsidR="00D22956" w:rsidRDefault="00D22956" w:rsidP="00D22956">
      <w:pPr>
        <w:spacing w:after="0"/>
        <w:rPr>
          <w:rFonts w:ascii="Times New Roman" w:hAnsi="Times New Roman"/>
          <w:sz w:val="28"/>
          <w:szCs w:val="28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My hands upon my head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My hands upon my head I place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On my shoulders, on my face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Then I put them in front of me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And gently clap: one, two, </w:t>
      </w:r>
      <w:proofErr w:type="gramStart"/>
      <w:r w:rsidRPr="00D22956">
        <w:rPr>
          <w:rFonts w:ascii="Times New Roman" w:hAnsi="Times New Roman"/>
          <w:sz w:val="28"/>
          <w:szCs w:val="28"/>
          <w:lang w:val="en-US"/>
        </w:rPr>
        <w:t>three</w:t>
      </w:r>
      <w:proofErr w:type="gramEnd"/>
      <w:r w:rsidRPr="00D22956">
        <w:rPr>
          <w:rFonts w:ascii="Times New Roman" w:hAnsi="Times New Roman"/>
          <w:sz w:val="28"/>
          <w:szCs w:val="28"/>
          <w:lang w:val="en-US"/>
        </w:rPr>
        <w:t>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One, two, touch the blue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Three, four, point the door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Five, six, stamp your feet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Seven, eight, touch your face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Nine, ten start again!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Brush Your Hair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Brush (3 times) your hair and say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This is a happy day!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Clap (3 times) your hands and say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This is a happy day!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Stamp (3 times) your feet and say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This is a happy day!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Boys hands up!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Boys hands down!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Boys and girls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Turn around!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Girls hands up!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Girls hands down!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Girls and boys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Turn around!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08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  <w:sectPr w:rsidR="00D22956" w:rsidRPr="00D22956" w:rsidSect="00D2295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Two little eyes to look around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Two little ears to hear each sound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One little nose to smell what`s sweet</w:t>
      </w:r>
    </w:p>
    <w:p w:rsidR="00D22956" w:rsidRPr="00D22956" w:rsidRDefault="00D22956" w:rsidP="00D2295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22956">
        <w:rPr>
          <w:rFonts w:ascii="Times New Roman" w:hAnsi="Times New Roman"/>
          <w:sz w:val="28"/>
          <w:szCs w:val="28"/>
          <w:lang w:val="en-US"/>
        </w:rPr>
        <w:t>One little mouth that likes to eat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                                                                         </w:t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Head and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 shoulders                                   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Knees and toes,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                           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Knees and toes.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Head and 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shoulders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</w:p>
    <w:p w:rsidR="00D22956" w:rsidRPr="00D22956" w:rsidRDefault="00D22956" w:rsidP="00D2295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And eyes and ears,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And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mouth and nose.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proofErr w:type="gramStart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Head and shoulders,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Knees and toes,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Knees and toes.</w:t>
      </w:r>
      <w:proofErr w:type="gramEnd"/>
      <w:r w:rsidRPr="00D2295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br/>
      </w:r>
    </w:p>
    <w:sectPr w:rsidR="00D22956" w:rsidRPr="00D22956" w:rsidSect="00D2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56"/>
    <w:rsid w:val="0069741D"/>
    <w:rsid w:val="00D22956"/>
    <w:rsid w:val="00EB3144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56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32"/>
      <w:szCs w:val="32"/>
      <w:lang w:val="en-US" w:eastAsia="ru-RU"/>
    </w:rPr>
  </w:style>
  <w:style w:type="character" w:styleId="a4">
    <w:name w:val="Emphasis"/>
    <w:basedOn w:val="a0"/>
    <w:qFormat/>
    <w:rsid w:val="00D229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56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32"/>
      <w:szCs w:val="32"/>
      <w:lang w:val="en-US" w:eastAsia="ru-RU"/>
    </w:rPr>
  </w:style>
  <w:style w:type="character" w:styleId="a4">
    <w:name w:val="Emphasis"/>
    <w:basedOn w:val="a0"/>
    <w:qFormat/>
    <w:rsid w:val="00D229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7639-9D75-4CCA-B59F-B930A0D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Физкультминутки на занятиях английским  языком</vt:lpstr>
      <vt:lpstr>        </vt:lpstr>
    </vt:vector>
  </TitlesOfParts>
  <Company>Krokoz™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2018-10-01T15:53:00Z</dcterms:created>
  <dcterms:modified xsi:type="dcterms:W3CDTF">2018-10-02T15:22:00Z</dcterms:modified>
</cp:coreProperties>
</file>