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25" w:rsidRPr="00075818" w:rsidRDefault="004D246B" w:rsidP="008C23AD">
      <w:pPr>
        <w:widowControl/>
        <w:spacing w:line="276" w:lineRule="auto"/>
        <w:ind w:firstLine="0"/>
        <w:rPr>
          <w:rFonts w:eastAsiaTheme="minorHAnsi"/>
          <w:i/>
          <w:sz w:val="24"/>
          <w:szCs w:val="24"/>
          <w:lang w:eastAsia="en-US"/>
        </w:rPr>
      </w:pPr>
      <w:r w:rsidRPr="00075818">
        <w:rPr>
          <w:rFonts w:eastAsiaTheme="minorHAnsi"/>
          <w:b/>
          <w:i/>
          <w:sz w:val="24"/>
          <w:szCs w:val="24"/>
          <w:lang w:eastAsia="en-US"/>
        </w:rPr>
        <w:t xml:space="preserve">                                                                   </w:t>
      </w:r>
      <w:r w:rsidR="00A87825" w:rsidRPr="00075818">
        <w:rPr>
          <w:rFonts w:eastAsiaTheme="minorHAnsi"/>
          <w:b/>
          <w:i/>
          <w:sz w:val="24"/>
          <w:szCs w:val="24"/>
          <w:lang w:eastAsia="en-US"/>
        </w:rPr>
        <w:t xml:space="preserve">                                 </w:t>
      </w:r>
      <w:r w:rsidRPr="00075818">
        <w:rPr>
          <w:rFonts w:eastAsiaTheme="minorHAnsi"/>
          <w:b/>
          <w:i/>
          <w:sz w:val="24"/>
          <w:szCs w:val="24"/>
          <w:lang w:eastAsia="en-US"/>
        </w:rPr>
        <w:t xml:space="preserve"> </w:t>
      </w:r>
      <w:bookmarkStart w:id="0" w:name="_GoBack"/>
      <w:bookmarkEnd w:id="0"/>
    </w:p>
    <w:p w:rsidR="00BE5D37" w:rsidRPr="00AE5C10" w:rsidRDefault="00BE5D37" w:rsidP="005726D7">
      <w:pPr>
        <w:widowControl/>
        <w:spacing w:line="276" w:lineRule="auto"/>
        <w:ind w:firstLine="0"/>
        <w:rPr>
          <w:rFonts w:eastAsiaTheme="minorHAnsi"/>
          <w:b/>
          <w:sz w:val="28"/>
          <w:szCs w:val="28"/>
          <w:lang w:eastAsia="en-US"/>
        </w:rPr>
      </w:pPr>
      <w:r w:rsidRPr="00AE5C10">
        <w:rPr>
          <w:rFonts w:eastAsiaTheme="minorHAnsi"/>
          <w:b/>
          <w:sz w:val="28"/>
          <w:szCs w:val="28"/>
          <w:lang w:eastAsia="en-US"/>
        </w:rPr>
        <w:t xml:space="preserve">                                       </w:t>
      </w:r>
      <w:proofErr w:type="gramStart"/>
      <w:r w:rsidRPr="00AE5C10">
        <w:rPr>
          <w:rFonts w:eastAsiaTheme="minorHAnsi"/>
          <w:b/>
          <w:sz w:val="28"/>
          <w:szCs w:val="28"/>
          <w:lang w:eastAsia="en-US"/>
        </w:rPr>
        <w:t>ФИТНЕС-ТЕХНОЛОГИИ</w:t>
      </w:r>
      <w:proofErr w:type="gramEnd"/>
      <w:r w:rsidRPr="00AE5C10">
        <w:rPr>
          <w:rFonts w:eastAsiaTheme="minorHAnsi"/>
          <w:b/>
          <w:sz w:val="28"/>
          <w:szCs w:val="28"/>
          <w:lang w:eastAsia="en-US"/>
        </w:rPr>
        <w:t xml:space="preserve">                                                       КАК СРЕДСТВО КОРРЕКЦИИ </w:t>
      </w:r>
      <w:r w:rsidR="004D246B" w:rsidRPr="00AE5C10">
        <w:rPr>
          <w:rFonts w:eastAsiaTheme="minorHAnsi"/>
          <w:b/>
          <w:sz w:val="28"/>
          <w:szCs w:val="28"/>
          <w:lang w:eastAsia="en-US"/>
        </w:rPr>
        <w:t xml:space="preserve">ДЕВИАНТНОГО ПОВЕДЕНИЯ </w:t>
      </w:r>
    </w:p>
    <w:p w:rsidR="004D246B" w:rsidRPr="00AE5C10" w:rsidRDefault="00BE5D37" w:rsidP="005726D7">
      <w:pPr>
        <w:widowControl/>
        <w:spacing w:line="276" w:lineRule="auto"/>
        <w:ind w:firstLine="0"/>
        <w:rPr>
          <w:rFonts w:eastAsiaTheme="minorHAnsi"/>
          <w:b/>
          <w:sz w:val="28"/>
          <w:szCs w:val="28"/>
          <w:lang w:eastAsia="en-US"/>
        </w:rPr>
      </w:pPr>
      <w:r w:rsidRPr="00AE5C10">
        <w:rPr>
          <w:rFonts w:eastAsiaTheme="minorHAnsi"/>
          <w:b/>
          <w:sz w:val="28"/>
          <w:szCs w:val="28"/>
          <w:lang w:eastAsia="en-US"/>
        </w:rPr>
        <w:t xml:space="preserve">                                            </w:t>
      </w:r>
      <w:r w:rsidR="004D246B" w:rsidRPr="00AE5C10">
        <w:rPr>
          <w:rFonts w:eastAsiaTheme="minorHAnsi"/>
          <w:b/>
          <w:sz w:val="28"/>
          <w:szCs w:val="28"/>
          <w:lang w:eastAsia="en-US"/>
        </w:rPr>
        <w:t>ПОДРОСТКОВ</w:t>
      </w:r>
    </w:p>
    <w:p w:rsidR="006D5392" w:rsidRDefault="00BE5D37" w:rsidP="007C42C0">
      <w:pPr>
        <w:pStyle w:val="a3"/>
        <w:tabs>
          <w:tab w:val="left" w:pos="1086"/>
          <w:tab w:val="left" w:pos="1267"/>
        </w:tabs>
        <w:spacing w:after="0"/>
        <w:jc w:val="both"/>
        <w:rPr>
          <w:spacing w:val="2"/>
          <w:sz w:val="28"/>
          <w:szCs w:val="28"/>
        </w:rPr>
      </w:pPr>
      <w:r>
        <w:rPr>
          <w:spacing w:val="2"/>
          <w:sz w:val="28"/>
          <w:szCs w:val="28"/>
        </w:rPr>
        <w:t xml:space="preserve">        </w:t>
      </w:r>
      <w:r w:rsidR="00466237">
        <w:rPr>
          <w:spacing w:val="2"/>
          <w:sz w:val="28"/>
          <w:szCs w:val="28"/>
        </w:rPr>
        <w:t xml:space="preserve"> </w:t>
      </w:r>
      <w:r w:rsidR="006D5392">
        <w:rPr>
          <w:spacing w:val="2"/>
          <w:sz w:val="28"/>
          <w:szCs w:val="28"/>
        </w:rPr>
        <w:t>В последние годы в России возросла численность подростков, для которых цель жизни сводится к достижению материального благополучия любой ценой, к наживе любыми способами. Труд и учеба утратили общественную ценность и значимость, стали носить прагматический характер – бо</w:t>
      </w:r>
      <w:r w:rsidR="009B3DCD">
        <w:rPr>
          <w:spacing w:val="2"/>
          <w:sz w:val="28"/>
          <w:szCs w:val="28"/>
        </w:rPr>
        <w:t xml:space="preserve">льше получать благ, привилегий, </w:t>
      </w:r>
      <w:r w:rsidR="006D5392">
        <w:rPr>
          <w:spacing w:val="2"/>
          <w:sz w:val="28"/>
          <w:szCs w:val="28"/>
        </w:rPr>
        <w:t xml:space="preserve"> меньше работать и учиться. Такая позиция подростков приобретает все более открытые и воинствующие формы, порождая новую волну потребительства, часто провоцирующую поведенческие девиации. Положение с поведенческими девиациями усугубляется еще больше экономической ситуацией в стране. </w:t>
      </w:r>
    </w:p>
    <w:p w:rsidR="006D5392" w:rsidRDefault="006D5392" w:rsidP="007C42C0">
      <w:pPr>
        <w:widowControl/>
        <w:tabs>
          <w:tab w:val="decimal" w:pos="1260"/>
          <w:tab w:val="center" w:pos="1440"/>
          <w:tab w:val="left" w:pos="9360"/>
        </w:tabs>
        <w:spacing w:line="240" w:lineRule="auto"/>
        <w:ind w:right="-5" w:firstLine="540"/>
        <w:rPr>
          <w:snapToGrid w:val="0"/>
          <w:spacing w:val="2"/>
          <w:sz w:val="28"/>
          <w:szCs w:val="28"/>
        </w:rPr>
      </w:pPr>
      <w:r>
        <w:rPr>
          <w:snapToGrid w:val="0"/>
          <w:spacing w:val="2"/>
          <w:sz w:val="28"/>
          <w:szCs w:val="28"/>
        </w:rPr>
        <w:t xml:space="preserve">В числе причин роста отклоняющегося поведения особо следует выделить недостатки воспитательной работы с подростками, неэффективность организации работы с ними на </w:t>
      </w:r>
      <w:r w:rsidR="009B3DCD">
        <w:rPr>
          <w:snapToGrid w:val="0"/>
          <w:spacing w:val="2"/>
          <w:sz w:val="28"/>
          <w:szCs w:val="28"/>
        </w:rPr>
        <w:t xml:space="preserve">уроке и во внеурочное время, </w:t>
      </w:r>
      <w:r>
        <w:rPr>
          <w:snapToGrid w:val="0"/>
          <w:spacing w:val="2"/>
          <w:sz w:val="28"/>
          <w:szCs w:val="28"/>
        </w:rPr>
        <w:t xml:space="preserve">неумение учителя преодолеть недостатки, связанные с индивидуальными особенностями </w:t>
      </w:r>
      <w:proofErr w:type="spellStart"/>
      <w:r>
        <w:rPr>
          <w:snapToGrid w:val="0"/>
          <w:spacing w:val="2"/>
          <w:sz w:val="28"/>
          <w:szCs w:val="28"/>
        </w:rPr>
        <w:t>девиантных</w:t>
      </w:r>
      <w:proofErr w:type="spellEnd"/>
      <w:r>
        <w:rPr>
          <w:snapToGrid w:val="0"/>
          <w:spacing w:val="2"/>
          <w:sz w:val="28"/>
          <w:szCs w:val="28"/>
        </w:rPr>
        <w:t xml:space="preserve"> подростков, а также утрата многими общественными институтами воспитательных функций, исключение из проводимой общественной политики целенаправленной воспитательной работы по предупреждению девиантного поведения подростков.</w:t>
      </w:r>
    </w:p>
    <w:p w:rsidR="001F0BB6" w:rsidRPr="00B46360" w:rsidRDefault="001F0BB6" w:rsidP="007C42C0">
      <w:pPr>
        <w:widowControl/>
        <w:spacing w:line="240" w:lineRule="auto"/>
        <w:ind w:firstLine="0"/>
        <w:rPr>
          <w:snapToGrid w:val="0"/>
          <w:sz w:val="28"/>
          <w:szCs w:val="28"/>
          <w:lang w:eastAsia="en-US"/>
        </w:rPr>
      </w:pPr>
      <w:r>
        <w:rPr>
          <w:rFonts w:eastAsiaTheme="minorHAnsi"/>
          <w:b/>
          <w:sz w:val="28"/>
          <w:szCs w:val="28"/>
          <w:lang w:eastAsia="en-US"/>
        </w:rPr>
        <w:t xml:space="preserve">        </w:t>
      </w:r>
      <w:r w:rsidR="006D5392">
        <w:rPr>
          <w:sz w:val="28"/>
          <w:szCs w:val="28"/>
        </w:rPr>
        <w:t>Согласно Стратегии развития физической культуры и спорта в Российской Федерации на период до 2020г., одним из приоритетных направлений в физическом воспитании учащихся должно стать: создание в образовательных учреждениях условий, содействующих укреплению физического и психического здоровья учащихся, профилактике социально-негативных явлений средствами физической культуры и спорта; поиск новых привлекательных форм, методов и средств организации физкультурно-спортивных занятий, призванных обеспечить укрепление здоровья и повышение физической подготовленности</w:t>
      </w:r>
      <w:r>
        <w:rPr>
          <w:sz w:val="28"/>
          <w:szCs w:val="28"/>
        </w:rPr>
        <w:t xml:space="preserve">. </w:t>
      </w:r>
      <w:r w:rsidRPr="00B46360">
        <w:rPr>
          <w:rFonts w:eastAsiaTheme="minorHAnsi"/>
          <w:spacing w:val="2"/>
          <w:sz w:val="28"/>
          <w:szCs w:val="28"/>
          <w:lang w:eastAsia="en-US"/>
        </w:rPr>
        <w:t>Особое значение в силу негативной возрастной динамики девиантного поведения приобретает своевременная профилактика отклонений в поведении детей и подростков,</w:t>
      </w:r>
      <w:r w:rsidRPr="00B46360">
        <w:rPr>
          <w:snapToGrid w:val="0"/>
          <w:sz w:val="28"/>
          <w:szCs w:val="28"/>
          <w:lang w:eastAsia="en-US"/>
        </w:rPr>
        <w:t xml:space="preserve"> которая может  решаться  с помощью применения технологий  ф</w:t>
      </w:r>
      <w:r>
        <w:rPr>
          <w:snapToGrid w:val="0"/>
          <w:sz w:val="28"/>
          <w:szCs w:val="28"/>
          <w:lang w:eastAsia="en-US"/>
        </w:rPr>
        <w:t xml:space="preserve">изической  культуры  и  спорта, а именно, с помощью </w:t>
      </w:r>
      <w:proofErr w:type="gramStart"/>
      <w:r>
        <w:rPr>
          <w:snapToGrid w:val="0"/>
          <w:sz w:val="28"/>
          <w:szCs w:val="28"/>
          <w:lang w:eastAsia="en-US"/>
        </w:rPr>
        <w:t>фитнес-технологий</w:t>
      </w:r>
      <w:proofErr w:type="gramEnd"/>
      <w:r>
        <w:rPr>
          <w:snapToGrid w:val="0"/>
          <w:sz w:val="28"/>
          <w:szCs w:val="28"/>
          <w:lang w:eastAsia="en-US"/>
        </w:rPr>
        <w:t>.</w:t>
      </w:r>
    </w:p>
    <w:p w:rsidR="006D5392" w:rsidRPr="001F0BB6" w:rsidRDefault="00466237" w:rsidP="007C42C0">
      <w:pPr>
        <w:widowControl/>
        <w:spacing w:line="240" w:lineRule="auto"/>
        <w:ind w:firstLine="0"/>
        <w:rPr>
          <w:snapToGrid w:val="0"/>
          <w:sz w:val="28"/>
          <w:szCs w:val="28"/>
          <w:lang w:eastAsia="en-US"/>
        </w:rPr>
      </w:pPr>
      <w:r>
        <w:rPr>
          <w:sz w:val="28"/>
          <w:szCs w:val="28"/>
        </w:rPr>
        <w:t xml:space="preserve">          </w:t>
      </w:r>
      <w:r w:rsidR="006D5392">
        <w:rPr>
          <w:sz w:val="28"/>
          <w:szCs w:val="28"/>
        </w:rPr>
        <w:t>Программно-содержательное и методическое обеспечение профилактики девиантного по</w:t>
      </w:r>
      <w:r w:rsidR="001F0BB6">
        <w:rPr>
          <w:sz w:val="28"/>
          <w:szCs w:val="28"/>
        </w:rPr>
        <w:t xml:space="preserve">ведения подростков с использованием средств и методов фитнеса </w:t>
      </w:r>
      <w:r w:rsidR="006D5392">
        <w:rPr>
          <w:sz w:val="28"/>
          <w:szCs w:val="28"/>
        </w:rPr>
        <w:t>должно строиться с учетом следующих положений: 1)оздоровитель</w:t>
      </w:r>
      <w:r w:rsidR="009B3DCD">
        <w:rPr>
          <w:sz w:val="28"/>
          <w:szCs w:val="28"/>
        </w:rPr>
        <w:t xml:space="preserve">но-профилактическая направленность фитнеса, способствующая </w:t>
      </w:r>
      <w:r w:rsidR="006D5392">
        <w:rPr>
          <w:sz w:val="28"/>
          <w:szCs w:val="28"/>
        </w:rPr>
        <w:t xml:space="preserve"> формированию устойчивого интереса к систематическим занятиям физическими упражнениями; 2) адекватность средств и методо</w:t>
      </w:r>
      <w:r w:rsidR="009B3DCD">
        <w:rPr>
          <w:sz w:val="28"/>
          <w:szCs w:val="28"/>
        </w:rPr>
        <w:t>в фитнеса</w:t>
      </w:r>
      <w:r w:rsidR="006D5392">
        <w:rPr>
          <w:sz w:val="28"/>
          <w:szCs w:val="28"/>
        </w:rPr>
        <w:t xml:space="preserve"> личностным особенностям подростков, их интересам и </w:t>
      </w:r>
      <w:r w:rsidR="006D5392">
        <w:rPr>
          <w:sz w:val="28"/>
          <w:szCs w:val="28"/>
        </w:rPr>
        <w:lastRenderedPageBreak/>
        <w:t xml:space="preserve">потребностям, с использованием педагогических приемов, направленных на снижение уровня тревожности и агрессивности, повышение самооценки личности, развитие физических и нравственно-этических качеств, повышение мотиваций к учебной и физкультурно-оздоровительной деятельности. Все это обуславливает </w:t>
      </w:r>
      <w:r w:rsidR="006D5392" w:rsidRPr="00B85DC6">
        <w:rPr>
          <w:sz w:val="28"/>
          <w:szCs w:val="28"/>
        </w:rPr>
        <w:t>актуальность</w:t>
      </w:r>
      <w:r w:rsidR="006D5392">
        <w:rPr>
          <w:sz w:val="28"/>
          <w:szCs w:val="28"/>
        </w:rPr>
        <w:t xml:space="preserve"> выбранно</w:t>
      </w:r>
      <w:r w:rsidR="005726D7">
        <w:rPr>
          <w:sz w:val="28"/>
          <w:szCs w:val="28"/>
        </w:rPr>
        <w:t>й темы.</w:t>
      </w:r>
    </w:p>
    <w:p w:rsidR="00B76868" w:rsidRDefault="00B76868" w:rsidP="007C42C0">
      <w:pPr>
        <w:autoSpaceDE w:val="0"/>
        <w:autoSpaceDN w:val="0"/>
        <w:adjustRightInd w:val="0"/>
        <w:spacing w:line="240" w:lineRule="auto"/>
        <w:ind w:firstLine="709"/>
        <w:rPr>
          <w:spacing w:val="2"/>
          <w:sz w:val="28"/>
          <w:szCs w:val="28"/>
        </w:rPr>
      </w:pPr>
      <w:r w:rsidRPr="00B85DC6">
        <w:rPr>
          <w:bCs/>
          <w:spacing w:val="2"/>
          <w:sz w:val="28"/>
          <w:szCs w:val="28"/>
        </w:rPr>
        <w:t>Цель</w:t>
      </w:r>
      <w:r w:rsidR="00D06DD1" w:rsidRPr="00B85DC6">
        <w:rPr>
          <w:bCs/>
          <w:spacing w:val="2"/>
          <w:sz w:val="28"/>
          <w:szCs w:val="28"/>
        </w:rPr>
        <w:t xml:space="preserve"> исследования</w:t>
      </w:r>
      <w:r>
        <w:rPr>
          <w:b/>
          <w:bCs/>
          <w:spacing w:val="2"/>
          <w:sz w:val="28"/>
          <w:szCs w:val="28"/>
        </w:rPr>
        <w:t xml:space="preserve"> </w:t>
      </w:r>
      <w:r w:rsidR="009B3DCD">
        <w:rPr>
          <w:spacing w:val="2"/>
          <w:sz w:val="28"/>
          <w:szCs w:val="28"/>
        </w:rPr>
        <w:t xml:space="preserve">– выявить влияние </w:t>
      </w:r>
      <w:proofErr w:type="gramStart"/>
      <w:r w:rsidR="009B3DCD">
        <w:rPr>
          <w:spacing w:val="2"/>
          <w:sz w:val="28"/>
          <w:szCs w:val="28"/>
        </w:rPr>
        <w:t>фитнес-технологий</w:t>
      </w:r>
      <w:proofErr w:type="gramEnd"/>
      <w:r>
        <w:rPr>
          <w:spacing w:val="2"/>
          <w:sz w:val="28"/>
          <w:szCs w:val="28"/>
        </w:rPr>
        <w:t xml:space="preserve">  на снижение уровня девиантного поведения подростков.</w:t>
      </w:r>
    </w:p>
    <w:p w:rsidR="00121C2D" w:rsidRDefault="00D06DD1" w:rsidP="007C42C0">
      <w:pPr>
        <w:widowControl/>
        <w:spacing w:after="200" w:line="240" w:lineRule="auto"/>
        <w:ind w:firstLine="0"/>
        <w:rPr>
          <w:rFonts w:eastAsiaTheme="minorHAnsi"/>
          <w:b/>
          <w:bCs/>
          <w:spacing w:val="2"/>
          <w:sz w:val="28"/>
          <w:szCs w:val="28"/>
          <w:lang w:eastAsia="en-US"/>
        </w:rPr>
      </w:pPr>
      <w:r>
        <w:rPr>
          <w:rFonts w:eastAsiaTheme="minorHAnsi"/>
          <w:b/>
          <w:sz w:val="28"/>
          <w:szCs w:val="28"/>
          <w:lang w:eastAsia="en-US"/>
        </w:rPr>
        <w:t xml:space="preserve">          </w:t>
      </w:r>
      <w:r w:rsidRPr="00B85DC6">
        <w:rPr>
          <w:rFonts w:eastAsiaTheme="minorHAnsi"/>
          <w:sz w:val="28"/>
          <w:szCs w:val="28"/>
          <w:lang w:eastAsia="en-US"/>
        </w:rPr>
        <w:t>Объект исследования</w:t>
      </w:r>
      <w:r w:rsidRPr="00D06DD1">
        <w:rPr>
          <w:rFonts w:eastAsiaTheme="minorHAnsi"/>
          <w:b/>
          <w:sz w:val="28"/>
          <w:szCs w:val="28"/>
          <w:lang w:eastAsia="en-US"/>
        </w:rPr>
        <w:t xml:space="preserve"> </w:t>
      </w:r>
      <w:r>
        <w:rPr>
          <w:rFonts w:eastAsiaTheme="minorHAnsi"/>
          <w:sz w:val="28"/>
          <w:szCs w:val="28"/>
          <w:lang w:eastAsia="en-US"/>
        </w:rPr>
        <w:t>– коррекция  девиантного поведения подростков</w:t>
      </w:r>
      <w:r w:rsidR="00B85DC6">
        <w:rPr>
          <w:rFonts w:eastAsiaTheme="minorHAnsi"/>
          <w:sz w:val="28"/>
          <w:szCs w:val="28"/>
          <w:lang w:eastAsia="en-US"/>
        </w:rPr>
        <w:t xml:space="preserve"> методами и средствами фитнеса.</w:t>
      </w:r>
      <w:r w:rsidRPr="00D06DD1">
        <w:rPr>
          <w:rFonts w:eastAsiaTheme="minorHAnsi"/>
          <w:sz w:val="28"/>
          <w:szCs w:val="28"/>
          <w:lang w:eastAsia="en-US"/>
        </w:rPr>
        <w:t xml:space="preserve">                                                                                                           </w:t>
      </w:r>
      <w:r>
        <w:rPr>
          <w:rFonts w:eastAsiaTheme="minorHAnsi"/>
          <w:sz w:val="28"/>
          <w:szCs w:val="28"/>
          <w:lang w:eastAsia="en-US"/>
        </w:rPr>
        <w:t xml:space="preserve">   </w:t>
      </w:r>
      <w:r w:rsidR="007C42C0">
        <w:rPr>
          <w:rFonts w:eastAsiaTheme="minorHAnsi"/>
          <w:sz w:val="28"/>
          <w:szCs w:val="28"/>
          <w:lang w:eastAsia="en-US"/>
        </w:rPr>
        <w:t xml:space="preserve">        </w:t>
      </w:r>
      <w:r w:rsidR="00B85DC6">
        <w:rPr>
          <w:rFonts w:eastAsiaTheme="minorHAnsi"/>
          <w:sz w:val="28"/>
          <w:szCs w:val="28"/>
          <w:lang w:eastAsia="en-US"/>
        </w:rPr>
        <w:t xml:space="preserve">        </w:t>
      </w:r>
      <w:r w:rsidR="00466237">
        <w:rPr>
          <w:rFonts w:eastAsiaTheme="minorHAnsi"/>
          <w:b/>
          <w:bCs/>
          <w:spacing w:val="2"/>
          <w:sz w:val="28"/>
          <w:szCs w:val="28"/>
          <w:lang w:eastAsia="en-US"/>
        </w:rPr>
        <w:t xml:space="preserve"> </w:t>
      </w:r>
      <w:r w:rsidR="00B85DC6">
        <w:rPr>
          <w:rFonts w:eastAsiaTheme="minorHAnsi"/>
          <w:b/>
          <w:bCs/>
          <w:spacing w:val="2"/>
          <w:sz w:val="28"/>
          <w:szCs w:val="28"/>
          <w:lang w:eastAsia="en-US"/>
        </w:rPr>
        <w:t xml:space="preserve"> </w:t>
      </w:r>
      <w:r w:rsidR="00121C2D">
        <w:rPr>
          <w:rFonts w:eastAsiaTheme="minorHAnsi"/>
          <w:b/>
          <w:bCs/>
          <w:spacing w:val="2"/>
          <w:sz w:val="28"/>
          <w:szCs w:val="28"/>
          <w:lang w:eastAsia="en-US"/>
        </w:rPr>
        <w:t xml:space="preserve">                                           </w:t>
      </w:r>
    </w:p>
    <w:p w:rsidR="00D06DD1" w:rsidRPr="00B85DC6" w:rsidRDefault="00D06DD1" w:rsidP="00121C2D">
      <w:pPr>
        <w:widowControl/>
        <w:spacing w:after="200" w:line="240" w:lineRule="auto"/>
        <w:ind w:firstLine="708"/>
        <w:rPr>
          <w:rFonts w:eastAsiaTheme="minorHAnsi"/>
          <w:b/>
          <w:bCs/>
          <w:spacing w:val="2"/>
          <w:sz w:val="28"/>
          <w:szCs w:val="28"/>
          <w:lang w:eastAsia="en-US"/>
        </w:rPr>
      </w:pPr>
      <w:r w:rsidRPr="00B85DC6">
        <w:rPr>
          <w:rFonts w:eastAsiaTheme="minorHAnsi"/>
          <w:bCs/>
          <w:spacing w:val="2"/>
          <w:sz w:val="28"/>
          <w:szCs w:val="28"/>
          <w:lang w:eastAsia="en-US"/>
        </w:rPr>
        <w:t>Предмет исследования</w:t>
      </w:r>
      <w:r w:rsidRPr="00D06DD1">
        <w:rPr>
          <w:rFonts w:eastAsiaTheme="minorHAnsi"/>
          <w:spacing w:val="2"/>
          <w:sz w:val="28"/>
          <w:szCs w:val="28"/>
          <w:lang w:eastAsia="en-US"/>
        </w:rPr>
        <w:t xml:space="preserve"> –</w:t>
      </w:r>
      <w:r w:rsidRPr="00D06DD1">
        <w:rPr>
          <w:rFonts w:eastAsia="TimesNewRomanPSMT"/>
          <w:sz w:val="28"/>
          <w:szCs w:val="28"/>
          <w:lang w:eastAsia="en-US"/>
        </w:rPr>
        <w:t xml:space="preserve"> </w:t>
      </w:r>
      <w:proofErr w:type="gramStart"/>
      <w:r w:rsidRPr="00D06DD1">
        <w:rPr>
          <w:rFonts w:eastAsia="TimesNewRomanPSMT"/>
          <w:sz w:val="28"/>
          <w:szCs w:val="28"/>
          <w:lang w:eastAsia="en-US"/>
        </w:rPr>
        <w:t>ф</w:t>
      </w:r>
      <w:r w:rsidRPr="00D06DD1">
        <w:rPr>
          <w:rFonts w:eastAsiaTheme="minorHAnsi"/>
          <w:sz w:val="28"/>
          <w:szCs w:val="28"/>
          <w:lang w:eastAsia="en-US"/>
        </w:rPr>
        <w:t>и</w:t>
      </w:r>
      <w:r>
        <w:rPr>
          <w:rFonts w:eastAsiaTheme="minorHAnsi"/>
          <w:sz w:val="28"/>
          <w:szCs w:val="28"/>
          <w:lang w:eastAsia="en-US"/>
        </w:rPr>
        <w:t>тнес-</w:t>
      </w:r>
      <w:r w:rsidRPr="00D06DD1">
        <w:rPr>
          <w:rFonts w:eastAsiaTheme="minorHAnsi"/>
          <w:sz w:val="28"/>
          <w:szCs w:val="28"/>
          <w:lang w:eastAsia="en-US"/>
        </w:rPr>
        <w:t>технологии</w:t>
      </w:r>
      <w:proofErr w:type="gramEnd"/>
      <w:r w:rsidRPr="00D06DD1">
        <w:rPr>
          <w:rFonts w:eastAsiaTheme="minorHAnsi"/>
          <w:sz w:val="28"/>
          <w:szCs w:val="28"/>
          <w:lang w:eastAsia="en-US"/>
        </w:rPr>
        <w:t xml:space="preserve"> </w:t>
      </w:r>
      <w:r>
        <w:rPr>
          <w:rFonts w:eastAsiaTheme="minorHAnsi"/>
          <w:sz w:val="28"/>
          <w:szCs w:val="28"/>
          <w:lang w:eastAsia="en-US"/>
        </w:rPr>
        <w:t>как средство коррекции  девиантного поведения подростков.</w:t>
      </w:r>
    </w:p>
    <w:p w:rsidR="00D06DD1" w:rsidRPr="00D06DD1" w:rsidRDefault="00D06DD1" w:rsidP="007C42C0">
      <w:pPr>
        <w:widowControl/>
        <w:spacing w:after="200" w:line="240" w:lineRule="auto"/>
        <w:ind w:firstLine="0"/>
        <w:rPr>
          <w:rFonts w:eastAsiaTheme="minorHAnsi"/>
          <w:snapToGrid w:val="0"/>
          <w:sz w:val="28"/>
          <w:szCs w:val="28"/>
          <w:lang w:eastAsia="en-US"/>
        </w:rPr>
      </w:pPr>
      <w:r>
        <w:rPr>
          <w:rFonts w:eastAsiaTheme="minorHAnsi"/>
          <w:b/>
          <w:sz w:val="28"/>
          <w:szCs w:val="28"/>
          <w:lang w:eastAsia="en-US"/>
        </w:rPr>
        <w:t xml:space="preserve">          </w:t>
      </w:r>
      <w:r w:rsidRPr="00B85DC6">
        <w:rPr>
          <w:rFonts w:eastAsiaTheme="minorHAnsi"/>
          <w:sz w:val="28"/>
          <w:szCs w:val="28"/>
          <w:lang w:eastAsia="en-US"/>
        </w:rPr>
        <w:t>Гипотеза исследования</w:t>
      </w:r>
      <w:r w:rsidRPr="00D06DD1">
        <w:rPr>
          <w:rFonts w:eastAsiaTheme="minorHAnsi"/>
          <w:b/>
          <w:bCs/>
          <w:spacing w:val="2"/>
          <w:sz w:val="28"/>
          <w:szCs w:val="28"/>
          <w:lang w:eastAsia="en-US"/>
        </w:rPr>
        <w:t xml:space="preserve"> </w:t>
      </w:r>
      <w:r w:rsidR="00AD1056">
        <w:rPr>
          <w:rFonts w:eastAsiaTheme="minorHAnsi"/>
          <w:spacing w:val="2"/>
          <w:sz w:val="28"/>
          <w:szCs w:val="28"/>
          <w:lang w:eastAsia="en-US"/>
        </w:rPr>
        <w:t>– коррекция</w:t>
      </w:r>
      <w:r w:rsidR="00AD1056">
        <w:rPr>
          <w:rFonts w:eastAsiaTheme="minorHAnsi"/>
          <w:sz w:val="28"/>
          <w:szCs w:val="28"/>
          <w:lang w:eastAsia="en-US"/>
        </w:rPr>
        <w:t xml:space="preserve"> девиантного поведения подростков</w:t>
      </w:r>
      <w:r w:rsidRPr="00D06DD1">
        <w:rPr>
          <w:rFonts w:eastAsiaTheme="minorHAnsi"/>
          <w:sz w:val="28"/>
          <w:szCs w:val="28"/>
          <w:lang w:eastAsia="en-US"/>
        </w:rPr>
        <w:t xml:space="preserve"> будет эффективной, если будут: обусловлены теоретические о</w:t>
      </w:r>
      <w:r w:rsidR="00AD1056">
        <w:rPr>
          <w:rFonts w:eastAsiaTheme="minorHAnsi"/>
          <w:sz w:val="28"/>
          <w:szCs w:val="28"/>
          <w:lang w:eastAsia="en-US"/>
        </w:rPr>
        <w:t>сновы коррекции девиантного поведения подростков</w:t>
      </w:r>
      <w:r w:rsidRPr="00D06DD1">
        <w:rPr>
          <w:rFonts w:eastAsiaTheme="minorHAnsi"/>
          <w:sz w:val="28"/>
          <w:szCs w:val="28"/>
          <w:lang w:eastAsia="en-US"/>
        </w:rPr>
        <w:t xml:space="preserve">, проводиться мониторинг девиантного поведения подростков, </w:t>
      </w:r>
      <w:r w:rsidRPr="00D06DD1">
        <w:rPr>
          <w:rFonts w:eastAsiaTheme="minorHAnsi"/>
          <w:sz w:val="28"/>
          <w:szCs w:val="28"/>
          <w:shd w:val="clear" w:color="auto" w:fill="FFFFFF"/>
          <w:lang w:eastAsia="en-US"/>
        </w:rPr>
        <w:t>разработаны и апробированы программы физкультурно-спортивных мероприятий,</w:t>
      </w:r>
      <w:r w:rsidRPr="00D06DD1">
        <w:rPr>
          <w:rFonts w:eastAsiaTheme="minorHAnsi"/>
          <w:sz w:val="28"/>
          <w:szCs w:val="28"/>
          <w:lang w:eastAsia="en-US"/>
        </w:rPr>
        <w:t xml:space="preserve"> разработа</w:t>
      </w:r>
      <w:r w:rsidR="0083335A">
        <w:rPr>
          <w:rFonts w:eastAsiaTheme="minorHAnsi"/>
          <w:sz w:val="28"/>
          <w:szCs w:val="28"/>
          <w:lang w:eastAsia="en-US"/>
        </w:rPr>
        <w:t>ны практические рекомендаций по профилактике и коррекции</w:t>
      </w:r>
      <w:r w:rsidRPr="00D06DD1">
        <w:rPr>
          <w:rFonts w:eastAsiaTheme="minorHAnsi"/>
          <w:spacing w:val="2"/>
          <w:sz w:val="28"/>
          <w:szCs w:val="28"/>
          <w:lang w:eastAsia="en-US"/>
        </w:rPr>
        <w:t xml:space="preserve"> девиантного поведения подростков</w:t>
      </w:r>
      <w:r w:rsidRPr="00D06DD1">
        <w:rPr>
          <w:rFonts w:eastAsiaTheme="minorHAnsi"/>
          <w:snapToGrid w:val="0"/>
          <w:sz w:val="28"/>
          <w:szCs w:val="28"/>
          <w:lang w:eastAsia="en-US"/>
        </w:rPr>
        <w:t xml:space="preserve">.  </w:t>
      </w:r>
    </w:p>
    <w:p w:rsidR="00B76868" w:rsidRDefault="00466237" w:rsidP="007C42C0">
      <w:pPr>
        <w:autoSpaceDE w:val="0"/>
        <w:autoSpaceDN w:val="0"/>
        <w:adjustRightInd w:val="0"/>
        <w:spacing w:line="240" w:lineRule="auto"/>
        <w:ind w:firstLine="0"/>
        <w:rPr>
          <w:rFonts w:ascii="Times New Roman CYR" w:hAnsi="Times New Roman CYR" w:cs="Times New Roman CYR"/>
          <w:b/>
          <w:bCs/>
          <w:spacing w:val="2"/>
          <w:sz w:val="28"/>
          <w:szCs w:val="28"/>
        </w:rPr>
      </w:pPr>
      <w:r>
        <w:rPr>
          <w:rFonts w:ascii="Times New Roman CYR" w:hAnsi="Times New Roman CYR" w:cs="Times New Roman CYR"/>
          <w:b/>
          <w:bCs/>
          <w:spacing w:val="2"/>
          <w:sz w:val="28"/>
          <w:szCs w:val="28"/>
        </w:rPr>
        <w:t xml:space="preserve">          </w:t>
      </w:r>
      <w:r w:rsidR="00B76868" w:rsidRPr="00B85DC6">
        <w:rPr>
          <w:rFonts w:ascii="Times New Roman CYR" w:hAnsi="Times New Roman CYR" w:cs="Times New Roman CYR"/>
          <w:bCs/>
          <w:spacing w:val="2"/>
          <w:sz w:val="28"/>
          <w:szCs w:val="28"/>
        </w:rPr>
        <w:t>Задачи</w:t>
      </w:r>
      <w:r w:rsidR="00D06DD1" w:rsidRPr="00B85DC6">
        <w:rPr>
          <w:rFonts w:ascii="Times New Roman CYR" w:hAnsi="Times New Roman CYR" w:cs="Times New Roman CYR"/>
          <w:bCs/>
          <w:spacing w:val="2"/>
          <w:sz w:val="28"/>
          <w:szCs w:val="28"/>
        </w:rPr>
        <w:t xml:space="preserve"> исследования</w:t>
      </w:r>
      <w:r w:rsidR="00B76868">
        <w:rPr>
          <w:rFonts w:ascii="Times New Roman CYR" w:hAnsi="Times New Roman CYR" w:cs="Times New Roman CYR"/>
          <w:b/>
          <w:bCs/>
          <w:spacing w:val="2"/>
          <w:sz w:val="28"/>
          <w:szCs w:val="28"/>
        </w:rPr>
        <w:t>:</w:t>
      </w:r>
    </w:p>
    <w:p w:rsidR="00B76868" w:rsidRDefault="00AD1056" w:rsidP="007C42C0">
      <w:pPr>
        <w:numPr>
          <w:ilvl w:val="0"/>
          <w:numId w:val="1"/>
        </w:numPr>
        <w:tabs>
          <w:tab w:val="left" w:pos="900"/>
        </w:tabs>
        <w:autoSpaceDE w:val="0"/>
        <w:autoSpaceDN w:val="0"/>
        <w:adjustRightInd w:val="0"/>
        <w:spacing w:line="240" w:lineRule="auto"/>
        <w:ind w:firstLine="551"/>
        <w:rPr>
          <w:spacing w:val="2"/>
          <w:sz w:val="28"/>
          <w:szCs w:val="28"/>
        </w:rPr>
      </w:pPr>
      <w:r>
        <w:rPr>
          <w:spacing w:val="2"/>
          <w:sz w:val="28"/>
          <w:szCs w:val="28"/>
        </w:rPr>
        <w:t>Выявить уровень здоровья, физического развития и физической подготовленности подростков, посещающих занятия по фитнесу</w:t>
      </w:r>
      <w:r w:rsidR="00B76868">
        <w:rPr>
          <w:spacing w:val="2"/>
          <w:sz w:val="28"/>
          <w:szCs w:val="28"/>
        </w:rPr>
        <w:t>.</w:t>
      </w:r>
    </w:p>
    <w:p w:rsidR="00B76868" w:rsidRDefault="00B76868" w:rsidP="007C42C0">
      <w:pPr>
        <w:numPr>
          <w:ilvl w:val="0"/>
          <w:numId w:val="2"/>
        </w:numPr>
        <w:tabs>
          <w:tab w:val="left" w:pos="900"/>
        </w:tabs>
        <w:autoSpaceDE w:val="0"/>
        <w:autoSpaceDN w:val="0"/>
        <w:adjustRightInd w:val="0"/>
        <w:spacing w:line="240" w:lineRule="auto"/>
        <w:ind w:firstLine="551"/>
        <w:rPr>
          <w:spacing w:val="2"/>
          <w:sz w:val="28"/>
          <w:szCs w:val="28"/>
        </w:rPr>
      </w:pPr>
      <w:r>
        <w:rPr>
          <w:spacing w:val="2"/>
          <w:sz w:val="28"/>
          <w:szCs w:val="28"/>
        </w:rPr>
        <w:t>Провести диагностику по выявлению девиантного поведения подростков.</w:t>
      </w:r>
    </w:p>
    <w:p w:rsidR="00B76868" w:rsidRDefault="00B76868" w:rsidP="007C42C0">
      <w:pPr>
        <w:numPr>
          <w:ilvl w:val="0"/>
          <w:numId w:val="2"/>
        </w:numPr>
        <w:tabs>
          <w:tab w:val="left" w:pos="900"/>
        </w:tabs>
        <w:autoSpaceDE w:val="0"/>
        <w:autoSpaceDN w:val="0"/>
        <w:adjustRightInd w:val="0"/>
        <w:spacing w:line="240" w:lineRule="auto"/>
        <w:ind w:firstLine="551"/>
        <w:rPr>
          <w:spacing w:val="2"/>
          <w:sz w:val="28"/>
          <w:szCs w:val="28"/>
        </w:rPr>
      </w:pPr>
      <w:r>
        <w:rPr>
          <w:spacing w:val="2"/>
          <w:sz w:val="28"/>
          <w:szCs w:val="28"/>
        </w:rPr>
        <w:t>Разработать и апробировать</w:t>
      </w:r>
      <w:r w:rsidR="009B3DCD">
        <w:rPr>
          <w:sz w:val="28"/>
          <w:szCs w:val="28"/>
          <w:shd w:val="clear" w:color="auto" w:fill="FFFFFF"/>
        </w:rPr>
        <w:t xml:space="preserve"> программу</w:t>
      </w:r>
      <w:r w:rsidR="00AD1056">
        <w:rPr>
          <w:sz w:val="28"/>
          <w:szCs w:val="28"/>
          <w:shd w:val="clear" w:color="auto" w:fill="FFFFFF"/>
        </w:rPr>
        <w:t xml:space="preserve"> физкультурно-оздоровительных мероприятий </w:t>
      </w:r>
      <w:r w:rsidR="009B3DCD">
        <w:rPr>
          <w:sz w:val="28"/>
          <w:szCs w:val="28"/>
          <w:shd w:val="clear" w:color="auto" w:fill="FFFFFF"/>
        </w:rPr>
        <w:t xml:space="preserve"> по фитнесу.</w:t>
      </w:r>
    </w:p>
    <w:p w:rsidR="00B76868" w:rsidRDefault="00AD1056" w:rsidP="007C42C0">
      <w:pPr>
        <w:numPr>
          <w:ilvl w:val="0"/>
          <w:numId w:val="2"/>
        </w:numPr>
        <w:tabs>
          <w:tab w:val="left" w:pos="900"/>
        </w:tabs>
        <w:autoSpaceDE w:val="0"/>
        <w:autoSpaceDN w:val="0"/>
        <w:adjustRightInd w:val="0"/>
        <w:spacing w:line="240" w:lineRule="auto"/>
        <w:ind w:firstLine="551"/>
        <w:rPr>
          <w:spacing w:val="2"/>
          <w:sz w:val="28"/>
          <w:szCs w:val="28"/>
        </w:rPr>
      </w:pPr>
      <w:r>
        <w:rPr>
          <w:spacing w:val="2"/>
          <w:sz w:val="28"/>
          <w:szCs w:val="28"/>
        </w:rPr>
        <w:t>Рассмотреть эффектив</w:t>
      </w:r>
      <w:r w:rsidR="005D4FD7">
        <w:rPr>
          <w:spacing w:val="2"/>
          <w:sz w:val="28"/>
          <w:szCs w:val="28"/>
        </w:rPr>
        <w:t xml:space="preserve">ность используемой программы для коррекции </w:t>
      </w:r>
      <w:r w:rsidR="00B76868">
        <w:rPr>
          <w:spacing w:val="2"/>
          <w:sz w:val="28"/>
          <w:szCs w:val="28"/>
        </w:rPr>
        <w:t xml:space="preserve"> девиантного поведения подростков.</w:t>
      </w:r>
    </w:p>
    <w:p w:rsidR="00B85DC6" w:rsidRDefault="00466237" w:rsidP="007C42C0">
      <w:pPr>
        <w:spacing w:line="240" w:lineRule="auto"/>
        <w:rPr>
          <w:b/>
          <w:sz w:val="28"/>
          <w:szCs w:val="28"/>
        </w:rPr>
      </w:pPr>
      <w:r>
        <w:rPr>
          <w:b/>
          <w:sz w:val="28"/>
          <w:szCs w:val="28"/>
        </w:rPr>
        <w:t xml:space="preserve">  </w:t>
      </w:r>
    </w:p>
    <w:p w:rsidR="00B76868" w:rsidRDefault="00B85DC6" w:rsidP="007C42C0">
      <w:pPr>
        <w:spacing w:line="240" w:lineRule="auto"/>
        <w:rPr>
          <w:b/>
          <w:sz w:val="28"/>
          <w:szCs w:val="28"/>
        </w:rPr>
      </w:pPr>
      <w:r>
        <w:rPr>
          <w:b/>
          <w:sz w:val="28"/>
          <w:szCs w:val="28"/>
        </w:rPr>
        <w:t xml:space="preserve">   </w:t>
      </w:r>
      <w:r w:rsidR="0083335A" w:rsidRPr="00B85DC6">
        <w:rPr>
          <w:sz w:val="28"/>
          <w:szCs w:val="28"/>
        </w:rPr>
        <w:t>Методы исследования</w:t>
      </w:r>
      <w:r w:rsidR="0083335A">
        <w:rPr>
          <w:b/>
          <w:sz w:val="28"/>
          <w:szCs w:val="28"/>
        </w:rPr>
        <w:t>:</w:t>
      </w:r>
    </w:p>
    <w:p w:rsidR="0083335A" w:rsidRDefault="0083335A" w:rsidP="007C42C0">
      <w:pPr>
        <w:spacing w:line="240" w:lineRule="auto"/>
        <w:rPr>
          <w:sz w:val="28"/>
          <w:szCs w:val="28"/>
        </w:rPr>
      </w:pPr>
      <w:r>
        <w:rPr>
          <w:sz w:val="28"/>
          <w:szCs w:val="28"/>
        </w:rPr>
        <w:t>1.Анализ научно-методической литературы.</w:t>
      </w:r>
    </w:p>
    <w:p w:rsidR="004D246B" w:rsidRDefault="00075818" w:rsidP="007C42C0">
      <w:pPr>
        <w:spacing w:line="240" w:lineRule="auto"/>
        <w:rPr>
          <w:sz w:val="28"/>
          <w:szCs w:val="28"/>
        </w:rPr>
      </w:pPr>
      <w:r>
        <w:rPr>
          <w:sz w:val="28"/>
          <w:szCs w:val="28"/>
        </w:rPr>
        <w:t>2.Диагностическое сопровождение.</w:t>
      </w:r>
    </w:p>
    <w:p w:rsidR="004D246B" w:rsidRDefault="004D246B" w:rsidP="007C42C0">
      <w:pPr>
        <w:spacing w:line="240" w:lineRule="auto"/>
        <w:rPr>
          <w:sz w:val="28"/>
          <w:szCs w:val="28"/>
        </w:rPr>
      </w:pPr>
      <w:r>
        <w:rPr>
          <w:sz w:val="28"/>
          <w:szCs w:val="28"/>
        </w:rPr>
        <w:t>3.Педагогический эксперимент.</w:t>
      </w:r>
    </w:p>
    <w:p w:rsidR="007C42C0" w:rsidRDefault="007C42C0" w:rsidP="007C42C0">
      <w:pPr>
        <w:spacing w:line="240" w:lineRule="auto"/>
        <w:rPr>
          <w:sz w:val="28"/>
          <w:szCs w:val="28"/>
        </w:rPr>
      </w:pPr>
      <w:r>
        <w:rPr>
          <w:sz w:val="28"/>
          <w:szCs w:val="28"/>
        </w:rPr>
        <w:t>4.Методы математической статистики.</w:t>
      </w:r>
    </w:p>
    <w:p w:rsidR="004D246B" w:rsidRPr="004D246B" w:rsidRDefault="004D246B" w:rsidP="007C42C0">
      <w:pPr>
        <w:widowControl/>
        <w:spacing w:after="200" w:line="240" w:lineRule="auto"/>
        <w:ind w:firstLine="0"/>
        <w:rPr>
          <w:rFonts w:eastAsiaTheme="minorHAnsi"/>
          <w:sz w:val="28"/>
          <w:szCs w:val="28"/>
          <w:lang w:eastAsia="en-US"/>
        </w:rPr>
      </w:pPr>
      <w:r w:rsidRPr="004D246B">
        <w:rPr>
          <w:rFonts w:eastAsiaTheme="minorHAnsi"/>
          <w:spacing w:val="2"/>
          <w:sz w:val="28"/>
          <w:szCs w:val="28"/>
          <w:lang w:eastAsia="en-US"/>
        </w:rPr>
        <w:t xml:space="preserve">Практическое исследование было проведено на базе Муниципального бюджетного образовательного учреждения </w:t>
      </w:r>
      <w:r w:rsidR="00BE5D37">
        <w:rPr>
          <w:rFonts w:eastAsiaTheme="minorHAnsi"/>
          <w:spacing w:val="2"/>
          <w:sz w:val="28"/>
          <w:szCs w:val="28"/>
          <w:lang w:eastAsia="en-US"/>
        </w:rPr>
        <w:t xml:space="preserve">«Средняя  школа № 51 </w:t>
      </w:r>
      <w:proofErr w:type="spellStart"/>
      <w:r w:rsidR="00BE5D37">
        <w:rPr>
          <w:rFonts w:eastAsiaTheme="minorHAnsi"/>
          <w:spacing w:val="2"/>
          <w:sz w:val="28"/>
          <w:szCs w:val="28"/>
          <w:lang w:eastAsia="en-US"/>
        </w:rPr>
        <w:t>им.А.М</w:t>
      </w:r>
      <w:proofErr w:type="spellEnd"/>
      <w:r w:rsidR="00BE5D37">
        <w:rPr>
          <w:rFonts w:eastAsiaTheme="minorHAnsi"/>
          <w:spacing w:val="2"/>
          <w:sz w:val="28"/>
          <w:szCs w:val="28"/>
          <w:lang w:eastAsia="en-US"/>
        </w:rPr>
        <w:t>. Аблукова» в период с 01 сентября 2016г. по 31 мая 2017</w:t>
      </w:r>
      <w:r w:rsidRPr="004D246B">
        <w:rPr>
          <w:rFonts w:eastAsiaTheme="minorHAnsi"/>
          <w:spacing w:val="2"/>
          <w:sz w:val="28"/>
          <w:szCs w:val="28"/>
          <w:lang w:eastAsia="en-US"/>
        </w:rPr>
        <w:t xml:space="preserve">г. </w:t>
      </w:r>
    </w:p>
    <w:p w:rsidR="00075818" w:rsidRDefault="004D246B" w:rsidP="007C42C0">
      <w:pPr>
        <w:widowControl/>
        <w:autoSpaceDE w:val="0"/>
        <w:autoSpaceDN w:val="0"/>
        <w:adjustRightInd w:val="0"/>
        <w:spacing w:after="200" w:line="240" w:lineRule="auto"/>
        <w:ind w:firstLine="709"/>
        <w:rPr>
          <w:rFonts w:eastAsiaTheme="minorHAnsi" w:cstheme="minorBidi"/>
          <w:snapToGrid w:val="0"/>
          <w:sz w:val="28"/>
          <w:szCs w:val="28"/>
          <w:lang w:eastAsia="en-US"/>
        </w:rPr>
      </w:pPr>
      <w:proofErr w:type="gramStart"/>
      <w:r w:rsidRPr="004D246B">
        <w:rPr>
          <w:rFonts w:eastAsiaTheme="minorHAnsi" w:cstheme="minorBidi"/>
          <w:snapToGrid w:val="0"/>
          <w:sz w:val="28"/>
          <w:szCs w:val="28"/>
          <w:lang w:eastAsia="en-US"/>
        </w:rPr>
        <w:t>На первом этапе были сформулированы цели, поставлены основные задачи, изучен опыт работы  по данной пробле</w:t>
      </w:r>
      <w:r w:rsidR="00BE5D37">
        <w:rPr>
          <w:rFonts w:eastAsiaTheme="minorHAnsi" w:cstheme="minorBidi"/>
          <w:snapToGrid w:val="0"/>
          <w:sz w:val="28"/>
          <w:szCs w:val="28"/>
          <w:lang w:eastAsia="en-US"/>
        </w:rPr>
        <w:t>ме в образовательном учреждении,</w:t>
      </w:r>
      <w:r w:rsidRPr="004D246B">
        <w:rPr>
          <w:rFonts w:eastAsiaTheme="minorHAnsi" w:cstheme="minorBidi"/>
          <w:snapToGrid w:val="0"/>
          <w:sz w:val="28"/>
          <w:szCs w:val="28"/>
          <w:lang w:eastAsia="en-US"/>
        </w:rPr>
        <w:t xml:space="preserve"> составлена программа исследования с соответствующим планом профилактических и коррекционных мероприятий среди подростков  с </w:t>
      </w:r>
      <w:proofErr w:type="spellStart"/>
      <w:r w:rsidRPr="004D246B">
        <w:rPr>
          <w:rFonts w:eastAsiaTheme="minorHAnsi" w:cstheme="minorBidi"/>
          <w:snapToGrid w:val="0"/>
          <w:sz w:val="28"/>
          <w:szCs w:val="28"/>
          <w:lang w:eastAsia="en-US"/>
        </w:rPr>
        <w:t>девиантным</w:t>
      </w:r>
      <w:proofErr w:type="spellEnd"/>
      <w:r w:rsidRPr="004D246B">
        <w:rPr>
          <w:rFonts w:eastAsiaTheme="minorHAnsi" w:cstheme="minorBidi"/>
          <w:snapToGrid w:val="0"/>
          <w:sz w:val="28"/>
          <w:szCs w:val="28"/>
          <w:lang w:eastAsia="en-US"/>
        </w:rPr>
        <w:t xml:space="preserve"> поведением, проведена выборка  респондентов</w:t>
      </w:r>
      <w:r w:rsidRPr="004D246B">
        <w:rPr>
          <w:rFonts w:eastAsiaTheme="minorHAnsi" w:cstheme="minorBidi"/>
          <w:spacing w:val="2"/>
          <w:sz w:val="28"/>
          <w:szCs w:val="28"/>
          <w:shd w:val="clear" w:color="auto" w:fill="FFFFFF"/>
          <w:lang w:eastAsia="en-US"/>
        </w:rPr>
        <w:t xml:space="preserve"> </w:t>
      </w:r>
      <w:r w:rsidRPr="004D246B">
        <w:rPr>
          <w:rFonts w:eastAsiaTheme="minorHAnsi" w:cstheme="minorBidi"/>
          <w:spacing w:val="2"/>
          <w:sz w:val="28"/>
          <w:szCs w:val="28"/>
          <w:shd w:val="clear" w:color="auto" w:fill="FFFFFF"/>
          <w:lang w:eastAsia="en-US"/>
        </w:rPr>
        <w:lastRenderedPageBreak/>
        <w:t>на основании изучения документации учащихся 6-х классов, которая была предоставлена социальным педагогом и  педагогом-психологом школы.</w:t>
      </w:r>
      <w:proofErr w:type="gramEnd"/>
      <w:r w:rsidRPr="004D246B">
        <w:rPr>
          <w:rFonts w:eastAsiaTheme="minorHAnsi" w:cstheme="minorBidi"/>
          <w:spacing w:val="2"/>
          <w:sz w:val="28"/>
          <w:szCs w:val="28"/>
          <w:shd w:val="clear" w:color="auto" w:fill="FFFFFF"/>
          <w:lang w:eastAsia="en-US"/>
        </w:rPr>
        <w:t xml:space="preserve"> Из 68 учеников трех классов были отобраны 15 подростков, склонных к различным отклонениям в поведении,</w:t>
      </w:r>
      <w:r w:rsidRPr="004D246B">
        <w:rPr>
          <w:rFonts w:eastAsiaTheme="minorHAnsi" w:cstheme="minorBidi"/>
          <w:spacing w:val="2"/>
          <w:sz w:val="28"/>
          <w:szCs w:val="28"/>
          <w:lang w:eastAsia="en-US"/>
        </w:rPr>
        <w:t xml:space="preserve"> из них: 12 мальчиков и 3 девочки.</w:t>
      </w:r>
      <w:r w:rsidRPr="004D246B">
        <w:rPr>
          <w:rFonts w:eastAsiaTheme="minorHAnsi" w:cstheme="minorBidi"/>
          <w:spacing w:val="2"/>
          <w:sz w:val="28"/>
          <w:szCs w:val="28"/>
          <w:shd w:val="clear" w:color="auto" w:fill="FFFFFF"/>
          <w:lang w:eastAsia="en-US"/>
        </w:rPr>
        <w:t xml:space="preserve"> Семеро подростков состоят на </w:t>
      </w:r>
      <w:proofErr w:type="spellStart"/>
      <w:r w:rsidRPr="004D246B">
        <w:rPr>
          <w:rFonts w:eastAsiaTheme="minorHAnsi" w:cstheme="minorBidi"/>
          <w:spacing w:val="2"/>
          <w:sz w:val="28"/>
          <w:szCs w:val="28"/>
          <w:shd w:val="clear" w:color="auto" w:fill="FFFFFF"/>
          <w:lang w:eastAsia="en-US"/>
        </w:rPr>
        <w:t>внутришкольном</w:t>
      </w:r>
      <w:proofErr w:type="spellEnd"/>
      <w:r w:rsidRPr="004D246B">
        <w:rPr>
          <w:rFonts w:eastAsiaTheme="minorHAnsi" w:cstheme="minorBidi"/>
          <w:spacing w:val="2"/>
          <w:sz w:val="28"/>
          <w:szCs w:val="28"/>
          <w:shd w:val="clear" w:color="auto" w:fill="FFFFFF"/>
          <w:lang w:eastAsia="en-US"/>
        </w:rPr>
        <w:t xml:space="preserve"> учете</w:t>
      </w:r>
      <w:r w:rsidRPr="004D246B">
        <w:rPr>
          <w:rFonts w:eastAsiaTheme="minorHAnsi" w:cstheme="minorBidi"/>
          <w:spacing w:val="2"/>
          <w:sz w:val="28"/>
          <w:szCs w:val="28"/>
          <w:lang w:eastAsia="en-US"/>
        </w:rPr>
        <w:t xml:space="preserve">, один – на учете в инспекции по делам несовершеннолетних, также на этом этапе была проведена первичная диагностика  девиантного поведения подростков. </w:t>
      </w:r>
      <w:r w:rsidRPr="004D246B">
        <w:rPr>
          <w:rFonts w:eastAsiaTheme="minorHAnsi" w:cstheme="minorBidi"/>
          <w:snapToGrid w:val="0"/>
          <w:sz w:val="28"/>
          <w:szCs w:val="28"/>
          <w:lang w:eastAsia="en-US"/>
        </w:rPr>
        <w:t xml:space="preserve">           </w:t>
      </w:r>
      <w:r w:rsidRPr="004D246B">
        <w:rPr>
          <w:rFonts w:asciiTheme="minorHAnsi" w:eastAsiaTheme="minorHAnsi" w:hAnsiTheme="minorHAnsi" w:cstheme="minorBidi"/>
          <w:sz w:val="28"/>
          <w:szCs w:val="28"/>
          <w:lang w:eastAsia="en-US"/>
        </w:rPr>
        <w:t xml:space="preserve"> </w:t>
      </w:r>
      <w:r w:rsidRPr="004D246B">
        <w:rPr>
          <w:rFonts w:eastAsiaTheme="minorHAnsi" w:cstheme="minorBidi"/>
          <w:snapToGrid w:val="0"/>
          <w:sz w:val="28"/>
          <w:szCs w:val="28"/>
          <w:lang w:eastAsia="en-US"/>
        </w:rPr>
        <w:t xml:space="preserve">                                                             </w:t>
      </w:r>
      <w:r w:rsidR="0090033C">
        <w:rPr>
          <w:rFonts w:eastAsiaTheme="minorHAnsi" w:cstheme="minorBidi"/>
          <w:snapToGrid w:val="0"/>
          <w:sz w:val="28"/>
          <w:szCs w:val="28"/>
          <w:lang w:eastAsia="en-US"/>
        </w:rPr>
        <w:t xml:space="preserve">             </w:t>
      </w:r>
      <w:r w:rsidR="00075818">
        <w:rPr>
          <w:rFonts w:eastAsiaTheme="minorHAnsi" w:cstheme="minorBidi"/>
          <w:snapToGrid w:val="0"/>
          <w:sz w:val="28"/>
          <w:szCs w:val="28"/>
          <w:lang w:eastAsia="en-US"/>
        </w:rPr>
        <w:t xml:space="preserve">   </w:t>
      </w:r>
    </w:p>
    <w:p w:rsidR="00BE5D37" w:rsidRPr="0090033C" w:rsidRDefault="0090033C" w:rsidP="007C42C0">
      <w:pPr>
        <w:widowControl/>
        <w:autoSpaceDE w:val="0"/>
        <w:autoSpaceDN w:val="0"/>
        <w:adjustRightInd w:val="0"/>
        <w:spacing w:after="200" w:line="240" w:lineRule="auto"/>
        <w:ind w:firstLine="709"/>
        <w:rPr>
          <w:rFonts w:eastAsiaTheme="minorHAnsi" w:cstheme="minorBidi"/>
          <w:snapToGrid w:val="0"/>
          <w:sz w:val="28"/>
          <w:szCs w:val="28"/>
          <w:lang w:eastAsia="en-US"/>
        </w:rPr>
      </w:pPr>
      <w:r>
        <w:rPr>
          <w:rFonts w:eastAsiaTheme="minorHAnsi" w:cstheme="minorBidi"/>
          <w:snapToGrid w:val="0"/>
          <w:sz w:val="28"/>
          <w:szCs w:val="28"/>
          <w:lang w:eastAsia="en-US"/>
        </w:rPr>
        <w:t xml:space="preserve">На втором этапе  </w:t>
      </w:r>
      <w:r w:rsidR="004D246B" w:rsidRPr="004D246B">
        <w:rPr>
          <w:rFonts w:eastAsiaTheme="minorHAnsi" w:cstheme="minorBidi"/>
          <w:snapToGrid w:val="0"/>
          <w:sz w:val="28"/>
          <w:szCs w:val="28"/>
          <w:lang w:eastAsia="en-US"/>
        </w:rPr>
        <w:t>реализации программы было проведено непосредственное сопровождение процесса  профилактики и коррекци</w:t>
      </w:r>
      <w:r>
        <w:rPr>
          <w:rFonts w:eastAsiaTheme="minorHAnsi" w:cstheme="minorBidi"/>
          <w:snapToGrid w:val="0"/>
          <w:sz w:val="28"/>
          <w:szCs w:val="28"/>
          <w:lang w:eastAsia="en-US"/>
        </w:rPr>
        <w:t>и девиантного поведения подростков</w:t>
      </w:r>
      <w:r w:rsidR="004D246B" w:rsidRPr="004D246B">
        <w:rPr>
          <w:rFonts w:eastAsiaTheme="minorHAnsi" w:cstheme="minorBidi"/>
          <w:snapToGrid w:val="0"/>
          <w:sz w:val="28"/>
          <w:szCs w:val="28"/>
          <w:lang w:eastAsia="en-US"/>
        </w:rPr>
        <w:t xml:space="preserve"> с применением выбранных методов</w:t>
      </w:r>
      <w:r w:rsidR="00BE5D37">
        <w:rPr>
          <w:rFonts w:eastAsiaTheme="minorHAnsi" w:cstheme="minorBidi"/>
          <w:snapToGrid w:val="0"/>
          <w:sz w:val="28"/>
          <w:szCs w:val="28"/>
          <w:lang w:eastAsia="en-US"/>
        </w:rPr>
        <w:t xml:space="preserve">: </w:t>
      </w:r>
      <w:r w:rsidR="004D246B" w:rsidRPr="004D246B">
        <w:rPr>
          <w:rFonts w:eastAsiaTheme="minorHAnsi" w:cstheme="minorBidi"/>
          <w:sz w:val="28"/>
          <w:szCs w:val="28"/>
          <w:lang w:eastAsia="en-US"/>
        </w:rPr>
        <w:t>диагностические методы (тестирование, оценка, самооценка); эмпирические методы (наблюдение и самонаблюдение, метод экспертных оценок); опросные методы (беседа, интервью, анкетирование), графическая интерпретация результатов исследования),</w:t>
      </w:r>
      <w:r w:rsidR="004D246B" w:rsidRPr="004D246B">
        <w:rPr>
          <w:rFonts w:eastAsiaTheme="minorHAnsi" w:cstheme="minorBidi"/>
          <w:snapToGrid w:val="0"/>
          <w:sz w:val="28"/>
          <w:szCs w:val="28"/>
          <w:lang w:eastAsia="en-US"/>
        </w:rPr>
        <w:t xml:space="preserve"> </w:t>
      </w:r>
      <w:r w:rsidR="00075818">
        <w:rPr>
          <w:rFonts w:eastAsiaTheme="minorHAnsi" w:cstheme="minorBidi"/>
          <w:spacing w:val="2"/>
          <w:sz w:val="28"/>
          <w:szCs w:val="28"/>
          <w:lang w:eastAsia="en-US"/>
        </w:rPr>
        <w:t>вовлечение</w:t>
      </w:r>
      <w:r w:rsidR="004D246B" w:rsidRPr="004D246B">
        <w:rPr>
          <w:rFonts w:eastAsiaTheme="minorHAnsi" w:cstheme="minorBidi"/>
          <w:spacing w:val="2"/>
          <w:sz w:val="28"/>
          <w:szCs w:val="28"/>
          <w:lang w:eastAsia="en-US"/>
        </w:rPr>
        <w:t xml:space="preserve">  указанной категории детей в физкультурн</w:t>
      </w:r>
      <w:proofErr w:type="gramStart"/>
      <w:r w:rsidR="004D246B" w:rsidRPr="004D246B">
        <w:rPr>
          <w:rFonts w:eastAsiaTheme="minorHAnsi" w:cstheme="minorBidi"/>
          <w:spacing w:val="2"/>
          <w:sz w:val="28"/>
          <w:szCs w:val="28"/>
          <w:lang w:eastAsia="en-US"/>
        </w:rPr>
        <w:t>о-</w:t>
      </w:r>
      <w:proofErr w:type="gramEnd"/>
      <w:r w:rsidR="004D246B" w:rsidRPr="004D246B">
        <w:rPr>
          <w:rFonts w:eastAsiaTheme="minorHAnsi" w:cstheme="minorBidi"/>
          <w:spacing w:val="2"/>
          <w:sz w:val="28"/>
          <w:szCs w:val="28"/>
          <w:lang w:eastAsia="en-US"/>
        </w:rPr>
        <w:t xml:space="preserve"> спортивные мероприя</w:t>
      </w:r>
      <w:r w:rsidR="00BE5D37">
        <w:rPr>
          <w:rFonts w:eastAsiaTheme="minorHAnsi" w:cstheme="minorBidi"/>
          <w:spacing w:val="2"/>
          <w:sz w:val="28"/>
          <w:szCs w:val="28"/>
          <w:lang w:eastAsia="en-US"/>
        </w:rPr>
        <w:t>тия (посещение секции фитнеса</w:t>
      </w:r>
      <w:r w:rsidR="004D246B" w:rsidRPr="004D246B">
        <w:rPr>
          <w:rFonts w:eastAsiaTheme="minorHAnsi" w:cstheme="minorBidi"/>
          <w:spacing w:val="2"/>
          <w:sz w:val="28"/>
          <w:szCs w:val="28"/>
          <w:lang w:eastAsia="en-US"/>
        </w:rPr>
        <w:t>, у</w:t>
      </w:r>
      <w:r w:rsidR="00BE5D37">
        <w:rPr>
          <w:rFonts w:eastAsiaTheme="minorHAnsi" w:cstheme="minorBidi"/>
          <w:spacing w:val="2"/>
          <w:sz w:val="28"/>
          <w:szCs w:val="28"/>
          <w:lang w:eastAsia="en-US"/>
        </w:rPr>
        <w:t xml:space="preserve">частие подростков в </w:t>
      </w:r>
      <w:r w:rsidR="004D246B" w:rsidRPr="004D246B">
        <w:rPr>
          <w:rFonts w:eastAsiaTheme="minorHAnsi" w:cstheme="minorBidi"/>
          <w:spacing w:val="2"/>
          <w:sz w:val="28"/>
          <w:szCs w:val="28"/>
          <w:lang w:eastAsia="en-US"/>
        </w:rPr>
        <w:t>соревнованиях</w:t>
      </w:r>
      <w:r w:rsidR="00BE5D37">
        <w:rPr>
          <w:rFonts w:eastAsiaTheme="minorHAnsi" w:cstheme="minorBidi"/>
          <w:spacing w:val="2"/>
          <w:sz w:val="28"/>
          <w:szCs w:val="28"/>
          <w:lang w:eastAsia="en-US"/>
        </w:rPr>
        <w:t>)</w:t>
      </w:r>
      <w:r w:rsidR="004D246B" w:rsidRPr="004D246B">
        <w:rPr>
          <w:rFonts w:eastAsiaTheme="minorHAnsi" w:cstheme="minorBidi"/>
          <w:spacing w:val="2"/>
          <w:sz w:val="28"/>
          <w:szCs w:val="28"/>
          <w:lang w:eastAsia="en-US"/>
        </w:rPr>
        <w:t xml:space="preserve">.                                                                                      </w:t>
      </w:r>
      <w:r w:rsidR="00BE5D37">
        <w:rPr>
          <w:rFonts w:eastAsiaTheme="minorHAnsi" w:cstheme="minorBidi"/>
          <w:spacing w:val="2"/>
          <w:sz w:val="28"/>
          <w:szCs w:val="28"/>
          <w:lang w:eastAsia="en-US"/>
        </w:rPr>
        <w:t xml:space="preserve">     </w:t>
      </w:r>
    </w:p>
    <w:p w:rsidR="0090033C" w:rsidRDefault="004D246B" w:rsidP="007C42C0">
      <w:pPr>
        <w:widowControl/>
        <w:autoSpaceDE w:val="0"/>
        <w:autoSpaceDN w:val="0"/>
        <w:adjustRightInd w:val="0"/>
        <w:spacing w:after="200" w:line="240" w:lineRule="auto"/>
        <w:ind w:firstLine="709"/>
        <w:rPr>
          <w:rFonts w:eastAsiaTheme="minorHAnsi"/>
          <w:spacing w:val="2"/>
          <w:sz w:val="28"/>
          <w:szCs w:val="28"/>
          <w:lang w:eastAsia="en-US"/>
        </w:rPr>
      </w:pPr>
      <w:r w:rsidRPr="00075818">
        <w:rPr>
          <w:rFonts w:eastAsiaTheme="minorHAnsi" w:cstheme="minorBidi"/>
          <w:spacing w:val="2"/>
          <w:sz w:val="28"/>
          <w:szCs w:val="28"/>
          <w:lang w:eastAsia="en-US"/>
        </w:rPr>
        <w:t xml:space="preserve"> На третьем этапе</w:t>
      </w:r>
      <w:r w:rsidRPr="004D246B">
        <w:rPr>
          <w:rFonts w:eastAsiaTheme="minorHAnsi" w:cstheme="minorBidi"/>
          <w:spacing w:val="2"/>
          <w:sz w:val="28"/>
          <w:szCs w:val="28"/>
          <w:lang w:eastAsia="en-US"/>
        </w:rPr>
        <w:t xml:space="preserve"> осуществлялась повторная диагностика с целью оценки эффективности проведенной работы с подростками с </w:t>
      </w:r>
      <w:proofErr w:type="spellStart"/>
      <w:r w:rsidRPr="004D246B">
        <w:rPr>
          <w:rFonts w:eastAsiaTheme="minorHAnsi" w:cstheme="minorBidi"/>
          <w:spacing w:val="2"/>
          <w:sz w:val="28"/>
          <w:szCs w:val="28"/>
          <w:lang w:eastAsia="en-US"/>
        </w:rPr>
        <w:t>девиантным</w:t>
      </w:r>
      <w:proofErr w:type="spellEnd"/>
      <w:r w:rsidRPr="004D246B">
        <w:rPr>
          <w:rFonts w:eastAsiaTheme="minorHAnsi" w:cstheme="minorBidi"/>
          <w:spacing w:val="2"/>
          <w:sz w:val="28"/>
          <w:szCs w:val="28"/>
          <w:lang w:eastAsia="en-US"/>
        </w:rPr>
        <w:t xml:space="preserve"> поведением. Она дала возможность сделать соответствующие выводы и сформулировать рекомендации, направленные на решение этой проблемы.                                                                                                                          </w:t>
      </w:r>
      <w:r w:rsidR="001949D6">
        <w:rPr>
          <w:rFonts w:eastAsiaTheme="minorHAnsi" w:cstheme="minorBidi"/>
          <w:spacing w:val="2"/>
          <w:sz w:val="28"/>
          <w:szCs w:val="28"/>
          <w:lang w:eastAsia="en-US"/>
        </w:rPr>
        <w:t xml:space="preserve">      В рамках эксперимента была предложена программа по фитнесу</w:t>
      </w:r>
      <w:r w:rsidRPr="004D246B">
        <w:rPr>
          <w:rFonts w:eastAsiaTheme="minorHAnsi" w:cstheme="minorBidi"/>
          <w:spacing w:val="2"/>
          <w:sz w:val="28"/>
          <w:szCs w:val="28"/>
          <w:lang w:eastAsia="en-US"/>
        </w:rPr>
        <w:t>, на</w:t>
      </w:r>
      <w:r w:rsidR="001949D6">
        <w:rPr>
          <w:rFonts w:eastAsiaTheme="minorHAnsi" w:cstheme="minorBidi"/>
          <w:spacing w:val="2"/>
          <w:sz w:val="28"/>
          <w:szCs w:val="28"/>
          <w:lang w:eastAsia="en-US"/>
        </w:rPr>
        <w:t xml:space="preserve">правленная </w:t>
      </w:r>
      <w:r w:rsidRPr="004D246B">
        <w:rPr>
          <w:rFonts w:eastAsiaTheme="minorHAnsi" w:cstheme="minorBidi"/>
          <w:spacing w:val="2"/>
          <w:sz w:val="28"/>
          <w:szCs w:val="28"/>
          <w:lang w:eastAsia="en-US"/>
        </w:rPr>
        <w:t xml:space="preserve"> на профилактику </w:t>
      </w:r>
      <w:r w:rsidR="001949D6">
        <w:rPr>
          <w:rFonts w:eastAsiaTheme="minorHAnsi" w:cstheme="minorBidi"/>
          <w:spacing w:val="2"/>
          <w:sz w:val="28"/>
          <w:szCs w:val="28"/>
          <w:lang w:eastAsia="en-US"/>
        </w:rPr>
        <w:t xml:space="preserve"> и коррекцию </w:t>
      </w:r>
      <w:r w:rsidRPr="004D246B">
        <w:rPr>
          <w:rFonts w:eastAsiaTheme="minorHAnsi" w:cstheme="minorBidi"/>
          <w:spacing w:val="2"/>
          <w:sz w:val="28"/>
          <w:szCs w:val="28"/>
          <w:lang w:eastAsia="en-US"/>
        </w:rPr>
        <w:t>де</w:t>
      </w:r>
      <w:r w:rsidR="001949D6">
        <w:rPr>
          <w:rFonts w:eastAsiaTheme="minorHAnsi" w:cstheme="minorBidi"/>
          <w:spacing w:val="2"/>
          <w:sz w:val="28"/>
          <w:szCs w:val="28"/>
          <w:lang w:eastAsia="en-US"/>
        </w:rPr>
        <w:t xml:space="preserve">виантного поведения подростков. </w:t>
      </w:r>
      <w:proofErr w:type="gramStart"/>
      <w:r w:rsidR="001949D6">
        <w:rPr>
          <w:rFonts w:eastAsiaTheme="minorHAnsi" w:cstheme="minorBidi"/>
          <w:spacing w:val="2"/>
          <w:sz w:val="28"/>
          <w:szCs w:val="28"/>
          <w:lang w:eastAsia="en-US"/>
        </w:rPr>
        <w:t xml:space="preserve">Прежде, </w:t>
      </w:r>
      <w:r w:rsidRPr="004D246B">
        <w:rPr>
          <w:rFonts w:eastAsiaTheme="minorHAnsi" w:cstheme="minorBidi"/>
          <w:spacing w:val="2"/>
          <w:sz w:val="28"/>
          <w:szCs w:val="28"/>
          <w:lang w:eastAsia="en-US"/>
        </w:rPr>
        <w:t xml:space="preserve">чем испытать ее в действии, была проведена первичная диагностика девиантного поведения подростков с помощью  </w:t>
      </w:r>
      <w:r w:rsidRPr="00075818">
        <w:rPr>
          <w:rFonts w:eastAsiaTheme="minorHAnsi" w:cstheme="minorBidi"/>
          <w:spacing w:val="2"/>
          <w:sz w:val="28"/>
          <w:szCs w:val="28"/>
          <w:lang w:eastAsia="en-US"/>
        </w:rPr>
        <w:t>методики диагностики склонности к отклоняющемуся поведению</w:t>
      </w:r>
      <w:r w:rsidR="0090033C" w:rsidRPr="00075818">
        <w:rPr>
          <w:rFonts w:eastAsiaTheme="minorHAnsi" w:cstheme="minorBidi"/>
          <w:spacing w:val="2"/>
          <w:sz w:val="28"/>
          <w:szCs w:val="28"/>
          <w:lang w:eastAsia="en-US"/>
        </w:rPr>
        <w:t xml:space="preserve"> </w:t>
      </w:r>
      <w:r w:rsidR="0090033C">
        <w:rPr>
          <w:rFonts w:eastAsiaTheme="minorHAnsi" w:cstheme="minorBidi"/>
          <w:spacing w:val="2"/>
          <w:sz w:val="28"/>
          <w:szCs w:val="28"/>
          <w:lang w:eastAsia="en-US"/>
        </w:rPr>
        <w:t>(</w:t>
      </w:r>
      <w:proofErr w:type="spellStart"/>
      <w:r w:rsidR="0090033C">
        <w:rPr>
          <w:rFonts w:eastAsiaTheme="minorHAnsi" w:cstheme="minorBidi"/>
          <w:spacing w:val="2"/>
          <w:sz w:val="28"/>
          <w:szCs w:val="28"/>
          <w:lang w:eastAsia="en-US"/>
        </w:rPr>
        <w:t>А.Н.Орел</w:t>
      </w:r>
      <w:proofErr w:type="spellEnd"/>
      <w:r w:rsidR="0090033C">
        <w:rPr>
          <w:rFonts w:eastAsiaTheme="minorHAnsi" w:cstheme="minorBidi"/>
          <w:spacing w:val="2"/>
          <w:sz w:val="28"/>
          <w:szCs w:val="28"/>
          <w:lang w:eastAsia="en-US"/>
        </w:rPr>
        <w:t xml:space="preserve">), </w:t>
      </w:r>
      <w:r w:rsidRPr="004D246B">
        <w:rPr>
          <w:rFonts w:eastAsiaTheme="minorHAnsi" w:cstheme="minorBidi"/>
          <w:spacing w:val="2"/>
          <w:sz w:val="28"/>
          <w:szCs w:val="28"/>
          <w:lang w:eastAsia="en-US"/>
        </w:rPr>
        <w:t xml:space="preserve">ее задачей было измерение готовности (склонности) подростков к реализации различных форм отклоняющегося поведения (склонности к преодолению норм и правил, склонности к </w:t>
      </w:r>
      <w:proofErr w:type="spellStart"/>
      <w:r w:rsidRPr="004D246B">
        <w:rPr>
          <w:rFonts w:eastAsiaTheme="minorHAnsi" w:cstheme="minorBidi"/>
          <w:spacing w:val="2"/>
          <w:sz w:val="28"/>
          <w:szCs w:val="28"/>
          <w:lang w:eastAsia="en-US"/>
        </w:rPr>
        <w:t>аддиктивному</w:t>
      </w:r>
      <w:proofErr w:type="spellEnd"/>
      <w:r w:rsidRPr="004D246B">
        <w:rPr>
          <w:rFonts w:eastAsiaTheme="minorHAnsi" w:cstheme="minorBidi"/>
          <w:spacing w:val="2"/>
          <w:sz w:val="28"/>
          <w:szCs w:val="28"/>
          <w:lang w:eastAsia="en-US"/>
        </w:rPr>
        <w:t xml:space="preserve"> (зависимому) поведению, склонности к </w:t>
      </w:r>
      <w:proofErr w:type="spellStart"/>
      <w:r w:rsidRPr="004D246B">
        <w:rPr>
          <w:rFonts w:eastAsiaTheme="minorHAnsi" w:cstheme="minorBidi"/>
          <w:spacing w:val="2"/>
          <w:sz w:val="28"/>
          <w:szCs w:val="28"/>
          <w:lang w:eastAsia="en-US"/>
        </w:rPr>
        <w:t>самоповреждающем</w:t>
      </w:r>
      <w:r w:rsidR="00F113CD">
        <w:rPr>
          <w:rFonts w:eastAsiaTheme="minorHAnsi" w:cstheme="minorBidi"/>
          <w:spacing w:val="2"/>
          <w:sz w:val="28"/>
          <w:szCs w:val="28"/>
          <w:lang w:eastAsia="en-US"/>
        </w:rPr>
        <w:t>у</w:t>
      </w:r>
      <w:proofErr w:type="spellEnd"/>
      <w:r w:rsidR="00F113CD">
        <w:rPr>
          <w:rFonts w:eastAsiaTheme="minorHAnsi" w:cstheme="minorBidi"/>
          <w:spacing w:val="2"/>
          <w:sz w:val="28"/>
          <w:szCs w:val="28"/>
          <w:lang w:eastAsia="en-US"/>
        </w:rPr>
        <w:t xml:space="preserve"> и </w:t>
      </w:r>
      <w:proofErr w:type="spellStart"/>
      <w:r w:rsidR="00F113CD">
        <w:rPr>
          <w:rFonts w:eastAsiaTheme="minorHAnsi" w:cstheme="minorBidi"/>
          <w:spacing w:val="2"/>
          <w:sz w:val="28"/>
          <w:szCs w:val="28"/>
          <w:lang w:eastAsia="en-US"/>
        </w:rPr>
        <w:t>саморазрушающему</w:t>
      </w:r>
      <w:proofErr w:type="spellEnd"/>
      <w:r w:rsidR="00F113CD">
        <w:rPr>
          <w:rFonts w:eastAsiaTheme="minorHAnsi" w:cstheme="minorBidi"/>
          <w:spacing w:val="2"/>
          <w:sz w:val="28"/>
          <w:szCs w:val="28"/>
          <w:lang w:eastAsia="en-US"/>
        </w:rPr>
        <w:t xml:space="preserve"> поведению.</w:t>
      </w:r>
      <w:proofErr w:type="gramEnd"/>
      <w:r w:rsidR="0090033C">
        <w:rPr>
          <w:rFonts w:eastAsiaTheme="minorHAnsi"/>
          <w:spacing w:val="2"/>
          <w:sz w:val="28"/>
          <w:szCs w:val="28"/>
          <w:lang w:eastAsia="en-US"/>
        </w:rPr>
        <w:t xml:space="preserve">             </w:t>
      </w:r>
      <w:r w:rsidR="008011BC">
        <w:rPr>
          <w:rFonts w:eastAsiaTheme="minorHAnsi"/>
          <w:spacing w:val="2"/>
          <w:sz w:val="28"/>
          <w:szCs w:val="28"/>
          <w:lang w:eastAsia="en-US"/>
        </w:rPr>
        <w:t xml:space="preserve">                                                                                                 </w:t>
      </w:r>
      <w:r w:rsidRPr="004D246B">
        <w:rPr>
          <w:rFonts w:eastAsiaTheme="minorHAnsi"/>
          <w:spacing w:val="2"/>
          <w:sz w:val="28"/>
          <w:szCs w:val="28"/>
          <w:lang w:eastAsia="en-US"/>
        </w:rPr>
        <w:t xml:space="preserve">По итогам первичной диагностики  среди учащихся шестых классов были получены следующие результаты:                                             </w:t>
      </w:r>
      <w:r w:rsidR="0090033C">
        <w:rPr>
          <w:rFonts w:eastAsiaTheme="minorHAnsi"/>
          <w:spacing w:val="2"/>
          <w:sz w:val="28"/>
          <w:szCs w:val="28"/>
          <w:lang w:eastAsia="en-US"/>
        </w:rPr>
        <w:t xml:space="preserve">               </w:t>
      </w:r>
    </w:p>
    <w:p w:rsidR="004D246B" w:rsidRPr="004D246B" w:rsidRDefault="004D246B" w:rsidP="007C42C0">
      <w:pPr>
        <w:widowControl/>
        <w:autoSpaceDE w:val="0"/>
        <w:autoSpaceDN w:val="0"/>
        <w:adjustRightInd w:val="0"/>
        <w:spacing w:after="200" w:line="240" w:lineRule="auto"/>
        <w:ind w:firstLine="709"/>
        <w:rPr>
          <w:rFonts w:eastAsiaTheme="minorHAnsi"/>
          <w:spacing w:val="2"/>
          <w:sz w:val="28"/>
          <w:szCs w:val="28"/>
          <w:lang w:eastAsia="en-US"/>
        </w:rPr>
      </w:pPr>
      <w:r w:rsidRPr="004D246B">
        <w:rPr>
          <w:rFonts w:eastAsiaTheme="minorHAnsi"/>
          <w:spacing w:val="2"/>
          <w:sz w:val="28"/>
          <w:szCs w:val="28"/>
          <w:lang w:eastAsia="en-US"/>
        </w:rPr>
        <w:t xml:space="preserve">Большинство участников склонны демонстрировать строгое соблюдение даже малозначительных социальных норм,  умышленно стремятся  показать себя в лучшем свете,  настороженно  относятся  к ситуации обследования, у них выражены склонности </w:t>
      </w:r>
      <w:proofErr w:type="gramStart"/>
      <w:r w:rsidRPr="004D246B">
        <w:rPr>
          <w:rFonts w:eastAsiaTheme="minorHAnsi"/>
          <w:spacing w:val="2"/>
          <w:sz w:val="28"/>
          <w:szCs w:val="28"/>
          <w:lang w:eastAsia="en-US"/>
        </w:rPr>
        <w:t>противопоставлять</w:t>
      </w:r>
      <w:proofErr w:type="gramEnd"/>
      <w:r w:rsidRPr="004D246B">
        <w:rPr>
          <w:rFonts w:eastAsiaTheme="minorHAnsi"/>
          <w:spacing w:val="2"/>
          <w:sz w:val="28"/>
          <w:szCs w:val="28"/>
          <w:lang w:eastAsia="en-US"/>
        </w:rPr>
        <w:t xml:space="preserve"> собственные нормы и ценности групповым, имеются тенденции «нарушать спокойствие», искать трудности, которые можно было бы </w:t>
      </w:r>
      <w:r w:rsidRPr="004D246B">
        <w:rPr>
          <w:rFonts w:eastAsiaTheme="minorHAnsi"/>
          <w:spacing w:val="2"/>
          <w:sz w:val="28"/>
          <w:szCs w:val="28"/>
          <w:lang w:eastAsia="en-US"/>
        </w:rPr>
        <w:lastRenderedPageBreak/>
        <w:t xml:space="preserve">преодолеть. </w:t>
      </w:r>
      <w:r w:rsidRPr="004D246B">
        <w:rPr>
          <w:rFonts w:eastAsiaTheme="minorHAnsi"/>
          <w:sz w:val="28"/>
          <w:szCs w:val="28"/>
          <w:shd w:val="clear" w:color="auto" w:fill="FFFFFF"/>
          <w:lang w:eastAsia="en-US"/>
        </w:rPr>
        <w:t>Программа</w:t>
      </w:r>
      <w:r w:rsidR="002A62D4">
        <w:rPr>
          <w:rFonts w:eastAsiaTheme="minorHAnsi"/>
          <w:sz w:val="28"/>
          <w:szCs w:val="28"/>
          <w:shd w:val="clear" w:color="auto" w:fill="FFFFFF"/>
          <w:lang w:eastAsia="en-US"/>
        </w:rPr>
        <w:t xml:space="preserve"> по фитнесу</w:t>
      </w:r>
      <w:r w:rsidRPr="004D246B">
        <w:rPr>
          <w:rFonts w:eastAsiaTheme="minorHAnsi"/>
          <w:sz w:val="28"/>
          <w:szCs w:val="28"/>
          <w:shd w:val="clear" w:color="auto" w:fill="FFFFFF"/>
          <w:lang w:eastAsia="en-US"/>
        </w:rPr>
        <w:t xml:space="preserve"> включала</w:t>
      </w:r>
      <w:r w:rsidR="00110170">
        <w:rPr>
          <w:rFonts w:eastAsiaTheme="minorHAnsi"/>
          <w:sz w:val="28"/>
          <w:szCs w:val="28"/>
          <w:shd w:val="clear" w:color="auto" w:fill="FFFFFF"/>
          <w:lang w:eastAsia="en-US"/>
        </w:rPr>
        <w:t xml:space="preserve"> три </w:t>
      </w:r>
      <w:r w:rsidR="002A62D4">
        <w:rPr>
          <w:rFonts w:eastAsiaTheme="minorHAnsi"/>
          <w:sz w:val="28"/>
          <w:szCs w:val="28"/>
          <w:shd w:val="clear" w:color="auto" w:fill="FFFFFF"/>
          <w:lang w:eastAsia="en-US"/>
        </w:rPr>
        <w:t>бл</w:t>
      </w:r>
      <w:r w:rsidR="00110170">
        <w:rPr>
          <w:rFonts w:eastAsiaTheme="minorHAnsi"/>
          <w:sz w:val="28"/>
          <w:szCs w:val="28"/>
          <w:shd w:val="clear" w:color="auto" w:fill="FFFFFF"/>
          <w:lang w:eastAsia="en-US"/>
        </w:rPr>
        <w:t>ока: групповые занятия,</w:t>
      </w:r>
      <w:r w:rsidR="004F0B71">
        <w:rPr>
          <w:rFonts w:eastAsiaTheme="minorHAnsi"/>
          <w:sz w:val="28"/>
          <w:szCs w:val="28"/>
          <w:shd w:val="clear" w:color="auto" w:fill="FFFFFF"/>
          <w:lang w:eastAsia="en-US"/>
        </w:rPr>
        <w:t xml:space="preserve"> </w:t>
      </w:r>
      <w:r w:rsidR="00110170">
        <w:rPr>
          <w:rFonts w:eastAsiaTheme="minorHAnsi"/>
          <w:sz w:val="28"/>
          <w:szCs w:val="28"/>
          <w:shd w:val="clear" w:color="auto" w:fill="FFFFFF"/>
          <w:lang w:eastAsia="en-US"/>
        </w:rPr>
        <w:t>индивидуальные занятия и беседы о рациональном питании.</w:t>
      </w:r>
    </w:p>
    <w:p w:rsidR="004D246B" w:rsidRPr="004D246B" w:rsidRDefault="004D246B" w:rsidP="007C42C0">
      <w:pPr>
        <w:widowControl/>
        <w:spacing w:line="240" w:lineRule="auto"/>
        <w:ind w:firstLine="543"/>
        <w:rPr>
          <w:spacing w:val="2"/>
          <w:sz w:val="28"/>
          <w:szCs w:val="28"/>
        </w:rPr>
      </w:pPr>
      <w:r w:rsidRPr="007C42C0">
        <w:rPr>
          <w:sz w:val="28"/>
          <w:szCs w:val="28"/>
        </w:rPr>
        <w:t>1-й блок</w:t>
      </w:r>
      <w:r w:rsidRPr="004D246B">
        <w:rPr>
          <w:b/>
          <w:sz w:val="28"/>
          <w:szCs w:val="28"/>
        </w:rPr>
        <w:t xml:space="preserve"> – </w:t>
      </w:r>
      <w:r w:rsidR="004F0B71" w:rsidRPr="004D246B">
        <w:rPr>
          <w:sz w:val="28"/>
          <w:szCs w:val="28"/>
        </w:rPr>
        <w:t>Данный блок предусмат</w:t>
      </w:r>
      <w:r w:rsidR="004F0B71">
        <w:rPr>
          <w:sz w:val="28"/>
          <w:szCs w:val="28"/>
        </w:rPr>
        <w:t>ривал проведение групповых занятий</w:t>
      </w:r>
      <w:r w:rsidR="004F0B71" w:rsidRPr="004D246B">
        <w:rPr>
          <w:sz w:val="28"/>
          <w:szCs w:val="28"/>
        </w:rPr>
        <w:t xml:space="preserve">, содержание которых составляли </w:t>
      </w:r>
      <w:r w:rsidR="00F113CD">
        <w:rPr>
          <w:sz w:val="28"/>
          <w:szCs w:val="28"/>
        </w:rPr>
        <w:t>обще</w:t>
      </w:r>
      <w:r w:rsidR="004F0B71">
        <w:rPr>
          <w:sz w:val="28"/>
          <w:szCs w:val="28"/>
        </w:rPr>
        <w:t xml:space="preserve">физические упражнения, </w:t>
      </w:r>
      <w:r w:rsidR="004F0B71" w:rsidRPr="004D246B">
        <w:rPr>
          <w:sz w:val="28"/>
          <w:szCs w:val="28"/>
        </w:rPr>
        <w:t xml:space="preserve">различные подвижные и спортивные игры, спортивные соревнования на демонстрацию физических способностей. При проведении игр всегда обсуждались их правила и назначение. Все игры были командного характера, предусматривающие постоянное сотрудничество и взаимодействие подростков с </w:t>
      </w:r>
      <w:proofErr w:type="spellStart"/>
      <w:r w:rsidR="004F0B71" w:rsidRPr="004D246B">
        <w:rPr>
          <w:sz w:val="28"/>
          <w:szCs w:val="28"/>
        </w:rPr>
        <w:t>девиантным</w:t>
      </w:r>
      <w:proofErr w:type="spellEnd"/>
      <w:r w:rsidR="004F0B71" w:rsidRPr="004D246B">
        <w:rPr>
          <w:sz w:val="28"/>
          <w:szCs w:val="28"/>
        </w:rPr>
        <w:t xml:space="preserve"> </w:t>
      </w:r>
      <w:proofErr w:type="gramStart"/>
      <w:r w:rsidR="004F0B71" w:rsidRPr="004D246B">
        <w:rPr>
          <w:sz w:val="28"/>
          <w:szCs w:val="28"/>
        </w:rPr>
        <w:t>поведением</w:t>
      </w:r>
      <w:proofErr w:type="gramEnd"/>
      <w:r w:rsidR="004F0B71" w:rsidRPr="004D246B">
        <w:rPr>
          <w:sz w:val="28"/>
          <w:szCs w:val="28"/>
        </w:rPr>
        <w:t xml:space="preserve"> как между собой, так и с другими подростками. Данные игры способствуют формированию умения выслушивать друг друга и договариваться, находить единое решение для достижения поставленной </w:t>
      </w:r>
      <w:r w:rsidR="004F0B71">
        <w:rPr>
          <w:sz w:val="28"/>
          <w:szCs w:val="28"/>
        </w:rPr>
        <w:t>цели.</w:t>
      </w:r>
      <w:r w:rsidR="004F0B71">
        <w:rPr>
          <w:b/>
          <w:sz w:val="28"/>
          <w:szCs w:val="28"/>
          <w:shd w:val="clear" w:color="auto" w:fill="FFFFFF"/>
        </w:rPr>
        <w:t xml:space="preserve"> </w:t>
      </w:r>
      <w:r w:rsidR="004F0B71">
        <w:rPr>
          <w:sz w:val="28"/>
          <w:szCs w:val="28"/>
          <w:shd w:val="clear" w:color="auto" w:fill="FFFFFF"/>
        </w:rPr>
        <w:t xml:space="preserve">С каждым последующим занятием чувствовалась все большая заинтересованность подростков </w:t>
      </w:r>
      <w:r w:rsidRPr="004D246B">
        <w:rPr>
          <w:spacing w:val="2"/>
          <w:sz w:val="28"/>
          <w:szCs w:val="28"/>
        </w:rPr>
        <w:t xml:space="preserve"> в процессе.</w:t>
      </w:r>
    </w:p>
    <w:p w:rsidR="00AF4A8D" w:rsidRPr="00C9151D" w:rsidRDefault="004D246B" w:rsidP="007C42C0">
      <w:pPr>
        <w:widowControl/>
        <w:spacing w:line="240" w:lineRule="auto"/>
        <w:ind w:firstLine="543"/>
        <w:rPr>
          <w:sz w:val="28"/>
          <w:szCs w:val="28"/>
        </w:rPr>
      </w:pPr>
      <w:r w:rsidRPr="007C42C0">
        <w:rPr>
          <w:sz w:val="28"/>
          <w:szCs w:val="28"/>
        </w:rPr>
        <w:t>2-й блок</w:t>
      </w:r>
      <w:r w:rsidRPr="004D246B">
        <w:rPr>
          <w:b/>
          <w:sz w:val="28"/>
          <w:szCs w:val="28"/>
        </w:rPr>
        <w:t xml:space="preserve"> –</w:t>
      </w:r>
      <w:r w:rsidR="007C42C0">
        <w:rPr>
          <w:b/>
          <w:sz w:val="28"/>
          <w:szCs w:val="28"/>
        </w:rPr>
        <w:t xml:space="preserve"> </w:t>
      </w:r>
      <w:r w:rsidR="00C9151D">
        <w:rPr>
          <w:sz w:val="28"/>
          <w:szCs w:val="28"/>
        </w:rPr>
        <w:t>Данный блок предусматривал составление индивидуальных программ тренировок</w:t>
      </w:r>
      <w:r w:rsidR="005D4FD7">
        <w:rPr>
          <w:sz w:val="28"/>
          <w:szCs w:val="28"/>
        </w:rPr>
        <w:t xml:space="preserve"> и индивидуальные занятия с инструктором</w:t>
      </w:r>
      <w:r w:rsidR="00F113CD">
        <w:rPr>
          <w:sz w:val="28"/>
          <w:szCs w:val="28"/>
        </w:rPr>
        <w:t>.</w:t>
      </w:r>
      <w:r w:rsidR="007D02DF">
        <w:rPr>
          <w:sz w:val="28"/>
          <w:szCs w:val="28"/>
        </w:rPr>
        <w:t xml:space="preserve"> На первом занятии были проведены контрольные замеры и оценено физическое состояние </w:t>
      </w:r>
      <w:r w:rsidR="00857C9C">
        <w:rPr>
          <w:sz w:val="28"/>
          <w:szCs w:val="28"/>
        </w:rPr>
        <w:t>участников эксперимента. По результатам этого тестирования для каждого подростка была составлена  программа индивидуальных тренировок непосредственно под руководством педагога-инструктора. Если сначала подростки вели себя вызывающе, посмеивались д</w:t>
      </w:r>
      <w:r w:rsidR="007C42C0">
        <w:rPr>
          <w:sz w:val="28"/>
          <w:szCs w:val="28"/>
        </w:rPr>
        <w:t>руг над другом, то через определенное время, когда вновь проводились контрольные замеры и участники эксперимента увидели положительный результат, их интерес к занятиям еще более возрос, стали проявляться такие качества, как сила воли, решительность, дисциплинированность.</w:t>
      </w:r>
    </w:p>
    <w:p w:rsidR="004D246B" w:rsidRPr="004D246B" w:rsidRDefault="004D246B" w:rsidP="007C42C0">
      <w:pPr>
        <w:widowControl/>
        <w:spacing w:line="240" w:lineRule="auto"/>
        <w:ind w:firstLine="543"/>
        <w:rPr>
          <w:sz w:val="28"/>
          <w:szCs w:val="28"/>
          <w:shd w:val="clear" w:color="auto" w:fill="FFFFFF"/>
        </w:rPr>
      </w:pPr>
      <w:r w:rsidRPr="007C42C0">
        <w:rPr>
          <w:sz w:val="28"/>
          <w:szCs w:val="28"/>
          <w:shd w:val="clear" w:color="auto" w:fill="FFFFFF"/>
        </w:rPr>
        <w:t>3-й блок</w:t>
      </w:r>
      <w:r w:rsidRPr="004D246B">
        <w:rPr>
          <w:b/>
          <w:sz w:val="28"/>
          <w:szCs w:val="28"/>
          <w:shd w:val="clear" w:color="auto" w:fill="FFFFFF"/>
        </w:rPr>
        <w:t xml:space="preserve"> – </w:t>
      </w:r>
      <w:r w:rsidR="007A04CE">
        <w:rPr>
          <w:sz w:val="28"/>
          <w:szCs w:val="28"/>
          <w:shd w:val="clear" w:color="auto" w:fill="FFFFFF"/>
        </w:rPr>
        <w:t xml:space="preserve">Данный блок предусматривал </w:t>
      </w:r>
      <w:r w:rsidR="00AF4A8D" w:rsidRPr="007A04CE">
        <w:rPr>
          <w:iCs/>
          <w:sz w:val="28"/>
          <w:szCs w:val="28"/>
          <w:shd w:val="clear" w:color="auto" w:fill="FFFFFF"/>
        </w:rPr>
        <w:t>беседы о правильном питании и составление программ рационального питания.</w:t>
      </w:r>
      <w:r w:rsidRPr="004D246B">
        <w:rPr>
          <w:iCs/>
          <w:sz w:val="28"/>
          <w:szCs w:val="28"/>
          <w:shd w:val="clear" w:color="auto" w:fill="FFFFFF"/>
        </w:rPr>
        <w:t xml:space="preserve"> </w:t>
      </w:r>
    </w:p>
    <w:p w:rsidR="004D246B" w:rsidRPr="004D246B" w:rsidRDefault="004D246B" w:rsidP="007C42C0">
      <w:pPr>
        <w:widowControl/>
        <w:autoSpaceDE w:val="0"/>
        <w:autoSpaceDN w:val="0"/>
        <w:adjustRightInd w:val="0"/>
        <w:spacing w:after="200" w:line="240" w:lineRule="auto"/>
        <w:ind w:firstLine="709"/>
        <w:rPr>
          <w:rFonts w:eastAsiaTheme="minorHAnsi"/>
          <w:spacing w:val="2"/>
          <w:sz w:val="28"/>
          <w:szCs w:val="28"/>
          <w:lang w:eastAsia="en-US"/>
        </w:rPr>
      </w:pPr>
      <w:r w:rsidRPr="004D246B">
        <w:rPr>
          <w:rFonts w:eastAsiaTheme="minorHAnsi"/>
          <w:spacing w:val="2"/>
          <w:sz w:val="28"/>
          <w:szCs w:val="28"/>
          <w:lang w:eastAsia="en-US"/>
        </w:rPr>
        <w:t xml:space="preserve">В процессе проведения </w:t>
      </w:r>
      <w:r w:rsidR="00AF4A8D">
        <w:rPr>
          <w:rFonts w:eastAsiaTheme="minorHAnsi"/>
          <w:spacing w:val="2"/>
          <w:sz w:val="28"/>
          <w:szCs w:val="28"/>
          <w:lang w:eastAsia="en-US"/>
        </w:rPr>
        <w:t>таких занятий</w:t>
      </w:r>
      <w:r w:rsidRPr="004D246B">
        <w:rPr>
          <w:rFonts w:eastAsiaTheme="minorHAnsi"/>
          <w:spacing w:val="2"/>
          <w:sz w:val="28"/>
          <w:szCs w:val="28"/>
          <w:lang w:eastAsia="en-US"/>
        </w:rPr>
        <w:t xml:space="preserve"> участники постепенно включ</w:t>
      </w:r>
      <w:r w:rsidR="00AF4A8D">
        <w:rPr>
          <w:rFonts w:eastAsiaTheme="minorHAnsi"/>
          <w:spacing w:val="2"/>
          <w:sz w:val="28"/>
          <w:szCs w:val="28"/>
          <w:lang w:eastAsia="en-US"/>
        </w:rPr>
        <w:t>ались в беседу</w:t>
      </w:r>
      <w:r w:rsidRPr="004D246B">
        <w:rPr>
          <w:rFonts w:eastAsiaTheme="minorHAnsi"/>
          <w:spacing w:val="2"/>
          <w:sz w:val="28"/>
          <w:szCs w:val="28"/>
          <w:lang w:eastAsia="en-US"/>
        </w:rPr>
        <w:t xml:space="preserve">, </w:t>
      </w:r>
      <w:r w:rsidR="00AF4A8D">
        <w:rPr>
          <w:rFonts w:eastAsiaTheme="minorHAnsi"/>
          <w:spacing w:val="2"/>
          <w:sz w:val="28"/>
          <w:szCs w:val="28"/>
          <w:lang w:eastAsia="en-US"/>
        </w:rPr>
        <w:t xml:space="preserve">выслушивали рекомендации, </w:t>
      </w:r>
      <w:r w:rsidRPr="004D246B">
        <w:rPr>
          <w:rFonts w:eastAsiaTheme="minorHAnsi"/>
          <w:spacing w:val="2"/>
          <w:sz w:val="28"/>
          <w:szCs w:val="28"/>
          <w:lang w:eastAsia="en-US"/>
        </w:rPr>
        <w:t>отвечали на вопросы. Когда подросткам бы</w:t>
      </w:r>
      <w:r w:rsidR="00AF4A8D">
        <w:rPr>
          <w:rFonts w:eastAsiaTheme="minorHAnsi"/>
          <w:spacing w:val="2"/>
          <w:sz w:val="28"/>
          <w:szCs w:val="28"/>
          <w:lang w:eastAsia="en-US"/>
        </w:rPr>
        <w:t>ло предложено самостоятельно составить  программу питания</w:t>
      </w:r>
      <w:r w:rsidRPr="004D246B">
        <w:rPr>
          <w:rFonts w:eastAsiaTheme="minorHAnsi"/>
          <w:spacing w:val="2"/>
          <w:sz w:val="28"/>
          <w:szCs w:val="28"/>
          <w:lang w:eastAsia="en-US"/>
        </w:rPr>
        <w:t>, они достаточно активно принялись за выполнение предложенной</w:t>
      </w:r>
      <w:r w:rsidR="00F113CD">
        <w:rPr>
          <w:rFonts w:eastAsiaTheme="minorHAnsi"/>
          <w:spacing w:val="2"/>
          <w:sz w:val="28"/>
          <w:szCs w:val="28"/>
          <w:lang w:eastAsia="en-US"/>
        </w:rPr>
        <w:t xml:space="preserve"> задачи. При обсуждении программ</w:t>
      </w:r>
      <w:r w:rsidRPr="004D246B">
        <w:rPr>
          <w:rFonts w:eastAsiaTheme="minorHAnsi"/>
          <w:spacing w:val="2"/>
          <w:sz w:val="28"/>
          <w:szCs w:val="28"/>
          <w:lang w:eastAsia="en-US"/>
        </w:rPr>
        <w:t xml:space="preserve"> подростки слушали отвечающих и с желанием рассказыва</w:t>
      </w:r>
      <w:r w:rsidR="00AF4A8D">
        <w:rPr>
          <w:rFonts w:eastAsiaTheme="minorHAnsi"/>
          <w:spacing w:val="2"/>
          <w:sz w:val="28"/>
          <w:szCs w:val="28"/>
          <w:lang w:eastAsia="en-US"/>
        </w:rPr>
        <w:t>ли о своих программах</w:t>
      </w:r>
      <w:r w:rsidRPr="004D246B">
        <w:rPr>
          <w:rFonts w:eastAsiaTheme="minorHAnsi"/>
          <w:spacing w:val="2"/>
          <w:sz w:val="28"/>
          <w:szCs w:val="28"/>
          <w:lang w:eastAsia="en-US"/>
        </w:rPr>
        <w:t xml:space="preserve">.                                                                                                                                На каждом </w:t>
      </w:r>
      <w:r w:rsidRPr="004D246B">
        <w:rPr>
          <w:rFonts w:eastAsiaTheme="minorHAnsi"/>
          <w:sz w:val="28"/>
          <w:szCs w:val="28"/>
          <w:lang w:eastAsia="en-US"/>
        </w:rPr>
        <w:t>заняти</w:t>
      </w:r>
      <w:r w:rsidR="00AF4A8D">
        <w:rPr>
          <w:rFonts w:eastAsiaTheme="minorHAnsi"/>
          <w:sz w:val="28"/>
          <w:szCs w:val="28"/>
          <w:lang w:eastAsia="en-US"/>
        </w:rPr>
        <w:t>и разработанной и реализованной</w:t>
      </w:r>
      <w:r w:rsidRPr="004D246B">
        <w:rPr>
          <w:rFonts w:eastAsiaTheme="minorHAnsi"/>
          <w:sz w:val="28"/>
          <w:szCs w:val="28"/>
          <w:lang w:eastAsia="en-US"/>
        </w:rPr>
        <w:t xml:space="preserve"> в ходе провед</w:t>
      </w:r>
      <w:r w:rsidR="00110170">
        <w:rPr>
          <w:rFonts w:eastAsiaTheme="minorHAnsi"/>
          <w:sz w:val="28"/>
          <w:szCs w:val="28"/>
          <w:lang w:eastAsia="en-US"/>
        </w:rPr>
        <w:t>ения практического исследования</w:t>
      </w:r>
      <w:r w:rsidRPr="004D246B">
        <w:rPr>
          <w:rFonts w:eastAsiaTheme="minorHAnsi"/>
          <w:sz w:val="28"/>
          <w:szCs w:val="28"/>
          <w:lang w:eastAsia="en-US"/>
        </w:rPr>
        <w:t xml:space="preserve"> программы</w:t>
      </w:r>
      <w:r w:rsidRPr="004D246B">
        <w:rPr>
          <w:rFonts w:eastAsiaTheme="minorHAnsi"/>
          <w:spacing w:val="2"/>
          <w:sz w:val="28"/>
          <w:szCs w:val="28"/>
          <w:lang w:eastAsia="en-US"/>
        </w:rPr>
        <w:t xml:space="preserve"> присутствовали все 15 участников исследования (12 мальчиков и 3 девочки</w:t>
      </w:r>
      <w:r w:rsidR="00110170">
        <w:rPr>
          <w:rFonts w:eastAsiaTheme="minorHAnsi"/>
          <w:spacing w:val="2"/>
          <w:sz w:val="28"/>
          <w:szCs w:val="28"/>
          <w:lang w:eastAsia="en-US"/>
        </w:rPr>
        <w:t xml:space="preserve">). </w:t>
      </w:r>
      <w:r w:rsidRPr="004D246B">
        <w:rPr>
          <w:rFonts w:eastAsiaTheme="minorHAnsi"/>
          <w:spacing w:val="2"/>
          <w:sz w:val="28"/>
          <w:szCs w:val="28"/>
          <w:lang w:eastAsia="en-US"/>
        </w:rPr>
        <w:t xml:space="preserve"> </w:t>
      </w:r>
    </w:p>
    <w:p w:rsidR="00A87825" w:rsidRDefault="004D246B" w:rsidP="007C42C0">
      <w:pPr>
        <w:widowControl/>
        <w:autoSpaceDE w:val="0"/>
        <w:autoSpaceDN w:val="0"/>
        <w:adjustRightInd w:val="0"/>
        <w:spacing w:after="200" w:line="240" w:lineRule="auto"/>
        <w:ind w:firstLine="709"/>
        <w:rPr>
          <w:rFonts w:eastAsiaTheme="minorHAnsi"/>
          <w:spacing w:val="2"/>
          <w:sz w:val="28"/>
          <w:szCs w:val="28"/>
          <w:lang w:eastAsia="en-US"/>
        </w:rPr>
      </w:pPr>
      <w:r w:rsidRPr="004D246B">
        <w:rPr>
          <w:rFonts w:eastAsiaTheme="minorHAnsi"/>
          <w:spacing w:val="2"/>
          <w:sz w:val="28"/>
          <w:szCs w:val="28"/>
          <w:lang w:eastAsia="en-US"/>
        </w:rPr>
        <w:t xml:space="preserve">После проведенных мероприятий с подростками с </w:t>
      </w:r>
      <w:proofErr w:type="spellStart"/>
      <w:r w:rsidRPr="004D246B">
        <w:rPr>
          <w:rFonts w:eastAsiaTheme="minorHAnsi"/>
          <w:spacing w:val="2"/>
          <w:sz w:val="28"/>
          <w:szCs w:val="28"/>
          <w:lang w:eastAsia="en-US"/>
        </w:rPr>
        <w:t>девиантным</w:t>
      </w:r>
      <w:proofErr w:type="spellEnd"/>
      <w:r w:rsidRPr="004D246B">
        <w:rPr>
          <w:rFonts w:eastAsiaTheme="minorHAnsi"/>
          <w:spacing w:val="2"/>
          <w:sz w:val="28"/>
          <w:szCs w:val="28"/>
          <w:lang w:eastAsia="en-US"/>
        </w:rPr>
        <w:t xml:space="preserve"> поведением была проведена повторная диагностика девиантного поведения у учащихся шестых классов, которая позволила оценить эффективность профилактической работы. Подводя итоги повторной диагностики девиантного поведения подростков можно отметить, что у всех подростков произошли изменения по различным шкалам. </w:t>
      </w:r>
    </w:p>
    <w:p w:rsidR="004D246B" w:rsidRPr="004D246B" w:rsidRDefault="004D246B" w:rsidP="00121C2D">
      <w:pPr>
        <w:widowControl/>
        <w:spacing w:after="200" w:line="240" w:lineRule="auto"/>
        <w:rPr>
          <w:rFonts w:eastAsiaTheme="minorHAnsi"/>
          <w:spacing w:val="2"/>
          <w:sz w:val="28"/>
          <w:szCs w:val="28"/>
          <w:lang w:eastAsia="en-US"/>
        </w:rPr>
      </w:pPr>
      <w:r w:rsidRPr="004D246B">
        <w:rPr>
          <w:rFonts w:eastAsiaTheme="minorHAnsi"/>
          <w:spacing w:val="2"/>
          <w:sz w:val="28"/>
          <w:szCs w:val="28"/>
          <w:lang w:eastAsia="en-US"/>
        </w:rPr>
        <w:lastRenderedPageBreak/>
        <w:t>Для подведения определенных выводов необходимо не только большее количество исследуемых, но и большие временные рамки. В виду этого допускаем небольшую долю условности в измерении итогов и степени эффективности проведенного эксперимента. По результатам проведенного исследования можно сделать следующие выводы:</w:t>
      </w:r>
    </w:p>
    <w:p w:rsidR="004D246B" w:rsidRPr="004D246B" w:rsidRDefault="004D246B" w:rsidP="007C42C0">
      <w:pPr>
        <w:widowControl/>
        <w:shd w:val="clear" w:color="auto" w:fill="FFFFFF"/>
        <w:tabs>
          <w:tab w:val="left" w:pos="567"/>
        </w:tabs>
        <w:spacing w:line="240" w:lineRule="auto"/>
        <w:ind w:firstLine="0"/>
        <w:rPr>
          <w:rFonts w:eastAsiaTheme="minorHAnsi"/>
          <w:sz w:val="28"/>
          <w:szCs w:val="28"/>
          <w:lang w:eastAsia="en-US"/>
        </w:rPr>
      </w:pPr>
      <w:r w:rsidRPr="004D246B">
        <w:rPr>
          <w:rFonts w:eastAsiaTheme="minorHAnsi"/>
          <w:sz w:val="28"/>
          <w:szCs w:val="28"/>
          <w:lang w:eastAsia="en-US"/>
        </w:rPr>
        <w:t>1.Изучение и систематизация теоретических и практических данных по заявленной проблеме позволило определить содержание понятий «</w:t>
      </w:r>
      <w:proofErr w:type="spellStart"/>
      <w:r w:rsidRPr="004D246B">
        <w:rPr>
          <w:rFonts w:eastAsiaTheme="minorHAnsi"/>
          <w:sz w:val="28"/>
          <w:szCs w:val="28"/>
          <w:lang w:eastAsia="en-US"/>
        </w:rPr>
        <w:t>девиантное</w:t>
      </w:r>
      <w:proofErr w:type="spellEnd"/>
      <w:r w:rsidRPr="004D246B">
        <w:rPr>
          <w:rFonts w:eastAsiaTheme="minorHAnsi"/>
          <w:sz w:val="28"/>
          <w:szCs w:val="28"/>
          <w:lang w:eastAsia="en-US"/>
        </w:rPr>
        <w:t xml:space="preserve"> поведение подростков» выделить их основные виды, подходы.</w:t>
      </w:r>
    </w:p>
    <w:p w:rsidR="004D246B" w:rsidRPr="004D246B" w:rsidRDefault="004D246B" w:rsidP="007C42C0">
      <w:pPr>
        <w:widowControl/>
        <w:shd w:val="clear" w:color="auto" w:fill="FFFFFF"/>
        <w:tabs>
          <w:tab w:val="left" w:pos="567"/>
        </w:tabs>
        <w:spacing w:line="240" w:lineRule="auto"/>
        <w:ind w:firstLine="0"/>
        <w:rPr>
          <w:rFonts w:eastAsiaTheme="minorHAnsi"/>
          <w:spacing w:val="2"/>
          <w:sz w:val="28"/>
          <w:szCs w:val="28"/>
          <w:lang w:eastAsia="en-US"/>
        </w:rPr>
      </w:pPr>
      <w:r w:rsidRPr="004D246B">
        <w:rPr>
          <w:rFonts w:eastAsiaTheme="minorHAnsi"/>
          <w:spacing w:val="2"/>
          <w:sz w:val="28"/>
          <w:szCs w:val="28"/>
          <w:lang w:eastAsia="en-US"/>
        </w:rPr>
        <w:t>2.Разработанная программа профилактических</w:t>
      </w:r>
      <w:r w:rsidR="007A04CE">
        <w:rPr>
          <w:rFonts w:eastAsiaTheme="minorHAnsi"/>
          <w:spacing w:val="2"/>
          <w:sz w:val="28"/>
          <w:szCs w:val="28"/>
          <w:lang w:eastAsia="en-US"/>
        </w:rPr>
        <w:t xml:space="preserve"> мероприятий с применением современных </w:t>
      </w:r>
      <w:proofErr w:type="gramStart"/>
      <w:r w:rsidR="007A04CE">
        <w:rPr>
          <w:rFonts w:eastAsiaTheme="minorHAnsi"/>
          <w:spacing w:val="2"/>
          <w:sz w:val="28"/>
          <w:szCs w:val="28"/>
          <w:lang w:eastAsia="en-US"/>
        </w:rPr>
        <w:t>фитнес-</w:t>
      </w:r>
      <w:r w:rsidRPr="004D246B">
        <w:rPr>
          <w:rFonts w:eastAsiaTheme="minorHAnsi"/>
          <w:spacing w:val="2"/>
          <w:sz w:val="28"/>
          <w:szCs w:val="28"/>
          <w:lang w:eastAsia="en-US"/>
        </w:rPr>
        <w:t>технологий</w:t>
      </w:r>
      <w:proofErr w:type="gramEnd"/>
      <w:r w:rsidRPr="004D246B">
        <w:rPr>
          <w:rFonts w:eastAsiaTheme="minorHAnsi"/>
          <w:spacing w:val="2"/>
          <w:sz w:val="28"/>
          <w:szCs w:val="28"/>
          <w:lang w:eastAsia="en-US"/>
        </w:rPr>
        <w:t xml:space="preserve"> с подростками девиантного поведения способствуют снижению отклоняющегося поведения. Подростки начали активнее включаться в общественную работу в своих классах, уважительнее относиться к одноклассникам, учителям, принимать участие в </w:t>
      </w:r>
      <w:r w:rsidR="007A04CE">
        <w:rPr>
          <w:rFonts w:eastAsiaTheme="minorHAnsi"/>
          <w:spacing w:val="2"/>
          <w:sz w:val="28"/>
          <w:szCs w:val="28"/>
          <w:lang w:eastAsia="en-US"/>
        </w:rPr>
        <w:t xml:space="preserve">различных </w:t>
      </w:r>
      <w:r w:rsidRPr="004D246B">
        <w:rPr>
          <w:rFonts w:eastAsiaTheme="minorHAnsi"/>
          <w:spacing w:val="2"/>
          <w:sz w:val="28"/>
          <w:szCs w:val="28"/>
          <w:lang w:eastAsia="en-US"/>
        </w:rPr>
        <w:t>школьн</w:t>
      </w:r>
      <w:r w:rsidR="007A04CE">
        <w:rPr>
          <w:rFonts w:eastAsiaTheme="minorHAnsi"/>
          <w:spacing w:val="2"/>
          <w:sz w:val="28"/>
          <w:szCs w:val="28"/>
          <w:lang w:eastAsia="en-US"/>
        </w:rPr>
        <w:t>ых мероприятиях.</w:t>
      </w:r>
      <w:r w:rsidRPr="004D246B">
        <w:rPr>
          <w:rFonts w:eastAsiaTheme="minorHAnsi"/>
          <w:spacing w:val="2"/>
          <w:sz w:val="28"/>
          <w:szCs w:val="28"/>
          <w:lang w:eastAsia="en-US"/>
        </w:rPr>
        <w:t xml:space="preserve"> </w:t>
      </w:r>
    </w:p>
    <w:p w:rsidR="004D246B" w:rsidRPr="004D246B" w:rsidRDefault="004D246B" w:rsidP="007C42C0">
      <w:pPr>
        <w:widowControl/>
        <w:shd w:val="clear" w:color="auto" w:fill="FFFFFF"/>
        <w:tabs>
          <w:tab w:val="left" w:pos="567"/>
        </w:tabs>
        <w:spacing w:line="240" w:lineRule="auto"/>
        <w:ind w:firstLine="0"/>
        <w:rPr>
          <w:rFonts w:eastAsiaTheme="minorHAnsi"/>
          <w:spacing w:val="2"/>
          <w:sz w:val="28"/>
          <w:szCs w:val="28"/>
          <w:lang w:eastAsia="en-US"/>
        </w:rPr>
      </w:pPr>
      <w:r w:rsidRPr="004D246B">
        <w:rPr>
          <w:rFonts w:eastAsiaTheme="minorHAnsi"/>
          <w:spacing w:val="2"/>
          <w:sz w:val="28"/>
          <w:szCs w:val="28"/>
          <w:lang w:eastAsia="en-US"/>
        </w:rPr>
        <w:t xml:space="preserve">3.По итогам проведенных мероприятий количество учащихся, состоящих на </w:t>
      </w:r>
      <w:proofErr w:type="spellStart"/>
      <w:r w:rsidRPr="004D246B">
        <w:rPr>
          <w:rFonts w:eastAsiaTheme="minorHAnsi"/>
          <w:spacing w:val="2"/>
          <w:sz w:val="28"/>
          <w:szCs w:val="28"/>
          <w:lang w:eastAsia="en-US"/>
        </w:rPr>
        <w:t>внутришкольном</w:t>
      </w:r>
      <w:proofErr w:type="spellEnd"/>
      <w:r w:rsidRPr="004D246B">
        <w:rPr>
          <w:rFonts w:eastAsiaTheme="minorHAnsi"/>
          <w:spacing w:val="2"/>
          <w:sz w:val="28"/>
          <w:szCs w:val="28"/>
          <w:lang w:eastAsia="en-US"/>
        </w:rPr>
        <w:t xml:space="preserve"> учете, снизилось с 7 до 2 подростков, а подросток, состоящий на учете в инспекции по делам несовершеннолетних, снят с учета. .                                                                                                                      4. Наличие  систематизированной программы по профилактике девиантного поведения среди подростков дает значительно более заметный положительный эффект, чем единичные разовые разрозненные мероприятия.  Если же ставить прогнозы на будущее, то однозначно можно сказать, что, проделав эту работу до конца, поведение школьников изменится к лучшему.</w:t>
      </w:r>
    </w:p>
    <w:p w:rsidR="00B85DC6" w:rsidRDefault="004D246B" w:rsidP="00B85DC6">
      <w:pPr>
        <w:widowControl/>
        <w:spacing w:after="200" w:line="240" w:lineRule="auto"/>
        <w:ind w:firstLine="708"/>
        <w:rPr>
          <w:b/>
        </w:rPr>
      </w:pPr>
      <w:r w:rsidRPr="004D246B">
        <w:rPr>
          <w:rFonts w:eastAsia="TimesNewRomanPSMT"/>
          <w:sz w:val="28"/>
          <w:szCs w:val="28"/>
          <w:lang w:eastAsia="en-US"/>
        </w:rPr>
        <w:t xml:space="preserve">Таким образом, </w:t>
      </w:r>
      <w:r w:rsidR="007A04CE">
        <w:rPr>
          <w:rFonts w:eastAsia="TimesNewRomanPSMT"/>
          <w:sz w:val="28"/>
          <w:szCs w:val="28"/>
          <w:lang w:eastAsia="en-US"/>
        </w:rPr>
        <w:t>коррекция девиантного поведения подростков</w:t>
      </w:r>
      <w:r w:rsidRPr="004D246B">
        <w:rPr>
          <w:rFonts w:eastAsia="TimesNewRomanPSMT"/>
          <w:sz w:val="28"/>
          <w:szCs w:val="28"/>
          <w:lang w:eastAsia="en-US"/>
        </w:rPr>
        <w:t xml:space="preserve"> – творческий процесс, обязывающий учителей физической культуры, педагогов-тренеров</w:t>
      </w:r>
      <w:r w:rsidR="007A04CE">
        <w:rPr>
          <w:rFonts w:eastAsia="TimesNewRomanPSMT"/>
          <w:sz w:val="28"/>
          <w:szCs w:val="28"/>
          <w:lang w:eastAsia="en-US"/>
        </w:rPr>
        <w:t>, инструкторов</w:t>
      </w:r>
      <w:r w:rsidRPr="004D246B">
        <w:rPr>
          <w:rFonts w:eastAsia="TimesNewRomanPSMT"/>
          <w:sz w:val="28"/>
          <w:szCs w:val="28"/>
          <w:lang w:eastAsia="en-US"/>
        </w:rPr>
        <w:t xml:space="preserve"> проводить поиск и реализовывать эффективные подходы, методы и приемы формирования интереса к занятиям физической культурой и спортом, успешной адаптации к социальной среде, условиям и требованиям современного общества.</w:t>
      </w:r>
      <w:r w:rsidR="00F113CD">
        <w:rPr>
          <w:b/>
        </w:rPr>
        <w:t xml:space="preserve"> </w:t>
      </w:r>
    </w:p>
    <w:p w:rsidR="00121C2D" w:rsidRDefault="00B85DC6" w:rsidP="00B85DC6">
      <w:pPr>
        <w:widowControl/>
        <w:spacing w:after="200" w:line="240" w:lineRule="auto"/>
        <w:ind w:firstLine="708"/>
        <w:rPr>
          <w:b/>
        </w:rPr>
      </w:pPr>
      <w:r>
        <w:rPr>
          <w:b/>
        </w:rPr>
        <w:t xml:space="preserve">                                                  </w:t>
      </w:r>
    </w:p>
    <w:p w:rsidR="00121C2D" w:rsidRDefault="00121C2D" w:rsidP="00B85DC6">
      <w:pPr>
        <w:widowControl/>
        <w:spacing w:after="200" w:line="240" w:lineRule="auto"/>
        <w:ind w:firstLine="708"/>
        <w:rPr>
          <w:b/>
        </w:rPr>
      </w:pPr>
    </w:p>
    <w:p w:rsidR="00121C2D" w:rsidRDefault="00121C2D" w:rsidP="00B85DC6">
      <w:pPr>
        <w:widowControl/>
        <w:spacing w:after="200" w:line="240" w:lineRule="auto"/>
        <w:ind w:firstLine="708"/>
        <w:rPr>
          <w:b/>
        </w:rPr>
      </w:pPr>
    </w:p>
    <w:p w:rsidR="00121C2D" w:rsidRDefault="00121C2D" w:rsidP="00B85DC6">
      <w:pPr>
        <w:widowControl/>
        <w:spacing w:after="200" w:line="240" w:lineRule="auto"/>
        <w:ind w:firstLine="708"/>
        <w:rPr>
          <w:b/>
        </w:rPr>
      </w:pPr>
    </w:p>
    <w:p w:rsidR="00121C2D" w:rsidRDefault="00121C2D" w:rsidP="00B85DC6">
      <w:pPr>
        <w:widowControl/>
        <w:spacing w:after="200" w:line="240" w:lineRule="auto"/>
        <w:ind w:firstLine="708"/>
        <w:rPr>
          <w:b/>
        </w:rPr>
      </w:pPr>
    </w:p>
    <w:p w:rsidR="00121C2D" w:rsidRDefault="00121C2D" w:rsidP="00B85DC6">
      <w:pPr>
        <w:widowControl/>
        <w:spacing w:after="200" w:line="240" w:lineRule="auto"/>
        <w:ind w:firstLine="708"/>
        <w:rPr>
          <w:b/>
        </w:rPr>
      </w:pPr>
    </w:p>
    <w:p w:rsidR="0016592E" w:rsidRPr="00B85DC6" w:rsidRDefault="00F113CD" w:rsidP="00121C2D">
      <w:pPr>
        <w:widowControl/>
        <w:spacing w:after="200" w:line="240" w:lineRule="auto"/>
        <w:ind w:firstLine="708"/>
        <w:jc w:val="center"/>
        <w:rPr>
          <w:rFonts w:eastAsiaTheme="minorHAnsi"/>
          <w:spacing w:val="2"/>
          <w:sz w:val="28"/>
          <w:szCs w:val="28"/>
          <w:lang w:eastAsia="en-US"/>
        </w:rPr>
      </w:pPr>
      <w:r w:rsidRPr="00F113CD">
        <w:rPr>
          <w:b/>
          <w:sz w:val="28"/>
          <w:szCs w:val="28"/>
        </w:rPr>
        <w:t>ЛИТЕРАТУРА</w:t>
      </w:r>
    </w:p>
    <w:p w:rsidR="007D02DF" w:rsidRDefault="007D02DF" w:rsidP="00121C2D">
      <w:pPr>
        <w:numPr>
          <w:ilvl w:val="0"/>
          <w:numId w:val="4"/>
        </w:numPr>
        <w:tabs>
          <w:tab w:val="left" w:pos="851"/>
          <w:tab w:val="left" w:pos="993"/>
        </w:tabs>
        <w:autoSpaceDE w:val="0"/>
        <w:autoSpaceDN w:val="0"/>
        <w:adjustRightInd w:val="0"/>
        <w:spacing w:line="240" w:lineRule="auto"/>
        <w:ind w:left="0" w:right="-1" w:firstLine="567"/>
        <w:rPr>
          <w:spacing w:val="2"/>
          <w:sz w:val="28"/>
          <w:szCs w:val="28"/>
        </w:rPr>
      </w:pPr>
      <w:proofErr w:type="spellStart"/>
      <w:r>
        <w:rPr>
          <w:spacing w:val="2"/>
          <w:sz w:val="28"/>
          <w:szCs w:val="28"/>
        </w:rPr>
        <w:t>Девиантное</w:t>
      </w:r>
      <w:proofErr w:type="spellEnd"/>
      <w:r>
        <w:rPr>
          <w:spacing w:val="2"/>
          <w:sz w:val="28"/>
          <w:szCs w:val="28"/>
        </w:rPr>
        <w:t xml:space="preserve"> поведение детей и подростков: проблемы и пути их </w:t>
      </w:r>
      <w:r>
        <w:rPr>
          <w:spacing w:val="2"/>
          <w:sz w:val="28"/>
          <w:szCs w:val="28"/>
        </w:rPr>
        <w:lastRenderedPageBreak/>
        <w:t>решения</w:t>
      </w:r>
      <w:proofErr w:type="gramStart"/>
      <w:r>
        <w:rPr>
          <w:spacing w:val="2"/>
          <w:sz w:val="28"/>
          <w:szCs w:val="28"/>
        </w:rPr>
        <w:t xml:space="preserve"> / П</w:t>
      </w:r>
      <w:proofErr w:type="gramEnd"/>
      <w:r>
        <w:rPr>
          <w:spacing w:val="2"/>
          <w:sz w:val="28"/>
          <w:szCs w:val="28"/>
        </w:rPr>
        <w:t>од ред. В.А. Никитина. - М., 1996.</w:t>
      </w:r>
    </w:p>
    <w:p w:rsidR="00466237" w:rsidRDefault="007D02DF" w:rsidP="00121C2D">
      <w:pPr>
        <w:widowControl/>
        <w:numPr>
          <w:ilvl w:val="0"/>
          <w:numId w:val="4"/>
        </w:numPr>
        <w:tabs>
          <w:tab w:val="left" w:pos="851"/>
          <w:tab w:val="left" w:pos="993"/>
        </w:tabs>
        <w:spacing w:line="240" w:lineRule="auto"/>
        <w:ind w:left="0" w:right="-1" w:firstLine="567"/>
        <w:textAlignment w:val="baseline"/>
        <w:rPr>
          <w:sz w:val="28"/>
          <w:szCs w:val="28"/>
        </w:rPr>
      </w:pPr>
      <w:r>
        <w:rPr>
          <w:rStyle w:val="hl"/>
          <w:sz w:val="28"/>
          <w:szCs w:val="28"/>
        </w:rPr>
        <w:t>Жуков</w:t>
      </w:r>
      <w:r>
        <w:rPr>
          <w:rStyle w:val="apple-converted-space"/>
          <w:sz w:val="28"/>
          <w:szCs w:val="28"/>
        </w:rPr>
        <w:t> </w:t>
      </w:r>
      <w:r>
        <w:rPr>
          <w:sz w:val="28"/>
          <w:szCs w:val="28"/>
        </w:rPr>
        <w:t xml:space="preserve">М.Н. Воспитание детей и подростков с </w:t>
      </w:r>
      <w:proofErr w:type="spellStart"/>
      <w:r>
        <w:rPr>
          <w:sz w:val="28"/>
          <w:szCs w:val="28"/>
        </w:rPr>
        <w:t>девиантным</w:t>
      </w:r>
      <w:proofErr w:type="spellEnd"/>
      <w:r>
        <w:rPr>
          <w:sz w:val="28"/>
          <w:szCs w:val="28"/>
        </w:rPr>
        <w:t xml:space="preserve"> поведением с использованием средств физической культуры и</w:t>
      </w:r>
      <w:r>
        <w:rPr>
          <w:rStyle w:val="apple-converted-space"/>
          <w:sz w:val="28"/>
          <w:szCs w:val="28"/>
        </w:rPr>
        <w:t> </w:t>
      </w:r>
      <w:r>
        <w:rPr>
          <w:rStyle w:val="hl"/>
          <w:sz w:val="28"/>
          <w:szCs w:val="28"/>
        </w:rPr>
        <w:t>спорта</w:t>
      </w:r>
      <w:r>
        <w:rPr>
          <w:sz w:val="28"/>
          <w:szCs w:val="28"/>
        </w:rPr>
        <w:t>: Монография. - Ярославль: 2004. 356 с.</w:t>
      </w:r>
    </w:p>
    <w:p w:rsidR="007D02DF" w:rsidRPr="00466237" w:rsidRDefault="007D02DF" w:rsidP="00121C2D">
      <w:pPr>
        <w:widowControl/>
        <w:numPr>
          <w:ilvl w:val="0"/>
          <w:numId w:val="4"/>
        </w:numPr>
        <w:tabs>
          <w:tab w:val="left" w:pos="851"/>
          <w:tab w:val="left" w:pos="993"/>
        </w:tabs>
        <w:spacing w:line="240" w:lineRule="auto"/>
        <w:ind w:left="0" w:right="-1" w:firstLine="567"/>
        <w:textAlignment w:val="baseline"/>
        <w:rPr>
          <w:sz w:val="28"/>
          <w:szCs w:val="28"/>
        </w:rPr>
      </w:pPr>
      <w:r w:rsidRPr="00466237">
        <w:rPr>
          <w:spacing w:val="2"/>
          <w:sz w:val="28"/>
          <w:szCs w:val="28"/>
        </w:rPr>
        <w:t>Менделевич В.Д. Психология девиантного поведения. Учебное пособие. — СПб</w:t>
      </w:r>
      <w:proofErr w:type="gramStart"/>
      <w:r w:rsidRPr="00466237">
        <w:rPr>
          <w:spacing w:val="2"/>
          <w:sz w:val="28"/>
          <w:szCs w:val="28"/>
        </w:rPr>
        <w:t xml:space="preserve">.: </w:t>
      </w:r>
      <w:proofErr w:type="gramEnd"/>
      <w:r w:rsidRPr="00466237">
        <w:rPr>
          <w:spacing w:val="2"/>
          <w:sz w:val="28"/>
          <w:szCs w:val="28"/>
        </w:rPr>
        <w:t>Речь, 2005. – 445 с 36</w:t>
      </w:r>
    </w:p>
    <w:p w:rsidR="007D02DF" w:rsidRDefault="007D02DF" w:rsidP="00121C2D">
      <w:pPr>
        <w:widowControl/>
        <w:numPr>
          <w:ilvl w:val="0"/>
          <w:numId w:val="4"/>
        </w:numPr>
        <w:tabs>
          <w:tab w:val="left" w:pos="851"/>
          <w:tab w:val="left" w:pos="993"/>
        </w:tabs>
        <w:spacing w:line="240" w:lineRule="auto"/>
        <w:ind w:left="0" w:right="-1" w:firstLine="567"/>
        <w:textAlignment w:val="baseline"/>
        <w:rPr>
          <w:sz w:val="28"/>
          <w:szCs w:val="28"/>
        </w:rPr>
      </w:pPr>
      <w:proofErr w:type="spellStart"/>
      <w:r>
        <w:rPr>
          <w:sz w:val="28"/>
          <w:szCs w:val="28"/>
        </w:rPr>
        <w:t>Миннегалиев</w:t>
      </w:r>
      <w:proofErr w:type="spellEnd"/>
      <w:r>
        <w:rPr>
          <w:sz w:val="28"/>
          <w:szCs w:val="28"/>
        </w:rPr>
        <w:t xml:space="preserve">, М.М. Роль физической культуры и спорта в профилактике девиантного поведения учащейся молодежи // Актуальные проблемы физической культуры, спорта и туризма : материалы </w:t>
      </w:r>
      <w:proofErr w:type="spellStart"/>
      <w:r>
        <w:rPr>
          <w:sz w:val="28"/>
          <w:szCs w:val="28"/>
        </w:rPr>
        <w:t>Междунар</w:t>
      </w:r>
      <w:proofErr w:type="spellEnd"/>
      <w:r>
        <w:rPr>
          <w:sz w:val="28"/>
          <w:szCs w:val="28"/>
        </w:rPr>
        <w:t>. науч</w:t>
      </w:r>
      <w:proofErr w:type="gramStart"/>
      <w:r>
        <w:rPr>
          <w:sz w:val="28"/>
          <w:szCs w:val="28"/>
        </w:rPr>
        <w:t>.-</w:t>
      </w:r>
      <w:proofErr w:type="spellStart"/>
      <w:proofErr w:type="gramEnd"/>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xml:space="preserve">. / Уфимский гос. авиац. </w:t>
      </w:r>
      <w:proofErr w:type="spellStart"/>
      <w:r>
        <w:rPr>
          <w:sz w:val="28"/>
          <w:szCs w:val="28"/>
        </w:rPr>
        <w:t>техн</w:t>
      </w:r>
      <w:proofErr w:type="spellEnd"/>
      <w:r>
        <w:rPr>
          <w:sz w:val="28"/>
          <w:szCs w:val="28"/>
        </w:rPr>
        <w:t>. ун-т. - Уфа, 2010. - С. 313-315.</w:t>
      </w:r>
    </w:p>
    <w:p w:rsidR="007D02DF" w:rsidRDefault="007D02DF" w:rsidP="00121C2D">
      <w:pPr>
        <w:widowControl/>
        <w:numPr>
          <w:ilvl w:val="0"/>
          <w:numId w:val="4"/>
        </w:numPr>
        <w:tabs>
          <w:tab w:val="left" w:pos="851"/>
          <w:tab w:val="left" w:pos="993"/>
        </w:tabs>
        <w:spacing w:line="240" w:lineRule="auto"/>
        <w:ind w:left="0" w:right="-1" w:firstLine="567"/>
        <w:textAlignment w:val="baseline"/>
        <w:rPr>
          <w:sz w:val="28"/>
          <w:szCs w:val="28"/>
        </w:rPr>
      </w:pPr>
      <w:proofErr w:type="spellStart"/>
      <w:r>
        <w:rPr>
          <w:sz w:val="28"/>
          <w:szCs w:val="28"/>
        </w:rPr>
        <w:t>Соломченко</w:t>
      </w:r>
      <w:proofErr w:type="spellEnd"/>
      <w:r>
        <w:rPr>
          <w:sz w:val="28"/>
          <w:szCs w:val="28"/>
        </w:rPr>
        <w:t>, М. А. Основы управления физической культурой и спортом в современных социально-экономических условиях :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М.А. </w:t>
      </w:r>
      <w:proofErr w:type="spellStart"/>
      <w:r>
        <w:rPr>
          <w:sz w:val="28"/>
          <w:szCs w:val="28"/>
        </w:rPr>
        <w:t>Соломченко</w:t>
      </w:r>
      <w:proofErr w:type="spellEnd"/>
      <w:r>
        <w:rPr>
          <w:sz w:val="28"/>
          <w:szCs w:val="28"/>
        </w:rPr>
        <w:t>, Р.А. Прохоров. - Орел</w:t>
      </w:r>
      <w:proofErr w:type="gramStart"/>
      <w:r>
        <w:rPr>
          <w:sz w:val="28"/>
          <w:szCs w:val="28"/>
        </w:rPr>
        <w:t xml:space="preserve"> :</w:t>
      </w:r>
      <w:proofErr w:type="gramEnd"/>
      <w:r>
        <w:rPr>
          <w:sz w:val="28"/>
          <w:szCs w:val="28"/>
        </w:rPr>
        <w:t xml:space="preserve"> Изд-во Орловского гос. ун-та, 2009. - 148 c.</w:t>
      </w:r>
    </w:p>
    <w:p w:rsidR="007D02DF" w:rsidRDefault="007D02DF" w:rsidP="007D02DF">
      <w:pPr>
        <w:widowControl/>
        <w:tabs>
          <w:tab w:val="left" w:pos="851"/>
          <w:tab w:val="left" w:pos="993"/>
        </w:tabs>
        <w:spacing w:line="360" w:lineRule="auto"/>
        <w:ind w:left="567" w:right="-1" w:firstLine="0"/>
        <w:jc w:val="left"/>
        <w:textAlignment w:val="baseline"/>
        <w:rPr>
          <w:sz w:val="28"/>
          <w:szCs w:val="28"/>
        </w:rPr>
      </w:pPr>
    </w:p>
    <w:p w:rsidR="007D02DF" w:rsidRDefault="007D02DF" w:rsidP="007D02DF">
      <w:pPr>
        <w:tabs>
          <w:tab w:val="left" w:pos="851"/>
          <w:tab w:val="left" w:pos="993"/>
        </w:tabs>
        <w:autoSpaceDE w:val="0"/>
        <w:autoSpaceDN w:val="0"/>
        <w:adjustRightInd w:val="0"/>
        <w:spacing w:line="360" w:lineRule="auto"/>
        <w:ind w:left="6096" w:right="-1" w:firstLine="0"/>
        <w:rPr>
          <w:spacing w:val="2"/>
          <w:sz w:val="28"/>
          <w:szCs w:val="28"/>
        </w:rPr>
      </w:pPr>
    </w:p>
    <w:p w:rsidR="007D02DF" w:rsidRPr="007D02DF" w:rsidRDefault="007D02DF">
      <w:pPr>
        <w:rPr>
          <w:sz w:val="28"/>
          <w:szCs w:val="28"/>
        </w:rPr>
      </w:pPr>
    </w:p>
    <w:sectPr w:rsidR="007D02DF" w:rsidRPr="007D02DF" w:rsidSect="00121C2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284"/>
    <w:multiLevelType w:val="hybridMultilevel"/>
    <w:tmpl w:val="B5924D76"/>
    <w:lvl w:ilvl="0" w:tplc="8294F832">
      <w:start w:val="1"/>
      <w:numFmt w:val="bullet"/>
      <w:lvlText w:val=""/>
      <w:lvlJc w:val="left"/>
      <w:pPr>
        <w:tabs>
          <w:tab w:val="num" w:pos="1069"/>
        </w:tabs>
        <w:ind w:left="1069" w:hanging="360"/>
      </w:pPr>
      <w:rPr>
        <w:rFonts w:ascii="Symbol" w:hAnsi="Symbol" w:hint="default"/>
        <w:color w:val="auto"/>
        <w:sz w:val="24"/>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CD521EB"/>
    <w:multiLevelType w:val="singleLevel"/>
    <w:tmpl w:val="D0C25E30"/>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59C06B56"/>
    <w:multiLevelType w:val="hybridMultilevel"/>
    <w:tmpl w:val="37EA576A"/>
    <w:lvl w:ilvl="0" w:tplc="9508DBE6">
      <w:start w:val="1"/>
      <w:numFmt w:val="decimal"/>
      <w:lvlText w:val="%1."/>
      <w:lvlJc w:val="left"/>
      <w:pPr>
        <w:tabs>
          <w:tab w:val="num" w:pos="6456"/>
        </w:tabs>
        <w:ind w:left="6456" w:hanging="360"/>
      </w:pPr>
      <w:rPr>
        <w:rFonts w:cs="Times New Roman"/>
        <w:b w:val="0"/>
        <w:sz w:val="28"/>
        <w:szCs w:val="28"/>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num w:numId="1">
    <w:abstractNumId w:val="1"/>
    <w:lvlOverride w:ilvl="0">
      <w:startOverride w:val="1"/>
    </w:lvlOverride>
  </w:num>
  <w:num w:numId="2">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92"/>
    <w:rsid w:val="00075818"/>
    <w:rsid w:val="00110170"/>
    <w:rsid w:val="00121C2D"/>
    <w:rsid w:val="0016592E"/>
    <w:rsid w:val="001949D6"/>
    <w:rsid w:val="001F0BB6"/>
    <w:rsid w:val="002A62D4"/>
    <w:rsid w:val="00466237"/>
    <w:rsid w:val="004D246B"/>
    <w:rsid w:val="004F0B71"/>
    <w:rsid w:val="005726D7"/>
    <w:rsid w:val="005D4FD7"/>
    <w:rsid w:val="006D5392"/>
    <w:rsid w:val="007A04CE"/>
    <w:rsid w:val="007C42C0"/>
    <w:rsid w:val="007D02DF"/>
    <w:rsid w:val="008011BC"/>
    <w:rsid w:val="0083335A"/>
    <w:rsid w:val="00857C9C"/>
    <w:rsid w:val="008C23AD"/>
    <w:rsid w:val="0090033C"/>
    <w:rsid w:val="009B3DCD"/>
    <w:rsid w:val="00A87825"/>
    <w:rsid w:val="00AD1056"/>
    <w:rsid w:val="00AE5C10"/>
    <w:rsid w:val="00AF4A8D"/>
    <w:rsid w:val="00B46360"/>
    <w:rsid w:val="00B76868"/>
    <w:rsid w:val="00B85DC6"/>
    <w:rsid w:val="00BE5D37"/>
    <w:rsid w:val="00C9151D"/>
    <w:rsid w:val="00CE540D"/>
    <w:rsid w:val="00D06DD1"/>
    <w:rsid w:val="00F1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92"/>
    <w:pPr>
      <w:widowControl w:val="0"/>
      <w:spacing w:after="0" w:line="338" w:lineRule="auto"/>
      <w:ind w:firstLine="46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D5392"/>
    <w:pPr>
      <w:autoSpaceDE w:val="0"/>
      <w:autoSpaceDN w:val="0"/>
      <w:adjustRightInd w:val="0"/>
      <w:spacing w:after="120" w:line="240" w:lineRule="auto"/>
      <w:ind w:firstLine="0"/>
      <w:jc w:val="left"/>
    </w:pPr>
  </w:style>
  <w:style w:type="character" w:customStyle="1" w:styleId="a4">
    <w:name w:val="Основной текст Знак"/>
    <w:basedOn w:val="a0"/>
    <w:link w:val="a3"/>
    <w:rsid w:val="006D539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D02DF"/>
    <w:rPr>
      <w:rFonts w:ascii="Times New Roman" w:hAnsi="Times New Roman" w:cs="Times New Roman" w:hint="default"/>
    </w:rPr>
  </w:style>
  <w:style w:type="character" w:customStyle="1" w:styleId="hl">
    <w:name w:val="hl"/>
    <w:basedOn w:val="a0"/>
    <w:rsid w:val="007D0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92"/>
    <w:pPr>
      <w:widowControl w:val="0"/>
      <w:spacing w:after="0" w:line="338" w:lineRule="auto"/>
      <w:ind w:firstLine="46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D5392"/>
    <w:pPr>
      <w:autoSpaceDE w:val="0"/>
      <w:autoSpaceDN w:val="0"/>
      <w:adjustRightInd w:val="0"/>
      <w:spacing w:after="120" w:line="240" w:lineRule="auto"/>
      <w:ind w:firstLine="0"/>
      <w:jc w:val="left"/>
    </w:pPr>
  </w:style>
  <w:style w:type="character" w:customStyle="1" w:styleId="a4">
    <w:name w:val="Основной текст Знак"/>
    <w:basedOn w:val="a0"/>
    <w:link w:val="a3"/>
    <w:rsid w:val="006D539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D02DF"/>
    <w:rPr>
      <w:rFonts w:ascii="Times New Roman" w:hAnsi="Times New Roman" w:cs="Times New Roman" w:hint="default"/>
    </w:rPr>
  </w:style>
  <w:style w:type="character" w:customStyle="1" w:styleId="hl">
    <w:name w:val="hl"/>
    <w:basedOn w:val="a0"/>
    <w:rsid w:val="007D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3741">
      <w:bodyDiv w:val="1"/>
      <w:marLeft w:val="0"/>
      <w:marRight w:val="0"/>
      <w:marTop w:val="0"/>
      <w:marBottom w:val="0"/>
      <w:divBdr>
        <w:top w:val="none" w:sz="0" w:space="0" w:color="auto"/>
        <w:left w:val="none" w:sz="0" w:space="0" w:color="auto"/>
        <w:bottom w:val="none" w:sz="0" w:space="0" w:color="auto"/>
        <w:right w:val="none" w:sz="0" w:space="0" w:color="auto"/>
      </w:divBdr>
    </w:div>
    <w:div w:id="493690370">
      <w:bodyDiv w:val="1"/>
      <w:marLeft w:val="0"/>
      <w:marRight w:val="0"/>
      <w:marTop w:val="0"/>
      <w:marBottom w:val="0"/>
      <w:divBdr>
        <w:top w:val="none" w:sz="0" w:space="0" w:color="auto"/>
        <w:left w:val="none" w:sz="0" w:space="0" w:color="auto"/>
        <w:bottom w:val="none" w:sz="0" w:space="0" w:color="auto"/>
        <w:right w:val="none" w:sz="0" w:space="0" w:color="auto"/>
      </w:divBdr>
    </w:div>
    <w:div w:id="527646605">
      <w:bodyDiv w:val="1"/>
      <w:marLeft w:val="0"/>
      <w:marRight w:val="0"/>
      <w:marTop w:val="0"/>
      <w:marBottom w:val="0"/>
      <w:divBdr>
        <w:top w:val="none" w:sz="0" w:space="0" w:color="auto"/>
        <w:left w:val="none" w:sz="0" w:space="0" w:color="auto"/>
        <w:bottom w:val="none" w:sz="0" w:space="0" w:color="auto"/>
        <w:right w:val="none" w:sz="0" w:space="0" w:color="auto"/>
      </w:divBdr>
    </w:div>
    <w:div w:id="820924149">
      <w:bodyDiv w:val="1"/>
      <w:marLeft w:val="0"/>
      <w:marRight w:val="0"/>
      <w:marTop w:val="0"/>
      <w:marBottom w:val="0"/>
      <w:divBdr>
        <w:top w:val="none" w:sz="0" w:space="0" w:color="auto"/>
        <w:left w:val="none" w:sz="0" w:space="0" w:color="auto"/>
        <w:bottom w:val="none" w:sz="0" w:space="0" w:color="auto"/>
        <w:right w:val="none" w:sz="0" w:space="0" w:color="auto"/>
      </w:divBdr>
    </w:div>
    <w:div w:id="1351495157">
      <w:bodyDiv w:val="1"/>
      <w:marLeft w:val="0"/>
      <w:marRight w:val="0"/>
      <w:marTop w:val="0"/>
      <w:marBottom w:val="0"/>
      <w:divBdr>
        <w:top w:val="none" w:sz="0" w:space="0" w:color="auto"/>
        <w:left w:val="none" w:sz="0" w:space="0" w:color="auto"/>
        <w:bottom w:val="none" w:sz="0" w:space="0" w:color="auto"/>
        <w:right w:val="none" w:sz="0" w:space="0" w:color="auto"/>
      </w:divBdr>
    </w:div>
    <w:div w:id="1920214976">
      <w:bodyDiv w:val="1"/>
      <w:marLeft w:val="0"/>
      <w:marRight w:val="0"/>
      <w:marTop w:val="0"/>
      <w:marBottom w:val="0"/>
      <w:divBdr>
        <w:top w:val="none" w:sz="0" w:space="0" w:color="auto"/>
        <w:left w:val="none" w:sz="0" w:space="0" w:color="auto"/>
        <w:bottom w:val="none" w:sz="0" w:space="0" w:color="auto"/>
        <w:right w:val="none" w:sz="0" w:space="0" w:color="auto"/>
      </w:divBdr>
    </w:div>
    <w:div w:id="20949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11</cp:revision>
  <dcterms:created xsi:type="dcterms:W3CDTF">2017-11-13T12:37:00Z</dcterms:created>
  <dcterms:modified xsi:type="dcterms:W3CDTF">2019-05-16T18:44:00Z</dcterms:modified>
</cp:coreProperties>
</file>