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E6F94" w14:textId="2C220396" w:rsidR="00B031D7" w:rsidRDefault="00B031D7" w:rsidP="00B031D7">
      <w:pPr>
        <w:jc w:val="center"/>
        <w:rPr>
          <w:b/>
          <w:bCs/>
        </w:rPr>
      </w:pPr>
      <w:r w:rsidRPr="00B031D7">
        <w:rPr>
          <w:b/>
          <w:bCs/>
        </w:rPr>
        <w:t>Эссе по теме:</w:t>
      </w:r>
    </w:p>
    <w:p w14:paraId="17EA872B" w14:textId="10D1FB9D" w:rsidR="00B031D7" w:rsidRPr="00B031D7" w:rsidRDefault="00B031D7" w:rsidP="00B031D7">
      <w:pPr>
        <w:jc w:val="center"/>
        <w:rPr>
          <w:b/>
          <w:bCs/>
        </w:rPr>
      </w:pPr>
      <w:r w:rsidRPr="00B031D7">
        <w:rPr>
          <w:b/>
          <w:bCs/>
        </w:rPr>
        <w:t>«Будущее философии»</w:t>
      </w:r>
    </w:p>
    <w:p w14:paraId="40AF9CE0" w14:textId="77777777" w:rsidR="00B031D7" w:rsidRDefault="00B031D7">
      <w:pPr>
        <w:spacing w:after="160" w:line="278" w:lineRule="auto"/>
        <w:ind w:firstLine="0"/>
        <w:contextualSpacing w:val="0"/>
        <w:jc w:val="left"/>
      </w:pPr>
      <w:r>
        <w:br w:type="page"/>
      </w:r>
    </w:p>
    <w:p w14:paraId="28AD6C8F" w14:textId="4DAF9C4B" w:rsidR="00B031D7" w:rsidRDefault="00B031D7" w:rsidP="00B031D7">
      <w:r w:rsidRPr="00B031D7">
        <w:lastRenderedPageBreak/>
        <w:t xml:space="preserve">Существует ли будущее для философии? Этот вопрос становится все более актуальным в условиях быстрого развития технологий, глобальных вызовов и изменений в обществе. Необходимость переосмысления роли и направления философии в будущем становится явной. В этом эссе мы </w:t>
      </w:r>
      <w:r>
        <w:t>предположения</w:t>
      </w:r>
      <w:r w:rsidRPr="00B031D7">
        <w:t xml:space="preserve"> возможны</w:t>
      </w:r>
      <w:r>
        <w:t>х</w:t>
      </w:r>
      <w:r w:rsidRPr="00B031D7">
        <w:t xml:space="preserve"> пут</w:t>
      </w:r>
      <w:r>
        <w:t>ей</w:t>
      </w:r>
      <w:r w:rsidRPr="00B031D7">
        <w:t xml:space="preserve"> развития философии и ее значимость в современном и будущем мире.</w:t>
      </w:r>
    </w:p>
    <w:p w14:paraId="62389347" w14:textId="06B2F969" w:rsidR="004B4693" w:rsidRDefault="004B4693" w:rsidP="00B031D7">
      <w:r w:rsidRPr="004B4693">
        <w:t xml:space="preserve">В будущем философия может обрести новый облик как результат изменений в социокультурной динамике и технологических достижениях. Одним из ключевых направлений развития может стать </w:t>
      </w:r>
      <w:r>
        <w:t>«</w:t>
      </w:r>
      <w:r w:rsidRPr="004B4693">
        <w:t>философия сознания</w:t>
      </w:r>
      <w:r>
        <w:t>»</w:t>
      </w:r>
      <w:r w:rsidRPr="004B4693">
        <w:t>. С расширением наших знаний о мозге и сознании, философия может внести значительный вклад в понимание природы сознания, свободы воли и этических последствий, вытекающих из этого.</w:t>
      </w:r>
    </w:p>
    <w:p w14:paraId="4105B45C" w14:textId="77777777" w:rsidR="00372991" w:rsidRDefault="00372991" w:rsidP="00372991">
      <w:r w:rsidRPr="00B56061">
        <w:t>Философия может стать платформой для диалога между различными областями знаний. Например, соединение философии с наукой позволит использовать философские методы для критического анализа научных концепций и теорий, а также применять научные данные в философских исследованиях. Связь с технологиями и инженерией может привести к разработке этических стандартов для новых технологий, а также к созданию эффективных решений на пересечении философии и инженерии.</w:t>
      </w:r>
    </w:p>
    <w:p w14:paraId="12E513C7" w14:textId="77777777" w:rsidR="00372991" w:rsidRDefault="00372991" w:rsidP="00372991">
      <w:r w:rsidRPr="00B56061">
        <w:t>Будущая философия, основанная на интеграции, может быть более ориентирована на практическое применение своих концепций в решении конкретных проблем. Это означает, что философия не будет ограничиваться только абстрактными рассуждениями, но будет активно участвовать в поиске решений для реальных вызовов, стоящих перед обществом. Например, философские идеи могут быть использованы для разработки стратегий по улучшению экологической устойчивости или по созданию более справедливого общества.</w:t>
      </w:r>
    </w:p>
    <w:p w14:paraId="5A8C5F91" w14:textId="2CB0FF51" w:rsidR="004B4693" w:rsidRDefault="00A10E22" w:rsidP="00B031D7">
      <w:r w:rsidRPr="00A10E22">
        <w:t xml:space="preserve">Другим направлением будущей философии может стать </w:t>
      </w:r>
      <w:r>
        <w:t>«</w:t>
      </w:r>
      <w:r w:rsidRPr="00A10E22">
        <w:t>философия технологий</w:t>
      </w:r>
      <w:r>
        <w:t>»</w:t>
      </w:r>
      <w:r w:rsidRPr="00A10E22">
        <w:t xml:space="preserve">. С развитием кибернетики и биотехнологий возникают новые этические и социальные вопросы, которые требуют философского анализа. К </w:t>
      </w:r>
      <w:r w:rsidRPr="00A10E22">
        <w:lastRenderedPageBreak/>
        <w:t>примеру, какие будут последствия широкого внедрения автономных систем в общество? Как гарантировать справедливое использование и распределение технологических ресурсов?</w:t>
      </w:r>
    </w:p>
    <w:p w14:paraId="3B6FBDCD" w14:textId="639DAD92" w:rsidR="00A10E22" w:rsidRDefault="00A10E22" w:rsidP="00B031D7">
      <w:r w:rsidRPr="00A10E22">
        <w:t xml:space="preserve">Кроме того, в будущем философия может стать более междисциплинарной. Соединение философии с наукой, искусством и технологиями может привести к созданию новых методологий и подходов к пониманию мира. Философия может стать мостом между различными областями знания, способствуя интеграции и взаимопониманию. Как отмечал Леонардо да Винчи: </w:t>
      </w:r>
      <w:r>
        <w:t>«</w:t>
      </w:r>
      <w:r w:rsidRPr="00A10E22">
        <w:t>Стремление к познанию истины ведет нас через множество областей знания и искусства</w:t>
      </w:r>
      <w:r>
        <w:t>».</w:t>
      </w:r>
    </w:p>
    <w:p w14:paraId="0F4234ED" w14:textId="5807B018" w:rsidR="00B031D7" w:rsidRPr="00B031D7" w:rsidRDefault="00A10E22" w:rsidP="00B031D7">
      <w:r w:rsidRPr="00A10E22">
        <w:t>Таким образом, будущее философии остается неопределенным, но одно очевидно: она будет продолжать развиваться и приспосабливаться к новым вызовам и условиям. Философия будет продолжать играть важную роль в формировании человеческого мышления, помогая нам лучше понимать себя, мир вокруг нас и наши отношения с ним.</w:t>
      </w:r>
      <w:r>
        <w:t xml:space="preserve"> Предмет философии </w:t>
      </w:r>
      <w:r w:rsidRPr="00A10E22">
        <w:t>может стать временем интеграции</w:t>
      </w:r>
      <w:r w:rsidR="00372991">
        <w:t xml:space="preserve"> </w:t>
      </w:r>
      <w:r w:rsidRPr="00A10E22">
        <w:t>и новых открытий, основанных на уважении к знанию, критическому мышлению и творческому подходу к решению проблем.</w:t>
      </w:r>
    </w:p>
    <w:sectPr w:rsidR="00B031D7" w:rsidRPr="00B0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7"/>
    <w:rsid w:val="00372991"/>
    <w:rsid w:val="004B4693"/>
    <w:rsid w:val="00A10E22"/>
    <w:rsid w:val="00B031D7"/>
    <w:rsid w:val="00B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3B0D"/>
  <w15:chartTrackingRefBased/>
  <w15:docId w15:val="{D2517539-B29B-4812-A60B-2B5EC27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1D7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03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1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1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1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1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3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3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31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31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31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31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31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31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31D7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03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3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3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3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31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031D7"/>
    <w:pPr>
      <w:ind w:left="720"/>
    </w:pPr>
  </w:style>
  <w:style w:type="character" w:styleId="a8">
    <w:name w:val="Intense Emphasis"/>
    <w:basedOn w:val="a0"/>
    <w:uiPriority w:val="21"/>
    <w:qFormat/>
    <w:rsid w:val="00B031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03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031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031D7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B03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Chrks</dc:creator>
  <cp:keywords/>
  <dc:description/>
  <cp:lastModifiedBy>Vlad Chrks</cp:lastModifiedBy>
  <cp:revision>1</cp:revision>
  <dcterms:created xsi:type="dcterms:W3CDTF">2024-04-07T13:27:00Z</dcterms:created>
  <dcterms:modified xsi:type="dcterms:W3CDTF">2024-04-07T13:44:00Z</dcterms:modified>
</cp:coreProperties>
</file>