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5F" w:rsidRPr="00AD6F4E" w:rsidRDefault="00AD6F4E" w:rsidP="00AD6F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4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F421B">
        <w:rPr>
          <w:rFonts w:ascii="Times New Roman" w:hAnsi="Times New Roman" w:cs="Times New Roman"/>
          <w:color w:val="000000" w:themeColor="text1"/>
          <w:sz w:val="28"/>
          <w:szCs w:val="28"/>
        </w:rPr>
        <w:t>матическое планирование Футбол 4-6</w:t>
      </w:r>
      <w:r w:rsidRPr="00AD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классы.</w:t>
      </w:r>
    </w:p>
    <w:tbl>
      <w:tblPr>
        <w:tblpPr w:leftFromText="180" w:rightFromText="180" w:vertAnchor="text" w:horzAnchor="margin" w:tblpY="114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961"/>
        <w:gridCol w:w="851"/>
        <w:gridCol w:w="1275"/>
        <w:gridCol w:w="1985"/>
      </w:tblGrid>
      <w:tr w:rsidR="00AD6F4E" w:rsidRPr="00AD275F" w:rsidTr="00AD6F4E">
        <w:trPr>
          <w:trHeight w:val="11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D6F4E" w:rsidRPr="00AD275F" w:rsidTr="00AD6F4E"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D6F4E" w:rsidRPr="00AD275F" w:rsidRDefault="00AD6F4E" w:rsidP="0045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История и правила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контроля за самочувствием, физическим и психическим состоянием.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8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D6F4E" w:rsidRPr="00457B99" w:rsidRDefault="00AD6F4E" w:rsidP="00457B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ведению мяча по прямой средней частью подъёма. Обучение остановке мяча подошвой в процессе ведения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45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ведения, остановки и отбора мяча. </w:t>
            </w:r>
          </w:p>
        </w:tc>
      </w:tr>
      <w:tr w:rsidR="00AD6F4E" w:rsidRPr="00AD275F" w:rsidTr="00AD6F4E">
        <w:trPr>
          <w:trHeight w:val="885"/>
        </w:trPr>
        <w:tc>
          <w:tcPr>
            <w:tcW w:w="689" w:type="dxa"/>
            <w:shd w:val="clear" w:color="auto" w:fill="auto"/>
            <w:vAlign w:val="center"/>
          </w:tcPr>
          <w:p w:rsidR="00AD6F4E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45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ударам средней  и внутренней частью подъёма. Игра без вратарей.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F4E" w:rsidRPr="00AD275F" w:rsidTr="00AD6F4E">
        <w:trPr>
          <w:trHeight w:val="1161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обманному движению на удар с уходом влево или вправо на месте и в движении. 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161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отбору мяча с выбиванием. Обучение отбору мяча с выпадом. Игра без вратарей.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222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отбору мяча подкатом.  Обучение удару внутренней стороной стопы.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30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222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остановке внутренней стороной стопы.  Игра без вратарей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30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449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подготовленности.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Игра с вратарями.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30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скоростно-силовой подготовки</w:t>
            </w:r>
          </w:p>
        </w:tc>
      </w:tr>
      <w:tr w:rsidR="00AD6F4E" w:rsidRPr="00AD275F" w:rsidTr="00AD6F4E">
        <w:trPr>
          <w:trHeight w:val="419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удара внешней частью подъёма.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91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основной стойке в воротах на месте и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</w:tr>
      <w:tr w:rsidR="00AD6F4E" w:rsidRPr="00AD275F" w:rsidTr="00AD6F4E">
        <w:trPr>
          <w:trHeight w:val="91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приему мяча, катящегося навстречу. Обучение броску мяча на точность. Игра с вратарями.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17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приему мяча, летящего навстречу и в сторону на высоте груди и живота.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7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6F4E" w:rsidRPr="00AD275F" w:rsidTr="00AD6F4E">
        <w:trPr>
          <w:trHeight w:val="96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AD6F4E" w:rsidRPr="00DB3BD3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отбиванию высоколетящего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кулаками. Игра с вратарями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55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ведению мяча серединой подъема с остановкой его подошвой во время ведения.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55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ударам средней частью подъема. Встречная эстафета с ведением мяча.  Игра с вратарями.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2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ударам внутренней частью подъема по неподвижному  и катящемуся мячу.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2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Преодоление спортивно-технической полосы, включающей ведение мяча 10м, обводку трех стоек на отрезке 12м и удар в ворота.  Игра с вратарями.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9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выбиванию мяча носком у партнера, ведущего мяч сбоку.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BF421B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9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отбору мяча выпадом у партнера, ведущего мяч навстречу.  Игра с вратарями.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302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ведению мяча внутренней стороной стопы с остановкой по зрительному сигналу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44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AD6F4E" w:rsidRPr="00DB3BD3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зигзагами.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3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Ведение мяча 10м, обводку трех стоек на отрезке 12м и удар внутренней частью подъема в цель.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3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Ведение мяча носком. Приём катящихся мячей внутренней стороной стопы с переводом за спину.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18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СГ №14.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18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носком. Совершенствование приёма внутренней стороной стопы с переводом за спину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ударам по воротам внутренней частью подъема по катящемуся и прыгающему навстречу мячу спереди и сбоку.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9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BF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Приём летящих на высоте бедра мячей внутренней стороной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ударам внутренней стороной стопы.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остановкам и передачам внутренней стороной стопы.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ударам головой по подвешенному мячу и  по подбрасываемому над собой мячу.  Обучение вбрасыванию мяча.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Закрепление ведения мяча подошвой. Закрепление приёма летящих на высоте бедра мячей внутренней стороной стопы.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5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внутренней стороной стопы и обводке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5AF">
              <w:rPr>
                <w:rFonts w:ascii="Times New Roman" w:hAnsi="Times New Roman" w:cs="Times New Roman"/>
                <w:sz w:val="24"/>
                <w:szCs w:val="24"/>
              </w:rPr>
              <w:t>Соревнования внутри группы.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стороной стопы партнеру для завершающего удара по воротам внутренней частью подъема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зигзагами, чередуя толчки внутренней стороной стопы левой и правой ногой. Учебная игра.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Развитие быстроты.</w:t>
            </w: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Приём летящего на игрока мяча грудью. Удар слёту серединой подъёма.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удару средней частью подъема по неподвижному мячу.  Обучение удару средней частью подъема в цель после ведения мяча.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8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замаху правой ногой влево над неподвижным мячом с последующим переносом за мяч. 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DB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434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D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замаху правой ногой влево над неподвижным мячом, последующему переносу за мяч, толчку мяча вправо внешней частью подъема и продвижению за мячом.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D6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F5871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C238C" w:rsidRPr="00AF5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AF58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5E55AF">
              <w:rPr>
                <w:rFonts w:ascii="Times New Roman" w:hAnsi="Times New Roman" w:cs="Times New Roman"/>
                <w:sz w:val="24"/>
                <w:szCs w:val="24"/>
              </w:rPr>
              <w:t xml:space="preserve"> подбиванию мяча. Соревнования внутри группы.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 xml:space="preserve"> приёма летящего на игрока мяча грудью. Совершенствование удара слёту серединой подъёма.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ведению мяча, обводке стойки с применением ложного замаха на удар, удару по воротам средней частью подъема.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D6F4E" w:rsidRPr="00AD275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Приём опускающегося мяча бедром. Удар с лёту внешней частью подъёма.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D6F4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D6F4E" w:rsidRPr="00AD275F" w:rsidRDefault="00AD6F4E" w:rsidP="00D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ударам головой в кольцо-мишень с расстояния 2м после набрасывания мяча партнером и после  подбрасывания мяча над собой.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D6F4E" w:rsidRDefault="00AD6F4E" w:rsidP="00D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Закрепление приёма опускающегося мяча бедром. Закрепление удара с лёту внешней частью подъёма.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элементами футбола. 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28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ударам головой по воротам с расстояния 3м после набрасывания мяча партнером и  после подбрасывания мяча над собой.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28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AD6F4E" w:rsidRPr="00480503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03">
              <w:rPr>
                <w:rFonts w:ascii="Times New Roman" w:hAnsi="Times New Roman" w:cs="Times New Roman"/>
                <w:sz w:val="24"/>
                <w:szCs w:val="24"/>
              </w:rPr>
              <w:t>Финт «остановка мяча подошвой»</w:t>
            </w: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финта «остановка мяча подошвой».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 грудью и бедром. 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Финт «убирание мяча подошвой</w:t>
            </w:r>
            <w:proofErr w:type="gramStart"/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вратарем.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ведению мяча по </w:t>
            </w:r>
            <w:proofErr w:type="gramStart"/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прямой, </w:t>
            </w:r>
            <w:r w:rsidR="005E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имитацией остановки подошвой по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зрительному сигналу. Учебная игра.</w:t>
            </w:r>
          </w:p>
          <w:p w:rsidR="00AD6F4E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финта «убирание мяча подошвой».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3A0E84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5E55AF">
        <w:trPr>
          <w:trHeight w:val="707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shd w:val="clear" w:color="auto" w:fill="auto"/>
          </w:tcPr>
          <w:p w:rsidR="00AD6F4E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развитию атаки флангом крайним защитником и нападающим.  Учебная игра. 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3A0E84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446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приему мяча, катящегося навстречу по земле и летящего навстречу на уровне живота и груди. Игра в ручной мяч.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B03CDF" w:rsidRDefault="003A0E84" w:rsidP="00AD2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AD6F4E" w:rsidRPr="00B0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C238C" w:rsidRPr="00B0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B0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949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Финт «проброс мяча мимо соперника». Закрепление финта «проброс мяча мимо соперника».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B03CDF" w:rsidRDefault="003A0E84" w:rsidP="00AD2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B0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26.03.20</w:t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57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приему мяча, летящего выше уровня головы навстречу вратарю и летящего выше уровня головы сбоку от вратаря. Обучение вбрасыванию мяча на точность. Игра в ручной мяч.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3A0E84" w:rsidRDefault="002A1A20" w:rsidP="00B4028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04</w:t>
            </w:r>
            <w:r w:rsidR="00AD6F4E" w:rsidRPr="003A0E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.04</w:t>
            </w:r>
          </w:p>
          <w:p w:rsidR="00AD6F4E" w:rsidRPr="00AD275F" w:rsidRDefault="00AD6F4E" w:rsidP="00B402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134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Отбор мяча накладыванием стопы. Закрепление отбора мяча накладыванием стопы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2A1A20" w:rsidP="00B4028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AD6F4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10"/>
        </w:trPr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6F4E" w:rsidRPr="00AD275F" w:rsidRDefault="00AD6F4E" w:rsidP="004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отбора мяча накладыванием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2A1A20" w:rsidP="00B4028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D6F4E" w:rsidRPr="00AD275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146"/>
        </w:trPr>
        <w:tc>
          <w:tcPr>
            <w:tcW w:w="689" w:type="dxa"/>
            <w:vMerge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D6F4E" w:rsidRPr="00AD275F" w:rsidRDefault="00AD6F4E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0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nil"/>
              <w:right w:val="nil"/>
            </w:tcBorders>
            <w:shd w:val="clear" w:color="auto" w:fill="auto"/>
          </w:tcPr>
          <w:p w:rsidR="00AD6F4E" w:rsidRPr="00AD275F" w:rsidRDefault="00AD6F4E" w:rsidP="004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приему мяча в прыжке после отскока от земли  и после вбрасывания его партнером.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F4E" w:rsidRPr="00AD275F" w:rsidRDefault="002A1A20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0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nil"/>
              <w:right w:val="nil"/>
            </w:tcBorders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Отбор мяча выбиванием. Закрепление отбора мяча выбиванием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D6F4E" w:rsidRPr="00AD275F" w:rsidRDefault="00AF5871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F4E" w:rsidRPr="00AD275F" w:rsidRDefault="002A1A20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Обучение ударам по мячу средней частью подъема с рук на дальность и  после отскока мяча от земли на дальность.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2A1A20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вбрасыванию мяча рукой из-за головы  и  рукой снизу на точность. 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2A1A20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без мяча в атаке </w:t>
            </w:r>
            <w:r w:rsidRPr="0048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2A1A20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975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подготовленности.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F547CA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F547CA" w:rsidRDefault="00F547CA" w:rsidP="00B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D6F4E" w:rsidRPr="00F547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скоростно-силовой подготовки</w:t>
            </w: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Отбор мяча перехватом. Закрепление отбора мяча перехватом.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6F4E" w:rsidRPr="00AD275F" w:rsidRDefault="00F547CA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729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отбора мяча перехватом.</w:t>
            </w:r>
          </w:p>
          <w:p w:rsidR="00AD6F4E" w:rsidRPr="00AD275F" w:rsidRDefault="005E55AF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Соревнования.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F547CA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«Отвлечение соперников». Действия обороняющегося против соперника без мяча. Комбинация «игра в два касания»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6F4E" w:rsidRPr="00AD275F" w:rsidRDefault="00F547CA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rPr>
          <w:trHeight w:val="899"/>
        </w:trPr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«отвлечения соперников». Совершенствование разбора игроков.</w:t>
            </w:r>
            <w:r w:rsidR="005E55A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Соревнования.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F4E" w:rsidRPr="00AD275F" w:rsidRDefault="00AD6F4E" w:rsidP="00AD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6F4E" w:rsidRPr="00AD275F" w:rsidRDefault="00F547CA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  <w:r w:rsidR="00AD6F4E" w:rsidRPr="00AD27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4E" w:rsidRPr="00AD275F" w:rsidTr="00AD6F4E">
        <w:tc>
          <w:tcPr>
            <w:tcW w:w="689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shd w:val="clear" w:color="auto" w:fill="auto"/>
          </w:tcPr>
          <w:p w:rsidR="00AD6F4E" w:rsidRPr="00AD275F" w:rsidRDefault="00AD6F4E" w:rsidP="008E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C4">
              <w:rPr>
                <w:rFonts w:ascii="Times New Roman" w:hAnsi="Times New Roman" w:cs="Times New Roman"/>
                <w:sz w:val="24"/>
                <w:szCs w:val="24"/>
              </w:rPr>
              <w:t>Закрепление комбинации «игра в два касания».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5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Игра. </w:t>
            </w:r>
          </w:p>
          <w:p w:rsidR="00AD6F4E" w:rsidRPr="00AD275F" w:rsidRDefault="00AD6F4E" w:rsidP="00AD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D6F4E" w:rsidRPr="00AD275F" w:rsidRDefault="00F547CA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F4E" w:rsidRPr="00AD275F" w:rsidRDefault="00AD6F4E" w:rsidP="00A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5F" w:rsidRDefault="00AD275F" w:rsidP="00AD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AA9" w:rsidRPr="00AD275F" w:rsidRDefault="00D60AA9" w:rsidP="00AD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75F" w:rsidRPr="00AD275F" w:rsidRDefault="00AD275F" w:rsidP="00AD275F">
      <w:pPr>
        <w:rPr>
          <w:rFonts w:ascii="Times New Roman" w:hAnsi="Times New Roman" w:cs="Times New Roman"/>
          <w:sz w:val="24"/>
          <w:szCs w:val="24"/>
        </w:rPr>
      </w:pPr>
    </w:p>
    <w:p w:rsidR="00AD275F" w:rsidRPr="00AD275F" w:rsidRDefault="00AD275F" w:rsidP="00AD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14B" w:rsidRPr="00AD275F" w:rsidRDefault="009D214B" w:rsidP="00AD275F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9D214B" w:rsidRPr="00AD275F" w:rsidSect="00A736BD">
      <w:pgSz w:w="12240" w:h="15840"/>
      <w:pgMar w:top="993" w:right="1077" w:bottom="1440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75F"/>
    <w:rsid w:val="00043B6C"/>
    <w:rsid w:val="000905A0"/>
    <w:rsid w:val="000F3245"/>
    <w:rsid w:val="0017106D"/>
    <w:rsid w:val="001C3E70"/>
    <w:rsid w:val="001D7BD0"/>
    <w:rsid w:val="001F2221"/>
    <w:rsid w:val="002703E7"/>
    <w:rsid w:val="002A1A20"/>
    <w:rsid w:val="0036538D"/>
    <w:rsid w:val="003A0E84"/>
    <w:rsid w:val="003C4C4B"/>
    <w:rsid w:val="003F229B"/>
    <w:rsid w:val="00425260"/>
    <w:rsid w:val="00457B99"/>
    <w:rsid w:val="004626C8"/>
    <w:rsid w:val="00471DB9"/>
    <w:rsid w:val="00480503"/>
    <w:rsid w:val="0049006A"/>
    <w:rsid w:val="00583903"/>
    <w:rsid w:val="005B7D37"/>
    <w:rsid w:val="005E55AF"/>
    <w:rsid w:val="00634D31"/>
    <w:rsid w:val="0087411B"/>
    <w:rsid w:val="008C78C3"/>
    <w:rsid w:val="008E2BF0"/>
    <w:rsid w:val="00964BBF"/>
    <w:rsid w:val="009930FA"/>
    <w:rsid w:val="009D214B"/>
    <w:rsid w:val="00A720F3"/>
    <w:rsid w:val="00A736BD"/>
    <w:rsid w:val="00AD275F"/>
    <w:rsid w:val="00AD6F4E"/>
    <w:rsid w:val="00AE0E2C"/>
    <w:rsid w:val="00AF5871"/>
    <w:rsid w:val="00B03CDF"/>
    <w:rsid w:val="00B172D0"/>
    <w:rsid w:val="00B40289"/>
    <w:rsid w:val="00BC238C"/>
    <w:rsid w:val="00BF421B"/>
    <w:rsid w:val="00BF6020"/>
    <w:rsid w:val="00C12C78"/>
    <w:rsid w:val="00C21A43"/>
    <w:rsid w:val="00CA2C58"/>
    <w:rsid w:val="00D1369A"/>
    <w:rsid w:val="00D60AA9"/>
    <w:rsid w:val="00D81947"/>
    <w:rsid w:val="00DB3BD3"/>
    <w:rsid w:val="00E27261"/>
    <w:rsid w:val="00E319FC"/>
    <w:rsid w:val="00E31C95"/>
    <w:rsid w:val="00E6798E"/>
    <w:rsid w:val="00F1622D"/>
    <w:rsid w:val="00F547CA"/>
    <w:rsid w:val="00F85171"/>
    <w:rsid w:val="00F94563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5DAA-3DA6-48AC-B455-3E8FF9A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Цоболова Людмила</cp:lastModifiedBy>
  <cp:revision>9</cp:revision>
  <dcterms:created xsi:type="dcterms:W3CDTF">2014-11-16T17:37:00Z</dcterms:created>
  <dcterms:modified xsi:type="dcterms:W3CDTF">2019-11-07T18:26:00Z</dcterms:modified>
</cp:coreProperties>
</file>