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74A" w:rsidRPr="005F1A51" w:rsidRDefault="00537D95" w:rsidP="00AF574A">
      <w:pPr>
        <w:pStyle w:val="1"/>
        <w:pBdr>
          <w:bottom w:val="single" w:sz="6" w:space="2" w:color="808080"/>
        </w:pBdr>
        <w:shd w:val="clear" w:color="auto" w:fill="FFFFFF"/>
        <w:spacing w:before="0" w:beforeAutospacing="0" w:after="0" w:afterAutospacing="0" w:line="312" w:lineRule="atLeast"/>
        <w:ind w:right="150"/>
        <w:jc w:val="center"/>
        <w:textAlignment w:val="baseline"/>
        <w:rPr>
          <w:b w:val="0"/>
          <w:bCs w:val="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 w:val="0"/>
          <w:bCs w:val="0"/>
          <w:color w:val="000000"/>
          <w:sz w:val="33"/>
          <w:szCs w:val="33"/>
        </w:rPr>
        <w:br/>
      </w:r>
      <w:r w:rsidRPr="00721064">
        <w:rPr>
          <w:b w:val="0"/>
          <w:bCs w:val="0"/>
          <w:sz w:val="32"/>
          <w:szCs w:val="28"/>
        </w:rPr>
        <w:t xml:space="preserve">Пути формирования </w:t>
      </w:r>
      <w:r w:rsidRPr="00721064">
        <w:rPr>
          <w:b w:val="0"/>
          <w:bCs w:val="0"/>
          <w:sz w:val="32"/>
          <w:szCs w:val="28"/>
          <w:bdr w:val="none" w:sz="0" w:space="0" w:color="auto" w:frame="1"/>
        </w:rPr>
        <w:t>собственного инно</w:t>
      </w:r>
      <w:r w:rsidR="008C3A6B" w:rsidRPr="00721064">
        <w:rPr>
          <w:b w:val="0"/>
          <w:bCs w:val="0"/>
          <w:sz w:val="32"/>
          <w:szCs w:val="28"/>
          <w:bdr w:val="none" w:sz="0" w:space="0" w:color="auto" w:frame="1"/>
        </w:rPr>
        <w:t>вационного педагогического подхода</w:t>
      </w:r>
    </w:p>
    <w:p w:rsidR="00537D95" w:rsidRPr="005F1A51" w:rsidRDefault="00537D95" w:rsidP="00537D95">
      <w:pPr>
        <w:pStyle w:val="1"/>
        <w:pBdr>
          <w:bottom w:val="single" w:sz="6" w:space="2" w:color="808080"/>
        </w:pBdr>
        <w:shd w:val="clear" w:color="auto" w:fill="FFFFFF"/>
        <w:spacing w:before="0" w:beforeAutospacing="0" w:after="0" w:afterAutospacing="0" w:line="312" w:lineRule="atLeast"/>
        <w:ind w:right="150"/>
        <w:jc w:val="center"/>
        <w:textAlignment w:val="baseline"/>
        <w:rPr>
          <w:b w:val="0"/>
          <w:bCs w:val="0"/>
          <w:sz w:val="28"/>
          <w:szCs w:val="28"/>
        </w:rPr>
      </w:pPr>
    </w:p>
    <w:p w:rsidR="00AF574A" w:rsidRPr="005F1A51" w:rsidRDefault="00AF574A" w:rsidP="00AF57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ХХІ век – век инновационных технологий,  передовых направлений в сфере экономики, образования, медицины, науки и  промышленности. Этот век оснащен различными технологиями. В начале  2014 года 17 января  Президент Республики Казахстан  Н.А.Назарбаев в своем Послании отметил главные стратегии до 2050 года. Среди них особое место занимает и стратегия образования, создание новых возможностей для раскрытия  потенциала  </w:t>
      </w:r>
      <w:proofErr w:type="spellStart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достижения этой цели необходимо создать  качественную  систему образования. Внедрять инновационные идеи, разрабатывать авторские методики и развивать дистанционное обучение, дистанционные олимпиады  - все эти задачи перед педагогами поставил Президент  в своей стратегии «Казахстан-2050». Согласно  новой стратегии, к 2050 году </w:t>
      </w:r>
      <w:proofErr w:type="spellStart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казахстанцы</w:t>
      </w:r>
      <w:proofErr w:type="spellEnd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должны стать одной из самых образованных наций.</w:t>
      </w:r>
    </w:p>
    <w:p w:rsidR="00AF574A" w:rsidRPr="005F1A51" w:rsidRDefault="00AF574A" w:rsidP="00AF57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Новый век  в сфере образования принес с собой  течение новых мышлений, модель  современной школы и образ нового учителя. Инновационные технологии коснулись и образования. </w:t>
      </w:r>
    </w:p>
    <w:p w:rsidR="00AF574A" w:rsidRPr="005F1A51" w:rsidRDefault="00AF574A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«инновационная педагогическая технология» включило в себя всё, что касается совершенствования учебного процесса.</w:t>
      </w:r>
    </w:p>
    <w:p w:rsidR="00AF574A" w:rsidRPr="00671E78" w:rsidRDefault="00AF574A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средств такого развития являются инновационные технологии, т.е. это принципиально новые способы, методы взаимодействия преподавателей и учащихся, обеспечивающие эффективное достижение результата педагогической деятельности</w:t>
      </w:r>
    </w:p>
    <w:p w:rsidR="00710BF8" w:rsidRPr="005F1A51" w:rsidRDefault="00EB40DA" w:rsidP="00EB40D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Arial Black" w:eastAsia="Times New Roman" w:hAnsi="Arial Black" w:cs="Times New Roman"/>
          <w:sz w:val="28"/>
          <w:szCs w:val="28"/>
          <w:u w:val="single"/>
          <w:lang w:eastAsia="ru-RU"/>
        </w:rPr>
        <w:t>Слайд 2.</w:t>
      </w:r>
      <w:r w:rsidRPr="005F1A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5F1A51" w:rsidRPr="005F1A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же такое «инновационное обучение» и в чём его особенности?</w:t>
      </w:r>
      <w:r w:rsidR="005F1A51"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B40DA" w:rsidRPr="00721064" w:rsidRDefault="005F1A51" w:rsidP="00AF57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«инновация» как педагогический критерий встречается часто и сводится, как правило, к понятию «новшество», «новизна». Между тем инновация в точном переводе с латинского языка обозначает не «н</w:t>
      </w:r>
      <w:r w:rsidR="00EB40DA"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овое»,  </w:t>
      </w: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а «в новое». Именно эту смысловую нагрузку вложил в термин «инновационное» в конце пр</w:t>
      </w:r>
      <w:r w:rsidR="00EB40DA"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ошлого века  ученый   </w:t>
      </w:r>
      <w:proofErr w:type="gramStart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proofErr w:type="gramEnd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Боткин. Он и наметил основные черты «дидактического портрета» этого метода, направленного на развитие способности ученика к самосовершенствованию, самостоятельному поиску решений, к совместной деятельности в новой ситуации.</w:t>
      </w:r>
    </w:p>
    <w:p w:rsidR="00AF574A" w:rsidRPr="003725A6" w:rsidRDefault="00EB40DA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1A51">
        <w:rPr>
          <w:rFonts w:ascii="Arial Black" w:eastAsia="Times New Roman" w:hAnsi="Arial Black" w:cs="Times New Roman"/>
          <w:b/>
          <w:bCs/>
          <w:sz w:val="28"/>
          <w:szCs w:val="28"/>
          <w:lang w:val="en-US" w:eastAsia="ru-RU"/>
        </w:rPr>
        <w:t>C</w:t>
      </w:r>
      <w:r w:rsidRPr="005F1A51"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>лайд 3.</w:t>
      </w:r>
      <w:r w:rsidR="00AF574A" w:rsidRPr="005F1A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целями инновационного обучения являются:</w:t>
      </w:r>
    </w:p>
    <w:p w:rsidR="00B23BB6" w:rsidRPr="003725A6" w:rsidRDefault="002E064F" w:rsidP="003725A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интеллектуальных, коммуникативных, лингвистических и творческих способностей учащихся;</w:t>
      </w:r>
    </w:p>
    <w:p w:rsidR="00B23BB6" w:rsidRPr="003725A6" w:rsidRDefault="002E064F" w:rsidP="003725A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личностных качеств учащихся;</w:t>
      </w:r>
    </w:p>
    <w:p w:rsidR="00B23BB6" w:rsidRPr="003725A6" w:rsidRDefault="002E064F" w:rsidP="003725A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выработка умений, влияющих на учебно-познавательную деятельность и переход на уровень продуктивного творчества;</w:t>
      </w:r>
    </w:p>
    <w:p w:rsidR="00B23BB6" w:rsidRPr="003725A6" w:rsidRDefault="002E064F" w:rsidP="003725A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различных типов мышления </w:t>
      </w:r>
    </w:p>
    <w:p w:rsidR="003725A6" w:rsidRPr="003725A6" w:rsidRDefault="003725A6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5A6" w:rsidRPr="003725A6" w:rsidRDefault="003725A6" w:rsidP="00372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1A51">
        <w:rPr>
          <w:rFonts w:ascii="Arial Black" w:eastAsia="Times New Roman" w:hAnsi="Arial Black" w:cs="Times New Roman"/>
          <w:b/>
          <w:bCs/>
          <w:sz w:val="28"/>
          <w:szCs w:val="28"/>
          <w:lang w:val="en-US" w:eastAsia="ru-RU"/>
        </w:rPr>
        <w:lastRenderedPageBreak/>
        <w:t>C</w:t>
      </w:r>
      <w:r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 xml:space="preserve">лайд </w:t>
      </w:r>
      <w:r w:rsidRPr="003725A6"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>4</w:t>
      </w:r>
      <w:r w:rsidRPr="005F1A51"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>.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Среди множества существующих на сегодняшний день педагогических технологий можно выделить наиболее прогрессивные, использование которых весьма эффективно при изучении русского языка и литературы  </w:t>
      </w:r>
    </w:p>
    <w:p w:rsidR="003725A6" w:rsidRPr="003725A6" w:rsidRDefault="003725A6" w:rsidP="00372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Информационные технологии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(как комплекс мероприятий, связанных с насыщением образовательной системы информационными средствами    ( компьютерами, ауди</w:t>
      </w:r>
      <w:proofErr w:type="gramStart"/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о-</w:t>
      </w:r>
      <w:proofErr w:type="gramEnd"/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видеосредствами</w:t>
      </w:r>
      <w:proofErr w:type="spellEnd"/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информационной продукцией). </w:t>
      </w:r>
    </w:p>
    <w:p w:rsidR="003725A6" w:rsidRPr="003725A6" w:rsidRDefault="003725A6" w:rsidP="00372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Проектная и исследовательская деятельность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средство всестороннего развития ребенка.</w:t>
      </w:r>
    </w:p>
    <w:p w:rsidR="003725A6" w:rsidRPr="003725A6" w:rsidRDefault="003725A6" w:rsidP="00372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Нестандартные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в том числе </w:t>
      </w: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интегрированные уроки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средство развития творчества,  </w:t>
      </w:r>
      <w:proofErr w:type="spellStart"/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креативности</w:t>
      </w:r>
      <w:proofErr w:type="spellEnd"/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мышления и социализации личности.  </w:t>
      </w:r>
    </w:p>
    <w:p w:rsidR="003725A6" w:rsidRPr="000F22AB" w:rsidRDefault="003725A6" w:rsidP="003725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Индивидуальные образовательные технологии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создание ситуации успеха для каждого ученика,</w:t>
      </w: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индивидуальная работа с одаренными детьми.</w:t>
      </w:r>
      <w:r w:rsidRPr="003725A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</w:p>
    <w:p w:rsidR="00B23BB6" w:rsidRPr="003725A6" w:rsidRDefault="003725A6" w:rsidP="003725A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1A51">
        <w:rPr>
          <w:rFonts w:ascii="Arial Black" w:eastAsia="Times New Roman" w:hAnsi="Arial Black" w:cs="Times New Roman"/>
          <w:b/>
          <w:bCs/>
          <w:sz w:val="28"/>
          <w:szCs w:val="28"/>
          <w:lang w:val="en-US" w:eastAsia="ru-RU"/>
        </w:rPr>
        <w:t>C</w:t>
      </w:r>
      <w:r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 xml:space="preserve">лайд </w:t>
      </w:r>
      <w:r w:rsidRPr="003725A6"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>5</w:t>
      </w:r>
      <w:r w:rsidRPr="005F1A51">
        <w:rPr>
          <w:rFonts w:ascii="Arial Black" w:eastAsia="Times New Roman" w:hAnsi="Arial Black" w:cs="Times New Roman"/>
          <w:b/>
          <w:bCs/>
          <w:sz w:val="28"/>
          <w:szCs w:val="28"/>
          <w:lang w:eastAsia="ru-RU"/>
        </w:rPr>
        <w:t>.</w:t>
      </w:r>
      <w:r w:rsidR="002E064F"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Нестандартный урок – это импровизированное учебное занятие, имеющее нетрадиционную (неустановленную) структуру.  </w:t>
      </w:r>
      <w:proofErr w:type="gramStart"/>
      <w:r w:rsidR="002E064F"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всех этапах урока считаю оправданным использование разнообразных занимательных форм обучения: игр, упражнени</w:t>
      </w:r>
      <w:r w:rsidR="00C236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й, состязаний, конкурсов, </w:t>
      </w:r>
      <w:r w:rsidR="002E064F"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игр-путешествий, викторин, загадок, шуток.</w:t>
      </w:r>
      <w:proofErr w:type="gramEnd"/>
      <w:r w:rsidR="002E064F"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Такого рода занимательные или игровые задания привлекательны для школьников любой возрастной ступени.   Нестандартная, игровая форма урока создает ситуацию психологической раскованности на занятии, устраняет угрозу отчуждения ученика от учебного материала. </w:t>
      </w:r>
    </w:p>
    <w:p w:rsidR="00AF574A" w:rsidRPr="005F1A51" w:rsidRDefault="00AF574A" w:rsidP="00AF574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стала популярной методика критического мышления, элементы которого можно с успехом применять на уроках русского языка и литературы.</w:t>
      </w:r>
    </w:p>
    <w:p w:rsidR="003632D9" w:rsidRDefault="00AF574A" w:rsidP="00EB40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Сущность технологии развития критического мышления состоит в том, что учащиеся самостоятельно добывают знания, используя разнообразные формы работы и средства обучения, например, работу с таблицами, кластерами, </w:t>
      </w:r>
      <w:proofErr w:type="spellStart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инсертом</w:t>
      </w:r>
      <w:proofErr w:type="spellEnd"/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(чтение текста с пометами), работу в парах, в группах, взаимопроверку, работу с текстами через чтение и письмо.</w:t>
      </w:r>
    </w:p>
    <w:p w:rsidR="00AF574A" w:rsidRPr="003632D9" w:rsidRDefault="00AF574A" w:rsidP="00EB40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же управляет деятельностью обучаемых, а так же мотивирует их деятельность</w:t>
      </w:r>
      <w:r w:rsidRPr="00820D2B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.</w:t>
      </w:r>
    </w:p>
    <w:p w:rsidR="00C811A4" w:rsidRDefault="00C811A4" w:rsidP="00C811A4">
      <w:pPr>
        <w:pStyle w:val="2"/>
        <w:shd w:val="clear" w:color="auto" w:fill="FFFFFF"/>
        <w:rPr>
          <w:color w:val="000000"/>
        </w:rPr>
      </w:pPr>
      <w:r>
        <w:rPr>
          <w:color w:val="000000"/>
        </w:rPr>
        <w:t xml:space="preserve">Современные образовательные технологии: технология развития критического мышления Ромашка </w:t>
      </w:r>
      <w:proofErr w:type="spellStart"/>
      <w:r>
        <w:rPr>
          <w:color w:val="000000"/>
        </w:rPr>
        <w:t>Блума</w:t>
      </w:r>
      <w:proofErr w:type="spellEnd"/>
    </w:p>
    <w:tbl>
      <w:tblPr>
        <w:tblW w:w="9804" w:type="dxa"/>
        <w:tblCellSpacing w:w="7" w:type="dxa"/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590"/>
        <w:gridCol w:w="9214"/>
      </w:tblGrid>
      <w:tr w:rsidR="00C811A4" w:rsidTr="00557C5F">
        <w:trPr>
          <w:tblCellSpacing w:w="7" w:type="dxa"/>
        </w:trPr>
        <w:tc>
          <w:tcPr>
            <w:tcW w:w="9776" w:type="dxa"/>
            <w:gridSpan w:val="2"/>
            <w:shd w:val="clear" w:color="auto" w:fill="FFFFFF"/>
            <w:hideMark/>
          </w:tcPr>
          <w:p w:rsidR="00C811A4" w:rsidRDefault="00EB40DA">
            <w:pPr>
              <w:rPr>
                <w:rStyle w:val="apple-converted-space"/>
              </w:rPr>
            </w:pPr>
            <w:r w:rsidRPr="00EB40DA">
              <w:rPr>
                <w:rFonts w:ascii="Arial Black" w:hAnsi="Arial Black"/>
                <w:color w:val="000000"/>
              </w:rPr>
              <w:t xml:space="preserve">Слайд </w:t>
            </w:r>
            <w:r w:rsidR="00057D23">
              <w:rPr>
                <w:rFonts w:ascii="Arial Black" w:hAnsi="Arial Black"/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="00C811A4">
              <w:rPr>
                <w:b/>
                <w:bCs/>
              </w:rPr>
              <w:t xml:space="preserve">«Ромашка вопросов» («Ромашка </w:t>
            </w:r>
            <w:proofErr w:type="spellStart"/>
            <w:r w:rsidR="00C811A4">
              <w:rPr>
                <w:b/>
                <w:bCs/>
              </w:rPr>
              <w:t>Блума</w:t>
            </w:r>
            <w:proofErr w:type="spellEnd"/>
            <w:r w:rsidR="00C811A4">
              <w:rPr>
                <w:b/>
                <w:bCs/>
              </w:rPr>
              <w:t>»)</w:t>
            </w:r>
            <w:r w:rsidR="00C811A4">
              <w:rPr>
                <w:rStyle w:val="apple-converted-space"/>
              </w:rPr>
              <w:t> </w:t>
            </w:r>
          </w:p>
          <w:p w:rsidR="003632D9" w:rsidRDefault="003632D9">
            <w:pPr>
              <w:rPr>
                <w:rStyle w:val="apple-converted-space"/>
              </w:rPr>
            </w:pPr>
            <w:r w:rsidRPr="003632D9">
              <w:rPr>
                <w:rStyle w:val="apple-converted-space"/>
                <w:noProof/>
                <w:lang w:eastAsia="ru-RU"/>
              </w:rPr>
              <w:drawing>
                <wp:inline distT="0" distB="0" distL="0" distR="0">
                  <wp:extent cx="1145167" cy="1095741"/>
                  <wp:effectExtent l="19050" t="0" r="0" b="0"/>
                  <wp:docPr id="11" name="Рисунок 37" descr="http://do.gendocs.ru/pars_docs/tw_refs/89/88400/88400_html_m7e4b5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o.gendocs.ru/pars_docs/tw_refs/89/88400/88400_html_m7e4b5e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13" cy="109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666" w:rsidRDefault="00316666">
            <w:pPr>
              <w:rPr>
                <w:sz w:val="24"/>
                <w:szCs w:val="24"/>
              </w:rPr>
            </w:pPr>
          </w:p>
        </w:tc>
      </w:tr>
      <w:tr w:rsidR="00C811A4" w:rsidTr="00557C5F">
        <w:trPr>
          <w:tblCellSpacing w:w="7" w:type="dxa"/>
        </w:trPr>
        <w:tc>
          <w:tcPr>
            <w:tcW w:w="569" w:type="dxa"/>
            <w:shd w:val="clear" w:color="auto" w:fill="FFFFFF"/>
            <w:hideMark/>
          </w:tcPr>
          <w:p w:rsidR="00C811A4" w:rsidRDefault="00C811A4">
            <w:pPr>
              <w:rPr>
                <w:sz w:val="24"/>
                <w:szCs w:val="24"/>
              </w:rPr>
            </w:pPr>
            <w:r>
              <w:lastRenderedPageBreak/>
              <w:br/>
            </w:r>
          </w:p>
        </w:tc>
        <w:tc>
          <w:tcPr>
            <w:tcW w:w="9193" w:type="dxa"/>
            <w:shd w:val="clear" w:color="auto" w:fill="FFFFFF"/>
            <w:hideMark/>
          </w:tcPr>
          <w:p w:rsidR="00316666" w:rsidRDefault="00C811A4">
            <w:pPr>
              <w:rPr>
                <w:rFonts w:ascii="Times New Roman" w:hAnsi="Times New Roman" w:cs="Times New Roman"/>
                <w:sz w:val="28"/>
              </w:rPr>
            </w:pPr>
            <w:r w:rsidRPr="005F1A51">
              <w:rPr>
                <w:rFonts w:ascii="Times New Roman" w:hAnsi="Times New Roman" w:cs="Times New Roman"/>
                <w:sz w:val="28"/>
              </w:rPr>
              <w:t>Таксономия (от др. греч</w:t>
            </w:r>
            <w:proofErr w:type="gramStart"/>
            <w:r w:rsidRPr="005F1A51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 xml:space="preserve"> – </w:t>
            </w:r>
            <w:proofErr w:type="gramStart"/>
            <w:r w:rsidRPr="005F1A51"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 xml:space="preserve">асположение, строй, порядок) вопросов, созданная известным американским психологом и педагогом </w:t>
            </w:r>
            <w:proofErr w:type="spellStart"/>
            <w:r w:rsidRPr="005F1A51">
              <w:rPr>
                <w:rFonts w:ascii="Times New Roman" w:hAnsi="Times New Roman" w:cs="Times New Roman"/>
                <w:sz w:val="28"/>
              </w:rPr>
              <w:t>Бенджамином</w:t>
            </w:r>
            <w:proofErr w:type="spellEnd"/>
            <w:r w:rsidRPr="005F1A5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F1A51">
              <w:rPr>
                <w:rFonts w:ascii="Times New Roman" w:hAnsi="Times New Roman" w:cs="Times New Roman"/>
                <w:sz w:val="28"/>
              </w:rPr>
              <w:t>Блумом</w:t>
            </w:r>
            <w:proofErr w:type="spellEnd"/>
            <w:r w:rsidRPr="005F1A51">
              <w:rPr>
                <w:rFonts w:ascii="Times New Roman" w:hAnsi="Times New Roman" w:cs="Times New Roman"/>
                <w:sz w:val="28"/>
              </w:rPr>
              <w:t>, достаточно популярна в мире современного образования. Эти вопросы связаны с его классификацией уровней познавательной деятельности: знание, понимание, применение, анализ, синтез и оценка.</w:t>
            </w:r>
          </w:p>
          <w:p w:rsidR="00EB40DA" w:rsidRPr="00671E78" w:rsidRDefault="00C811A4">
            <w:pPr>
              <w:rPr>
                <w:rFonts w:ascii="Times New Roman" w:hAnsi="Times New Roman" w:cs="Times New Roman"/>
                <w:sz w:val="28"/>
              </w:rPr>
            </w:pPr>
            <w:r w:rsidRPr="005F1A51">
              <w:rPr>
                <w:rFonts w:ascii="Times New Roman" w:hAnsi="Times New Roman" w:cs="Times New Roman"/>
                <w:sz w:val="28"/>
              </w:rPr>
              <w:t>Шесть лепестков – шесть типов вопросов.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5F1A51">
              <w:rPr>
                <w:rFonts w:ascii="Times New Roman" w:hAnsi="Times New Roman" w:cs="Times New Roman"/>
                <w:sz w:val="28"/>
              </w:rPr>
              <w:br/>
              <w:t>·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="00057D23" w:rsidRPr="003632D9">
              <w:rPr>
                <w:rFonts w:ascii="Arial Black" w:hAnsi="Arial Black" w:cs="Times New Roman"/>
                <w:color w:val="000000"/>
                <w:sz w:val="28"/>
              </w:rPr>
              <w:t>Слайд 7</w:t>
            </w:r>
            <w:r w:rsidR="00EB40DA" w:rsidRPr="003632D9">
              <w:rPr>
                <w:rFonts w:ascii="Arial Black" w:hAnsi="Arial Black" w:cs="Times New Roman"/>
                <w:color w:val="000000"/>
                <w:sz w:val="28"/>
              </w:rPr>
              <w:t xml:space="preserve"> </w:t>
            </w:r>
            <w:r w:rsidRPr="00671E78">
              <w:rPr>
                <w:rStyle w:val="butback"/>
                <w:rFonts w:ascii="Arial Black" w:hAnsi="Arial Black" w:cs="Times New Roman"/>
                <w:i/>
                <w:iCs/>
                <w:sz w:val="28"/>
              </w:rPr>
              <w:t>^</w:t>
            </w:r>
            <w:r w:rsidR="00557C5F">
              <w:rPr>
                <w:rStyle w:val="butback"/>
                <w:rFonts w:ascii="Arial Black" w:hAnsi="Arial Black" w:cs="Times New Roman"/>
                <w:i/>
                <w:iCs/>
                <w:sz w:val="28"/>
              </w:rPr>
              <w:t xml:space="preserve"> </w:t>
            </w:r>
            <w:r w:rsidR="00316666">
              <w:t>Воспроизведение</w:t>
            </w:r>
            <w:r w:rsidRPr="00671E78">
              <w:rPr>
                <w:rStyle w:val="apple-converted-space"/>
                <w:rFonts w:ascii="Arial Black" w:hAnsi="Arial Black" w:cs="Times New Roman"/>
                <w:i/>
                <w:iCs/>
                <w:sz w:val="28"/>
              </w:rPr>
              <w:t> </w:t>
            </w:r>
            <w:r w:rsidR="00EB40DA" w:rsidRPr="00671E78">
              <w:rPr>
                <w:rStyle w:val="submenu-table"/>
                <w:rFonts w:ascii="Arial Black" w:hAnsi="Arial Black" w:cs="Times New Roman"/>
                <w:i/>
                <w:iCs/>
                <w:sz w:val="28"/>
              </w:rPr>
              <w:t xml:space="preserve">Простые </w:t>
            </w:r>
            <w:r w:rsidRPr="00671E78">
              <w:rPr>
                <w:rStyle w:val="submenu-table"/>
                <w:rFonts w:ascii="Arial Black" w:hAnsi="Arial Black" w:cs="Times New Roman"/>
                <w:i/>
                <w:iCs/>
                <w:sz w:val="28"/>
              </w:rPr>
              <w:t>вопросы.</w:t>
            </w:r>
            <w:r w:rsidRPr="00671E78">
              <w:rPr>
                <w:rStyle w:val="apple-converted-space"/>
                <w:rFonts w:ascii="Arial Black" w:hAnsi="Arial Black" w:cs="Times New Roman"/>
                <w:sz w:val="28"/>
              </w:rPr>
              <w:t> </w:t>
            </w:r>
            <w:proofErr w:type="gramStart"/>
            <w:r w:rsidR="00EB40DA" w:rsidRPr="00671E78">
              <w:rPr>
                <w:rStyle w:val="apple-converted-space"/>
                <w:rFonts w:ascii="Arial Black" w:hAnsi="Arial Black" w:cs="Times New Roman"/>
                <w:sz w:val="28"/>
              </w:rPr>
              <w:t>(</w:t>
            </w:r>
            <w:r w:rsidR="00EB40DA" w:rsidRPr="00671E78">
              <w:rPr>
                <w:rFonts w:ascii="Arial Black" w:hAnsi="Arial Black" w:cs="Times New Roman"/>
              </w:rPr>
              <w:t>Воспроизведение</w:t>
            </w:r>
            <w:r w:rsidR="00EB40DA" w:rsidRPr="00671E78">
              <w:rPr>
                <w:rFonts w:ascii="Arial Black" w:hAnsi="Arial Black" w:cs="Times New Roman"/>
                <w:sz w:val="28"/>
              </w:rPr>
              <w:t xml:space="preserve"> </w:t>
            </w:r>
            <w:r w:rsidR="00EB40DA" w:rsidRPr="00671E78">
              <w:rPr>
                <w:rFonts w:ascii="Arial Black" w:hAnsi="Arial Black" w:cs="Times New Roman"/>
              </w:rPr>
              <w:t>Кто?</w:t>
            </w:r>
            <w:proofErr w:type="gramEnd"/>
            <w:r w:rsidR="00EB40DA" w:rsidRPr="00671E78">
              <w:rPr>
                <w:rFonts w:ascii="Arial Black" w:hAnsi="Arial Black" w:cs="Times New Roman"/>
              </w:rPr>
              <w:t xml:space="preserve"> Когда? Где? Как?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proofErr w:type="gramStart"/>
            <w:r w:rsidR="00EB40DA" w:rsidRPr="00671E78">
              <w:rPr>
                <w:rStyle w:val="apple-converted-space"/>
                <w:rFonts w:ascii="Arial Black" w:hAnsi="Arial Black" w:cs="Times New Roman"/>
              </w:rPr>
              <w:t>)</w:t>
            </w:r>
            <w:r w:rsidRPr="005F1A51">
              <w:rPr>
                <w:rFonts w:ascii="Times New Roman" w:hAnsi="Times New Roman" w:cs="Times New Roman"/>
                <w:sz w:val="28"/>
              </w:rPr>
              <w:t>О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>твечая на них, нужно назвать какие-то факты, вспомнить, воспроизвести некую информацию. Их часто формулируют на традиционных формах контроля: на зачетах, при использовании терминологических диктантов и т.д.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671E78">
              <w:rPr>
                <w:rFonts w:ascii="Arial Black" w:hAnsi="Arial Black" w:cs="Times New Roman"/>
                <w:sz w:val="28"/>
              </w:rPr>
              <w:t>·</w:t>
            </w:r>
            <w:r w:rsidRPr="00671E78">
              <w:rPr>
                <w:rStyle w:val="apple-converted-space"/>
                <w:rFonts w:ascii="Arial Black" w:hAnsi="Arial Black" w:cs="Times New Roman"/>
                <w:sz w:val="28"/>
              </w:rPr>
              <w:t> </w:t>
            </w:r>
            <w:r w:rsidR="00316666">
              <w:t>Понимание</w:t>
            </w:r>
            <w:r w:rsidR="00316666" w:rsidRPr="00671E78">
              <w:rPr>
                <w:rStyle w:val="butback"/>
                <w:rFonts w:ascii="Arial Black" w:hAnsi="Arial Black" w:cs="Times New Roman"/>
                <w:i/>
                <w:iCs/>
                <w:sz w:val="28"/>
              </w:rPr>
              <w:t xml:space="preserve"> </w:t>
            </w:r>
            <w:r w:rsidRPr="00671E78">
              <w:rPr>
                <w:rStyle w:val="butback"/>
                <w:rFonts w:ascii="Arial Black" w:hAnsi="Arial Black" w:cs="Times New Roman"/>
                <w:i/>
                <w:iCs/>
                <w:sz w:val="28"/>
              </w:rPr>
              <w:t>^</w:t>
            </w:r>
            <w:r w:rsidRPr="00671E78">
              <w:rPr>
                <w:rStyle w:val="apple-converted-space"/>
                <w:rFonts w:ascii="Arial Black" w:hAnsi="Arial Black" w:cs="Times New Roman"/>
                <w:i/>
                <w:iCs/>
                <w:sz w:val="28"/>
              </w:rPr>
              <w:t> </w:t>
            </w:r>
            <w:r w:rsidRPr="00671E78">
              <w:rPr>
                <w:rStyle w:val="submenu-table"/>
                <w:rFonts w:ascii="Arial Black" w:hAnsi="Arial Black" w:cs="Times New Roman"/>
                <w:i/>
                <w:iCs/>
                <w:sz w:val="28"/>
              </w:rPr>
              <w:t>Уточняющие вопросы</w:t>
            </w:r>
            <w:proofErr w:type="gramStart"/>
            <w:r w:rsidRPr="00671E78">
              <w:rPr>
                <w:rStyle w:val="apple-converted-space"/>
                <w:rFonts w:ascii="Arial Black" w:hAnsi="Arial Black" w:cs="Times New Roman"/>
                <w:sz w:val="28"/>
              </w:rPr>
              <w:t> </w:t>
            </w:r>
            <w:r w:rsidRPr="00671E78">
              <w:rPr>
                <w:rFonts w:ascii="Arial Black" w:hAnsi="Arial Black" w:cs="Times New Roman"/>
                <w:sz w:val="28"/>
              </w:rPr>
              <w:t>.</w:t>
            </w:r>
            <w:proofErr w:type="gramEnd"/>
            <w:r w:rsidR="00EB40DA" w:rsidRPr="00671E78">
              <w:rPr>
                <w:rFonts w:ascii="Arial Black" w:hAnsi="Arial Black" w:cs="Times New Roman"/>
              </w:rPr>
              <w:t xml:space="preserve"> (Понимание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="00EB40DA" w:rsidRPr="00671E78">
              <w:rPr>
                <w:rFonts w:ascii="Arial Black" w:hAnsi="Arial Black" w:cs="Times New Roman"/>
              </w:rPr>
              <w:t>Правильно ли я понял..?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)</w:t>
            </w:r>
          </w:p>
          <w:p w:rsidR="00C811A4" w:rsidRPr="005F1A51" w:rsidRDefault="00C811A4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5F1A51">
              <w:rPr>
                <w:rFonts w:ascii="Times New Roman" w:hAnsi="Times New Roman" w:cs="Times New Roman"/>
                <w:sz w:val="28"/>
              </w:rPr>
              <w:t xml:space="preserve"> Обычно начинаются со слов: «То есть ты говоришь, что...?», «Если я правильно понял, то...?», «Я могу ошибаться, но, по-моему, вы сказали о...?». Целью этих вопросов является предоставление обратной связи человеку относительно того, что он только что сказал. Иногда их задают с целью получения информации, отсутствующей в сообщении, но подразумевающейся. Очень важно эти вопросы задавать без негативной мимики. В качестве пародии на уточняющий вопрос можно привести всем известный пример (поднятые брови, широко раскрытые глаза): «Ты действительно думаешь, что...?».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</w:p>
        </w:tc>
      </w:tr>
      <w:tr w:rsidR="00C811A4" w:rsidTr="00557C5F">
        <w:trPr>
          <w:tblCellSpacing w:w="7" w:type="dxa"/>
        </w:trPr>
        <w:tc>
          <w:tcPr>
            <w:tcW w:w="569" w:type="dxa"/>
            <w:shd w:val="clear" w:color="auto" w:fill="FFFFFF"/>
            <w:hideMark/>
          </w:tcPr>
          <w:tbl>
            <w:tblPr>
              <w:tblW w:w="5103" w:type="dxa"/>
              <w:tblCellSpacing w:w="7" w:type="dxa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901"/>
              <w:gridCol w:w="1501"/>
              <w:gridCol w:w="1701"/>
            </w:tblGrid>
            <w:tr w:rsidR="00C811A4" w:rsidTr="00C811A4">
              <w:trPr>
                <w:tblCellSpacing w:w="7" w:type="dxa"/>
              </w:trPr>
              <w:tc>
                <w:tcPr>
                  <w:tcW w:w="1880" w:type="dxa"/>
                  <w:vAlign w:val="center"/>
                  <w:hideMark/>
                </w:tcPr>
                <w:p w:rsidR="00C811A4" w:rsidRDefault="00C811A4" w:rsidP="00316666">
                  <w:pPr>
                    <w:rPr>
                      <w:sz w:val="24"/>
                      <w:szCs w:val="24"/>
                    </w:rPr>
                  </w:pPr>
                  <w:r>
                    <w:br/>
                  </w:r>
                </w:p>
              </w:tc>
              <w:tc>
                <w:tcPr>
                  <w:tcW w:w="1487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Простые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680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Кто? Когда? Где? Как?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</w:tr>
            <w:tr w:rsidR="00C811A4" w:rsidTr="00C811A4">
              <w:trPr>
                <w:tblCellSpacing w:w="7" w:type="dxa"/>
              </w:trPr>
              <w:tc>
                <w:tcPr>
                  <w:tcW w:w="1880" w:type="dxa"/>
                  <w:vAlign w:val="center"/>
                  <w:hideMark/>
                </w:tcPr>
                <w:p w:rsidR="00C811A4" w:rsidRDefault="00C811A4" w:rsidP="00316666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487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Уточняющие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680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Правильно ли я понял</w:t>
                  </w:r>
                  <w:proofErr w:type="gramStart"/>
                  <w:r>
                    <w:t>..?</w:t>
                  </w:r>
                  <w:r>
                    <w:rPr>
                      <w:rStyle w:val="apple-converted-space"/>
                    </w:rPr>
                    <w:t> </w:t>
                  </w:r>
                  <w:proofErr w:type="gramEnd"/>
                </w:p>
              </w:tc>
            </w:tr>
            <w:tr w:rsidR="00C811A4" w:rsidTr="00C811A4">
              <w:trPr>
                <w:tblCellSpacing w:w="7" w:type="dxa"/>
              </w:trPr>
              <w:tc>
                <w:tcPr>
                  <w:tcW w:w="1880" w:type="dxa"/>
                  <w:vAlign w:val="center"/>
                  <w:hideMark/>
                </w:tcPr>
                <w:p w:rsidR="00C811A4" w:rsidRDefault="00C811A4" w:rsidP="00316666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487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Практические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680" w:type="dxa"/>
                  <w:vAlign w:val="center"/>
                  <w:hideMark/>
                </w:tcPr>
                <w:p w:rsidR="00C811A4" w:rsidRDefault="00C811A4" w:rsidP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Как можно применить..?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br/>
                  </w:r>
                  <w:r>
                    <w:br/>
                  </w:r>
                  <w:r>
                    <w:lastRenderedPageBreak/>
                    <w:t xml:space="preserve">Что можно сделать </w:t>
                  </w:r>
                  <w:proofErr w:type="gramStart"/>
                  <w:r>
                    <w:t>из</w:t>
                  </w:r>
                  <w:proofErr w:type="gramEnd"/>
                  <w:r>
                    <w:t>..?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</w:tr>
            <w:tr w:rsidR="00C811A4" w:rsidTr="00C811A4">
              <w:trPr>
                <w:tblCellSpacing w:w="7" w:type="dxa"/>
              </w:trPr>
              <w:tc>
                <w:tcPr>
                  <w:tcW w:w="1880" w:type="dxa"/>
                  <w:vAlign w:val="center"/>
                  <w:hideMark/>
                </w:tcPr>
                <w:p w:rsidR="00C811A4" w:rsidRDefault="00C811A4" w:rsidP="00316666">
                  <w:pPr>
                    <w:rPr>
                      <w:sz w:val="24"/>
                      <w:szCs w:val="24"/>
                    </w:rPr>
                  </w:pPr>
                  <w:r>
                    <w:lastRenderedPageBreak/>
                    <w:br/>
                  </w:r>
                </w:p>
              </w:tc>
              <w:tc>
                <w:tcPr>
                  <w:tcW w:w="1487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Интерпретационные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680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Почему?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</w:tr>
            <w:tr w:rsidR="00C811A4" w:rsidTr="00C811A4">
              <w:trPr>
                <w:tblCellSpacing w:w="7" w:type="dxa"/>
              </w:trPr>
              <w:tc>
                <w:tcPr>
                  <w:tcW w:w="1880" w:type="dxa"/>
                  <w:vAlign w:val="center"/>
                  <w:hideMark/>
                </w:tcPr>
                <w:p w:rsidR="00C811A4" w:rsidRDefault="00C811A4" w:rsidP="00316666">
                  <w:pPr>
                    <w:rPr>
                      <w:sz w:val="24"/>
                      <w:szCs w:val="24"/>
                    </w:rPr>
                  </w:pPr>
                  <w:r>
                    <w:br/>
                  </w:r>
                </w:p>
              </w:tc>
              <w:tc>
                <w:tcPr>
                  <w:tcW w:w="1487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Творческие вопросы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680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Что будет, если</w:t>
                  </w:r>
                  <w:proofErr w:type="gramStart"/>
                  <w:r>
                    <w:t>..?</w:t>
                  </w:r>
                  <w:r>
                    <w:rPr>
                      <w:rStyle w:val="apple-converted-space"/>
                    </w:rPr>
                    <w:t> </w:t>
                  </w:r>
                  <w:proofErr w:type="gramEnd"/>
                </w:p>
              </w:tc>
            </w:tr>
            <w:tr w:rsidR="00C811A4" w:rsidTr="00C811A4">
              <w:trPr>
                <w:tblCellSpacing w:w="7" w:type="dxa"/>
              </w:trPr>
              <w:tc>
                <w:tcPr>
                  <w:tcW w:w="1880" w:type="dxa"/>
                  <w:vAlign w:val="center"/>
                  <w:hideMark/>
                </w:tcPr>
                <w:p w:rsidR="00C811A4" w:rsidRDefault="00C811A4" w:rsidP="00316666">
                  <w:pPr>
                    <w:rPr>
                      <w:sz w:val="24"/>
                      <w:szCs w:val="24"/>
                    </w:rPr>
                  </w:pPr>
                  <w:r>
                    <w:br/>
                  </w:r>
                </w:p>
              </w:tc>
              <w:tc>
                <w:tcPr>
                  <w:tcW w:w="1487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Оценочные</w:t>
                  </w:r>
                  <w:r>
                    <w:rPr>
                      <w:rStyle w:val="apple-converted-space"/>
                    </w:rPr>
                    <w:t> </w:t>
                  </w:r>
                </w:p>
              </w:tc>
              <w:tc>
                <w:tcPr>
                  <w:tcW w:w="1680" w:type="dxa"/>
                  <w:vAlign w:val="center"/>
                  <w:hideMark/>
                </w:tcPr>
                <w:p w:rsidR="00C811A4" w:rsidRDefault="00C811A4">
                  <w:pPr>
                    <w:rPr>
                      <w:sz w:val="24"/>
                      <w:szCs w:val="24"/>
                    </w:rPr>
                  </w:pPr>
                  <w:r>
                    <w:br/>
                    <w:t>Как вы относитесь</w:t>
                  </w:r>
                  <w:proofErr w:type="gramStart"/>
                  <w:r>
                    <w:t xml:space="preserve"> ?</w:t>
                  </w:r>
                  <w:proofErr w:type="gramEnd"/>
                  <w:r>
                    <w:rPr>
                      <w:rStyle w:val="apple-converted-space"/>
                    </w:rPr>
                    <w:t> </w:t>
                  </w:r>
                </w:p>
              </w:tc>
            </w:tr>
          </w:tbl>
          <w:p w:rsidR="00C811A4" w:rsidRDefault="00C811A4">
            <w:pPr>
              <w:spacing w:after="240"/>
              <w:rPr>
                <w:sz w:val="24"/>
                <w:szCs w:val="24"/>
              </w:rPr>
            </w:pPr>
            <w:r>
              <w:br/>
            </w:r>
          </w:p>
        </w:tc>
        <w:tc>
          <w:tcPr>
            <w:tcW w:w="9193" w:type="dxa"/>
            <w:shd w:val="clear" w:color="auto" w:fill="FFFFFF"/>
            <w:hideMark/>
          </w:tcPr>
          <w:p w:rsidR="003632D9" w:rsidRDefault="00C811A4" w:rsidP="003632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F1A51">
              <w:rPr>
                <w:rStyle w:val="butback"/>
                <w:rFonts w:ascii="Times New Roman" w:hAnsi="Times New Roman" w:cs="Times New Roman"/>
                <w:i/>
                <w:iCs/>
                <w:sz w:val="28"/>
              </w:rPr>
              <w:lastRenderedPageBreak/>
              <w:t>^</w:t>
            </w:r>
            <w:r w:rsidR="00316666">
              <w:t xml:space="preserve"> Анализ</w:t>
            </w:r>
            <w:r w:rsidR="00316666">
              <w:rPr>
                <w:rStyle w:val="apple-converted-space"/>
              </w:rPr>
              <w:t> </w:t>
            </w:r>
            <w:r w:rsidRPr="005F1A5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5F1A51">
              <w:rPr>
                <w:rStyle w:val="submenu-table"/>
                <w:rFonts w:ascii="Times New Roman" w:hAnsi="Times New Roman" w:cs="Times New Roman"/>
                <w:i/>
                <w:iCs/>
                <w:sz w:val="28"/>
              </w:rPr>
              <w:t>Интерпретационные (объясняющие) вопросы</w:t>
            </w:r>
            <w:proofErr w:type="gramStart"/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="00EB40DA" w:rsidRPr="005F1A51">
              <w:rPr>
                <w:rFonts w:ascii="Times New Roman" w:hAnsi="Times New Roman" w:cs="Times New Roman"/>
              </w:rPr>
              <w:t xml:space="preserve"> (Анализ</w:t>
            </w:r>
            <w:r w:rsidR="00EB40DA" w:rsidRPr="005F1A51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="00EB40DA" w:rsidRPr="005F1A51">
              <w:rPr>
                <w:rFonts w:ascii="Times New Roman" w:hAnsi="Times New Roman" w:cs="Times New Roman"/>
              </w:rPr>
              <w:t>Почему?</w:t>
            </w:r>
            <w:r w:rsidR="00EB40DA" w:rsidRPr="005F1A51">
              <w:rPr>
                <w:rStyle w:val="apple-converted-space"/>
                <w:rFonts w:ascii="Times New Roman" w:hAnsi="Times New Roman" w:cs="Times New Roman"/>
              </w:rPr>
              <w:t> )</w:t>
            </w:r>
            <w:r w:rsidRPr="005F1A51">
              <w:rPr>
                <w:rFonts w:ascii="Times New Roman" w:hAnsi="Times New Roman" w:cs="Times New Roman"/>
                <w:sz w:val="28"/>
              </w:rPr>
              <w:t xml:space="preserve"> Обычно начинаются со слова «Почему?». В некоторых ситуациях (как об этом говорилось выше) могут восприниматься негативно – как принуждение к оправданию. В других случаях – </w:t>
            </w:r>
            <w:proofErr w:type="gramStart"/>
            <w:r w:rsidRPr="005F1A51">
              <w:rPr>
                <w:rFonts w:ascii="Times New Roman" w:hAnsi="Times New Roman" w:cs="Times New Roman"/>
                <w:sz w:val="28"/>
              </w:rPr>
              <w:t>направлены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 xml:space="preserve"> на установление причинно-следственных связей. «Почему листья на деревьях осенью желтеют?». Если учащийся знает ответ на этот вопрос, тогда он из интерпретационного «превращается» в простой. Следовательно, данный тип вопроса «срабатывает» тогда, когда в ответе на него присутствует элемент самостоятельности.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5F1A51">
              <w:rPr>
                <w:rFonts w:ascii="Times New Roman" w:hAnsi="Times New Roman" w:cs="Times New Roman"/>
                <w:sz w:val="28"/>
              </w:rPr>
              <w:lastRenderedPageBreak/>
              <w:t>·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="00316666">
              <w:t>Синтез</w:t>
            </w:r>
            <w:r w:rsidR="00316666">
              <w:rPr>
                <w:rStyle w:val="apple-converted-space"/>
              </w:rPr>
              <w:t> </w:t>
            </w:r>
            <w:r w:rsidR="00316666" w:rsidRPr="00671E78">
              <w:rPr>
                <w:rStyle w:val="butback"/>
                <w:rFonts w:ascii="Arial Black" w:hAnsi="Arial Black" w:cs="Times New Roman"/>
                <w:i/>
                <w:iCs/>
                <w:sz w:val="28"/>
              </w:rPr>
              <w:t xml:space="preserve"> </w:t>
            </w:r>
            <w:r w:rsidRPr="00671E78">
              <w:rPr>
                <w:rStyle w:val="butback"/>
                <w:rFonts w:ascii="Arial Black" w:hAnsi="Arial Black" w:cs="Times New Roman"/>
                <w:i/>
                <w:iCs/>
                <w:sz w:val="28"/>
              </w:rPr>
              <w:t>^</w:t>
            </w:r>
            <w:r w:rsidRPr="00671E78">
              <w:rPr>
                <w:rStyle w:val="apple-converted-space"/>
                <w:rFonts w:ascii="Arial Black" w:hAnsi="Arial Black" w:cs="Times New Roman"/>
                <w:i/>
                <w:iCs/>
                <w:sz w:val="28"/>
              </w:rPr>
              <w:t> </w:t>
            </w:r>
            <w:r w:rsidRPr="00671E78">
              <w:rPr>
                <w:rStyle w:val="submenu-table"/>
                <w:rFonts w:ascii="Arial Black" w:hAnsi="Arial Black" w:cs="Times New Roman"/>
                <w:i/>
                <w:iCs/>
                <w:sz w:val="28"/>
              </w:rPr>
              <w:t>Творческие вопросы</w:t>
            </w:r>
            <w:r w:rsidRPr="00671E78">
              <w:rPr>
                <w:rStyle w:val="apple-converted-space"/>
                <w:rFonts w:ascii="Arial Black" w:hAnsi="Arial Black" w:cs="Times New Roman"/>
                <w:sz w:val="28"/>
              </w:rPr>
              <w:t> </w:t>
            </w:r>
            <w:r w:rsidR="00EB40DA" w:rsidRPr="00671E78">
              <w:rPr>
                <w:rStyle w:val="apple-converted-space"/>
                <w:rFonts w:ascii="Arial Black" w:hAnsi="Arial Black" w:cs="Times New Roman"/>
                <w:sz w:val="28"/>
              </w:rPr>
              <w:t>(</w:t>
            </w:r>
            <w:r w:rsidR="00EB40DA" w:rsidRPr="00671E78">
              <w:rPr>
                <w:rFonts w:ascii="Arial Black" w:hAnsi="Arial Black" w:cs="Times New Roman"/>
              </w:rPr>
              <w:t>Синтез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="00EB40DA" w:rsidRPr="00671E78">
              <w:rPr>
                <w:rFonts w:ascii="Arial Black" w:hAnsi="Arial Black" w:cs="Times New Roman"/>
              </w:rPr>
              <w:t>Что будет, если</w:t>
            </w:r>
            <w:proofErr w:type="gramStart"/>
            <w:r w:rsidR="00EB40DA" w:rsidRPr="00671E78">
              <w:rPr>
                <w:rFonts w:ascii="Arial Black" w:hAnsi="Arial Black" w:cs="Times New Roman"/>
              </w:rPr>
              <w:t>..?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Pr="00671E78">
              <w:rPr>
                <w:rFonts w:ascii="Arial Black" w:hAnsi="Arial Black" w:cs="Times New Roman"/>
                <w:sz w:val="28"/>
              </w:rPr>
              <w:t>.</w:t>
            </w:r>
            <w:r w:rsidR="00EB40DA" w:rsidRPr="00671E78">
              <w:rPr>
                <w:rFonts w:ascii="Arial Black" w:hAnsi="Arial Black" w:cs="Times New Roman"/>
                <w:sz w:val="28"/>
              </w:rPr>
              <w:t>)</w:t>
            </w:r>
            <w:r w:rsidRPr="005F1A51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 xml:space="preserve">Когда в вопросе есть частица «бы», а в его формулировке есть элементы условности, предположения, фантазии прогноза. «Что бы изменилось в мире, если бы у людей </w:t>
            </w:r>
            <w:proofErr w:type="gramStart"/>
            <w:r w:rsidRPr="005F1A51">
              <w:rPr>
                <w:rFonts w:ascii="Times New Roman" w:hAnsi="Times New Roman" w:cs="Times New Roman"/>
                <w:sz w:val="28"/>
              </w:rPr>
              <w:t>было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 xml:space="preserve"> не пять пальцев на каждой руке, а три?», «Как вы думаете, как будет развиваться сюжет фильма после рекламы?»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br/>
              <w:t>·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="00316666">
              <w:t>Оценка</w:t>
            </w:r>
            <w:r w:rsidR="00316666">
              <w:rPr>
                <w:rStyle w:val="apple-converted-space"/>
              </w:rPr>
              <w:t> </w:t>
            </w:r>
            <w:r w:rsidR="00316666" w:rsidRPr="005F1A51">
              <w:rPr>
                <w:rStyle w:val="butback"/>
                <w:rFonts w:ascii="Times New Roman" w:hAnsi="Times New Roman" w:cs="Times New Roman"/>
                <w:i/>
                <w:iCs/>
                <w:sz w:val="28"/>
              </w:rPr>
              <w:t xml:space="preserve"> </w:t>
            </w:r>
            <w:r w:rsidRPr="005F1A51">
              <w:rPr>
                <w:rStyle w:val="butback"/>
                <w:rFonts w:ascii="Times New Roman" w:hAnsi="Times New Roman" w:cs="Times New Roman"/>
                <w:i/>
                <w:iCs/>
                <w:sz w:val="28"/>
              </w:rPr>
              <w:t>^</w:t>
            </w:r>
            <w:r w:rsidRPr="005F1A5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</w:rPr>
              <w:t> </w:t>
            </w:r>
            <w:r w:rsidRPr="00671E78">
              <w:rPr>
                <w:rStyle w:val="submenu-table"/>
                <w:rFonts w:ascii="Arial Black" w:hAnsi="Arial Black" w:cs="Times New Roman"/>
                <w:i/>
                <w:iCs/>
                <w:sz w:val="28"/>
              </w:rPr>
              <w:t>Оценочные вопросы</w:t>
            </w:r>
            <w:r w:rsidRPr="00671E78">
              <w:rPr>
                <w:rStyle w:val="apple-converted-space"/>
                <w:rFonts w:ascii="Arial Black" w:hAnsi="Arial Black" w:cs="Times New Roman"/>
                <w:sz w:val="28"/>
              </w:rPr>
              <w:t> </w:t>
            </w:r>
            <w:r w:rsidR="00EB40DA" w:rsidRPr="00671E78">
              <w:rPr>
                <w:rStyle w:val="apple-converted-space"/>
                <w:rFonts w:ascii="Arial Black" w:hAnsi="Arial Black" w:cs="Times New Roman"/>
                <w:sz w:val="28"/>
              </w:rPr>
              <w:t>(</w:t>
            </w:r>
            <w:r w:rsidR="00EB40DA" w:rsidRPr="00671E78">
              <w:rPr>
                <w:rFonts w:ascii="Arial Black" w:hAnsi="Arial Black" w:cs="Times New Roman"/>
              </w:rPr>
              <w:t>Оценка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="00EB40DA" w:rsidRPr="00671E78">
              <w:rPr>
                <w:rFonts w:ascii="Arial Black" w:hAnsi="Arial Black" w:cs="Times New Roman"/>
              </w:rPr>
              <w:t>Как вы относитесь ?</w:t>
            </w:r>
            <w:proofErr w:type="gramStart"/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Pr="00671E78">
              <w:rPr>
                <w:rFonts w:ascii="Arial Black" w:hAnsi="Arial Black" w:cs="Times New Roman"/>
                <w:sz w:val="28"/>
              </w:rPr>
              <w:t>.</w:t>
            </w:r>
            <w:proofErr w:type="gramEnd"/>
            <w:r w:rsidRPr="00671E78">
              <w:rPr>
                <w:rFonts w:ascii="Arial Black" w:hAnsi="Arial Black" w:cs="Times New Roman"/>
                <w:sz w:val="28"/>
              </w:rPr>
              <w:t xml:space="preserve"> </w:t>
            </w:r>
            <w:r w:rsidR="00EB40DA" w:rsidRPr="00671E78">
              <w:rPr>
                <w:rFonts w:ascii="Arial Black" w:hAnsi="Arial Black" w:cs="Times New Roman"/>
                <w:sz w:val="28"/>
              </w:rPr>
              <w:t>)</w:t>
            </w:r>
            <w:r w:rsidRPr="005F1A51">
              <w:rPr>
                <w:rFonts w:ascii="Times New Roman" w:hAnsi="Times New Roman" w:cs="Times New Roman"/>
                <w:sz w:val="28"/>
              </w:rPr>
              <w:t>Эти вопросы направлены на выяснение критериев оценки тех или иных событий, явлений, фактов. «Почему что-то хорошо, а что-то плохо?», «Чем один урок отличается от другого?» и т.д.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671E78">
              <w:rPr>
                <w:rStyle w:val="apple-converted-space"/>
                <w:rFonts w:ascii="Arial Black" w:hAnsi="Arial Black" w:cs="Times New Roman"/>
                <w:sz w:val="28"/>
              </w:rPr>
              <w:t> </w:t>
            </w:r>
            <w:r w:rsidR="00316666">
              <w:t>Применение</w:t>
            </w:r>
            <w:r w:rsidR="00316666" w:rsidRPr="00671E78">
              <w:rPr>
                <w:rFonts w:ascii="Arial Black" w:hAnsi="Arial Black" w:cs="Times New Roman"/>
                <w:i/>
                <w:iCs/>
                <w:sz w:val="28"/>
              </w:rPr>
              <w:t xml:space="preserve"> </w:t>
            </w:r>
            <w:r w:rsidRPr="00671E78">
              <w:rPr>
                <w:rFonts w:ascii="Arial Black" w:hAnsi="Arial Black" w:cs="Times New Roman"/>
                <w:i/>
                <w:iCs/>
                <w:sz w:val="28"/>
              </w:rPr>
              <w:t>Практические вопросы.</w:t>
            </w:r>
            <w:r w:rsidR="00EB40DA" w:rsidRPr="00671E78">
              <w:rPr>
                <w:rFonts w:ascii="Arial Black" w:hAnsi="Arial Black" w:cs="Times New Roman"/>
              </w:rPr>
              <w:t xml:space="preserve"> (Применение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="00EB40DA" w:rsidRPr="00671E78">
              <w:rPr>
                <w:rFonts w:ascii="Arial Black" w:hAnsi="Arial Black" w:cs="Times New Roman"/>
              </w:rPr>
              <w:t xml:space="preserve"> Как можно применить..?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</w:t>
            </w:r>
            <w:r w:rsidR="00EB40DA" w:rsidRPr="00671E78">
              <w:rPr>
                <w:rFonts w:ascii="Arial Black" w:hAnsi="Arial Black" w:cs="Times New Roman"/>
              </w:rPr>
              <w:t xml:space="preserve">Что можно сделать </w:t>
            </w:r>
            <w:proofErr w:type="gramStart"/>
            <w:r w:rsidR="00EB40DA" w:rsidRPr="00671E78">
              <w:rPr>
                <w:rFonts w:ascii="Arial Black" w:hAnsi="Arial Black" w:cs="Times New Roman"/>
              </w:rPr>
              <w:t>из</w:t>
            </w:r>
            <w:proofErr w:type="gramEnd"/>
            <w:r w:rsidR="00EB40DA" w:rsidRPr="00671E78">
              <w:rPr>
                <w:rFonts w:ascii="Arial Black" w:hAnsi="Arial Black" w:cs="Times New Roman"/>
              </w:rPr>
              <w:t>..?</w:t>
            </w:r>
            <w:r w:rsidR="00EB40DA" w:rsidRPr="00671E78">
              <w:rPr>
                <w:rStyle w:val="apple-converted-space"/>
                <w:rFonts w:ascii="Arial Black" w:hAnsi="Arial Black" w:cs="Times New Roman"/>
              </w:rPr>
              <w:t> )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t xml:space="preserve">Всегда, когда </w:t>
            </w:r>
            <w:proofErr w:type="gramStart"/>
            <w:r w:rsidRPr="005F1A51">
              <w:rPr>
                <w:rFonts w:ascii="Times New Roman" w:hAnsi="Times New Roman" w:cs="Times New Roman"/>
                <w:sz w:val="28"/>
              </w:rPr>
              <w:t>вопрос</w:t>
            </w:r>
            <w:proofErr w:type="gramEnd"/>
            <w:r w:rsidRPr="005F1A51">
              <w:rPr>
                <w:rFonts w:ascii="Times New Roman" w:hAnsi="Times New Roman" w:cs="Times New Roman"/>
                <w:sz w:val="28"/>
              </w:rPr>
              <w:t xml:space="preserve"> направлен на установление взаимосвязи между теорией и практикой, мы его будем называть практическим. «Как бы вы поступили на месте героя рассказа?».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br/>
            </w:r>
            <w:r w:rsidRPr="005F1A51">
              <w:rPr>
                <w:rFonts w:ascii="Times New Roman" w:hAnsi="Times New Roman" w:cs="Times New Roman"/>
                <w:sz w:val="28"/>
              </w:rPr>
              <w:br/>
              <w:t>Опыт использования этой стратегии показывает, что учащиеся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i/>
                <w:iCs/>
                <w:sz w:val="28"/>
              </w:rPr>
              <w:t xml:space="preserve">всех </w:t>
            </w:r>
            <w:r w:rsidRPr="005F1A51">
              <w:rPr>
                <w:rFonts w:ascii="Times New Roman" w:hAnsi="Times New Roman" w:cs="Times New Roman"/>
                <w:sz w:val="28"/>
              </w:rPr>
              <w:t>возрастов (начиная с первого класса) понимают значение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i/>
                <w:iCs/>
                <w:sz w:val="28"/>
              </w:rPr>
              <w:t>всех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Pr="005F1A51">
              <w:rPr>
                <w:rFonts w:ascii="Times New Roman" w:hAnsi="Times New Roman" w:cs="Times New Roman"/>
                <w:sz w:val="28"/>
              </w:rPr>
              <w:t>типов вопросов (то есть могут привести свои примеры)</w:t>
            </w:r>
          </w:p>
          <w:p w:rsidR="00C85A17" w:rsidRPr="003632D9" w:rsidRDefault="00C811A4" w:rsidP="003632D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F1A51">
              <w:rPr>
                <w:rFonts w:ascii="Times New Roman" w:hAnsi="Times New Roman" w:cs="Times New Roman"/>
                <w:sz w:val="28"/>
              </w:rPr>
              <w:t>.</w:t>
            </w:r>
            <w:r w:rsidRPr="005F1A51">
              <w:rPr>
                <w:rStyle w:val="apple-converted-space"/>
                <w:rFonts w:ascii="Times New Roman" w:hAnsi="Times New Roman" w:cs="Times New Roman"/>
                <w:sz w:val="28"/>
              </w:rPr>
              <w:t> </w:t>
            </w:r>
            <w:r w:rsidR="003632D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688418" cy="2179674"/>
                  <wp:effectExtent l="19050" t="0" r="7532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665" cy="2178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F97" w:rsidRDefault="00557C5F" w:rsidP="00772F9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8AA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186.7pt" o:ole="">
            <v:imagedata r:id="rId7" o:title=""/>
          </v:shape>
          <o:OLEObject Type="Embed" ProgID="PowerPoint.Slide.12" ShapeID="_x0000_i1025" DrawAspect="Content" ObjectID="_1575195949" r:id="rId8"/>
        </w:object>
      </w:r>
    </w:p>
    <w:p w:rsidR="00772F97" w:rsidRPr="00BF77C0" w:rsidRDefault="00772F97" w:rsidP="00772F9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Повесть «Бедная Лиза»</w:t>
      </w:r>
    </w:p>
    <w:p w:rsidR="00772F97" w:rsidRPr="00BF77C0" w:rsidRDefault="00772F97" w:rsidP="00772F97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Бедная Лиза </w:t>
      </w:r>
    </w:p>
    <w:p w:rsidR="00772F97" w:rsidRPr="00BF77C0" w:rsidRDefault="00772F97" w:rsidP="00772F97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Сентиментальная, захватывающая,</w:t>
      </w:r>
    </w:p>
    <w:p w:rsidR="00772F97" w:rsidRPr="00BF77C0" w:rsidRDefault="00772F97" w:rsidP="00772F97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Учит, увлекает, наставляет</w:t>
      </w:r>
    </w:p>
    <w:p w:rsidR="00772F97" w:rsidRPr="00BF77C0" w:rsidRDefault="00772F97" w:rsidP="00772F97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жизни правит любовь</w:t>
      </w:r>
    </w:p>
    <w:p w:rsidR="00772F97" w:rsidRPr="00BF77C0" w:rsidRDefault="00772F97" w:rsidP="00772F97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</w:t>
      </w:r>
    </w:p>
    <w:p w:rsidR="00772F97" w:rsidRPr="00BF77C0" w:rsidRDefault="00772F97" w:rsidP="00772F97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F97" w:rsidRPr="00BF77C0" w:rsidRDefault="00772F97" w:rsidP="00772F97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русский язык</w:t>
      </w:r>
    </w:p>
    <w:p w:rsidR="00772F97" w:rsidRPr="00BF77C0" w:rsidRDefault="00772F97" w:rsidP="00772F97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живой, удивительный</w:t>
      </w:r>
    </w:p>
    <w:p w:rsidR="00772F97" w:rsidRPr="00BF77C0" w:rsidRDefault="00772F97" w:rsidP="00772F97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учит, объясняет, творит</w:t>
      </w:r>
    </w:p>
    <w:p w:rsidR="00772F97" w:rsidRPr="00BF77C0" w:rsidRDefault="00772F97" w:rsidP="00772F97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Берегите наш родной язык!</w:t>
      </w:r>
    </w:p>
    <w:p w:rsidR="00772F97" w:rsidRPr="00BF77C0" w:rsidRDefault="00772F97" w:rsidP="00772F97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познание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 xml:space="preserve">Развитию критического мышления способствуют и нетрадиционные уроки, которые позволяют повысить интерес </w:t>
      </w:r>
      <w:proofErr w:type="gramStart"/>
      <w:r w:rsidRPr="00BF77C0">
        <w:rPr>
          <w:rFonts w:ascii="Times New Roman" w:eastAsia="Times New Roman" w:hAnsi="Times New Roman" w:cs="Times New Roman"/>
          <w:sz w:val="26"/>
          <w:lang w:eastAsia="ru-RU"/>
        </w:rPr>
        <w:t>ученика</w:t>
      </w:r>
      <w:proofErr w:type="gramEnd"/>
      <w:r w:rsidRPr="00BF77C0">
        <w:rPr>
          <w:rFonts w:ascii="Times New Roman" w:eastAsia="Times New Roman" w:hAnsi="Times New Roman" w:cs="Times New Roman"/>
          <w:sz w:val="26"/>
          <w:lang w:eastAsia="ru-RU"/>
        </w:rPr>
        <w:t xml:space="preserve"> как к предмету, так и к обучения в целом. </w:t>
      </w:r>
      <w:proofErr w:type="gramStart"/>
      <w:r w:rsidRPr="00BF77C0">
        <w:rPr>
          <w:rFonts w:ascii="Times New Roman" w:eastAsia="Times New Roman" w:hAnsi="Times New Roman" w:cs="Times New Roman"/>
          <w:sz w:val="26"/>
          <w:lang w:eastAsia="ru-RU"/>
        </w:rPr>
        <w:t>Попадая в необычную ситуацию, ребёнок включается в деятельность, сотрудничество с учителем, при этом создается положительный эмоциональный фон, начинают активно функционировать интеллектуальная и волевая сферы, легче усваиваются знания, быстрее формируются умения и навыки.</w:t>
      </w:r>
      <w:proofErr w:type="gramEnd"/>
      <w:r w:rsidRPr="00BF77C0">
        <w:rPr>
          <w:rFonts w:ascii="Times New Roman" w:eastAsia="Times New Roman" w:hAnsi="Times New Roman" w:cs="Times New Roman"/>
          <w:sz w:val="26"/>
          <w:lang w:eastAsia="ru-RU"/>
        </w:rPr>
        <w:t xml:space="preserve"> Этому способствует создание на нестандартных уроках условий для мобилизации творческих резервов и учителя, и ученика.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i/>
          <w:iCs/>
          <w:sz w:val="26"/>
          <w:lang w:eastAsia="ru-RU"/>
        </w:rPr>
        <w:t>Существует несколько классификаций нестандартных уроков и множество их видов</w:t>
      </w:r>
      <w:proofErr w:type="gramStart"/>
      <w:r w:rsidRPr="00BF77C0">
        <w:rPr>
          <w:rFonts w:ascii="Times New Roman" w:eastAsia="Times New Roman" w:hAnsi="Times New Roman" w:cs="Times New Roman"/>
          <w:i/>
          <w:iCs/>
          <w:sz w:val="26"/>
          <w:lang w:eastAsia="ru-RU"/>
        </w:rPr>
        <w:t xml:space="preserve"> :</w:t>
      </w:r>
      <w:proofErr w:type="gramEnd"/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Pr="00BF77C0">
        <w:rPr>
          <w:rFonts w:ascii="Times New Roman" w:eastAsia="Times New Roman" w:hAnsi="Times New Roman" w:cs="Times New Roman"/>
          <w:sz w:val="26"/>
          <w:lang w:eastAsia="ru-RU"/>
        </w:rPr>
        <w:t>рок - семинар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лекция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– беседа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практикум (Урок – экскурсия; Урок – исследование; Урок – игра</w:t>
      </w:r>
      <w:proofErr w:type="gramStart"/>
      <w:r w:rsidRPr="00BF77C0">
        <w:rPr>
          <w:rFonts w:ascii="Times New Roman" w:eastAsia="Times New Roman" w:hAnsi="Times New Roman" w:cs="Times New Roman"/>
          <w:sz w:val="26"/>
          <w:lang w:eastAsia="ru-RU"/>
        </w:rPr>
        <w:t xml:space="preserve"> )</w:t>
      </w:r>
      <w:proofErr w:type="gramEnd"/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КВН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защита проекта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– диспут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конференция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театрализованное представление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маскарад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– путешествие</w:t>
      </w:r>
    </w:p>
    <w:p w:rsidR="00D11944" w:rsidRPr="00BF77C0" w:rsidRDefault="00D11944" w:rsidP="00D11944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- зачет</w:t>
      </w:r>
    </w:p>
    <w:p w:rsidR="00D11944" w:rsidRPr="00BF77C0" w:rsidRDefault="00D11944" w:rsidP="00D119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Практически все они позволяют задавать проблемные вопросы и создавать проблемные ситуации, решать задачи дифференцированного обучения, активизируют учебную деятельность, повышают познавательный интерес, способствуют развитию критического мышления. Нетрадиционные же уроки русского языка и литературы развивают языковую наблюдательность.</w:t>
      </w:r>
    </w:p>
    <w:p w:rsidR="00685628" w:rsidRPr="00BF77C0" w:rsidRDefault="00685628" w:rsidP="00D1194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</w:p>
    <w:p w:rsidR="00C85A17" w:rsidRPr="00BF77C0" w:rsidRDefault="00C85A17" w:rsidP="00C85A1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lang w:eastAsia="ru-RU"/>
        </w:rPr>
      </w:pPr>
      <w:r w:rsidRPr="00BF77C0">
        <w:rPr>
          <w:rFonts w:ascii="Times New Roman" w:eastAsia="Times New Roman" w:hAnsi="Times New Roman" w:cs="Times New Roman"/>
          <w:sz w:val="26"/>
          <w:lang w:eastAsia="ru-RU"/>
        </w:rPr>
        <w:t>- Урок – путешествие я провела в 7 Г классе по теме «Путешествие по галактике»</w:t>
      </w:r>
    </w:p>
    <w:p w:rsidR="008B225F" w:rsidRDefault="008B225F" w:rsidP="00C85A17">
      <w:pPr>
        <w:spacing w:after="0" w:line="240" w:lineRule="auto"/>
        <w:jc w:val="both"/>
        <w:rPr>
          <w:rFonts w:ascii="Arial Black" w:eastAsia="Times New Roman" w:hAnsi="Arial Black" w:cs="Times New Roman"/>
          <w:sz w:val="26"/>
          <w:lang w:eastAsia="ru-RU"/>
        </w:rPr>
      </w:pPr>
      <w:r w:rsidRPr="008B225F">
        <w:rPr>
          <w:rFonts w:ascii="Arial Black" w:eastAsia="Times New Roman" w:hAnsi="Arial Black" w:cs="Times New Roman"/>
          <w:sz w:val="26"/>
          <w:lang w:eastAsia="ru-RU"/>
        </w:rPr>
        <w:t>Слайды 11</w:t>
      </w:r>
      <w:r>
        <w:rPr>
          <w:rFonts w:ascii="Arial Black" w:eastAsia="Times New Roman" w:hAnsi="Arial Black" w:cs="Times New Roman"/>
          <w:sz w:val="26"/>
          <w:lang w:eastAsia="ru-RU"/>
        </w:rPr>
        <w:t xml:space="preserve"> – </w:t>
      </w:r>
      <w:r w:rsidR="00772F97">
        <w:rPr>
          <w:rFonts w:ascii="Arial Black" w:eastAsia="Times New Roman" w:hAnsi="Arial Black" w:cs="Times New Roman"/>
          <w:sz w:val="26"/>
          <w:lang w:eastAsia="ru-RU"/>
        </w:rPr>
        <w:t>19</w:t>
      </w:r>
      <w:r>
        <w:rPr>
          <w:rFonts w:ascii="Arial Black" w:eastAsia="Times New Roman" w:hAnsi="Arial Black" w:cs="Times New Roman"/>
          <w:sz w:val="26"/>
          <w:lang w:eastAsia="ru-RU"/>
        </w:rPr>
        <w:t>(демонстрация)</w:t>
      </w:r>
    </w:p>
    <w:p w:rsidR="00E815DD" w:rsidRDefault="00E815DD" w:rsidP="00C85A17">
      <w:pPr>
        <w:spacing w:after="0" w:line="240" w:lineRule="auto"/>
        <w:jc w:val="both"/>
        <w:rPr>
          <w:rFonts w:ascii="Arial Black" w:eastAsia="Times New Roman" w:hAnsi="Arial Black" w:cs="Times New Roman"/>
          <w:sz w:val="26"/>
          <w:lang w:eastAsia="ru-RU"/>
        </w:rPr>
      </w:pPr>
      <w:r>
        <w:rPr>
          <w:rFonts w:ascii="Arial Black" w:eastAsia="Times New Roman" w:hAnsi="Arial Black" w:cs="Times New Roman"/>
          <w:noProof/>
          <w:sz w:val="26"/>
          <w:lang w:eastAsia="ru-RU"/>
        </w:rPr>
        <w:lastRenderedPageBreak/>
        <w:drawing>
          <wp:inline distT="0" distB="0" distL="0" distR="0">
            <wp:extent cx="5637947" cy="3138985"/>
            <wp:effectExtent l="19050" t="0" r="853" b="0"/>
            <wp:docPr id="23" name="Рисунок 23" descr="C:\Documents and Settings\Admin\Мои документы\Мои рисунки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Мои документы\Мои рисунки\img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27" cy="314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Ученики задают вопросы от существительного к глаголу, подчеркивают глагол (сказуемое).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Учитель.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И тут вы молодцы, справились с заданием. Вы все допущены к полету!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 xml:space="preserve">На столах у учеников – листы с напечатанными ракетами. 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Теперь нужно подготовить свои космические корабли. Для этого на ракете запишите себя командирами и загрузите глаголы для исследований в космосе. Корабли, находящиеся справа по борту, загружают глагол – оторвался, а корабли, находящиеся слева по борту, глагол – начнется.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На доске – большая ракета, с ней работает учитель.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Ученики и учитель записывают свои глаголы на ракетах.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Учитель.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Внимание! Все капитаны кораблей на своих местах! На старт! Пуск!</w:t>
      </w:r>
    </w:p>
    <w:p w:rsidR="00E815DD" w:rsidRPr="00A8480F" w:rsidRDefault="00E815DD" w:rsidP="00E815DD">
      <w:pPr>
        <w:pStyle w:val="a8"/>
        <w:rPr>
          <w:rFonts w:ascii="Times New Roman" w:hAnsi="Times New Roman" w:cs="Times New Roman"/>
          <w:color w:val="333333"/>
          <w:lang w:eastAsia="ru-RU"/>
        </w:rPr>
      </w:pPr>
      <w:r w:rsidRPr="00A8480F">
        <w:rPr>
          <w:rFonts w:ascii="Times New Roman" w:hAnsi="Times New Roman" w:cs="Times New Roman"/>
          <w:color w:val="333333"/>
          <w:lang w:eastAsia="ru-RU"/>
        </w:rPr>
        <w:t>Вот мы уже направляемся к галактике, перед нами звездное небо.</w:t>
      </w:r>
    </w:p>
    <w:p w:rsidR="00E815DD" w:rsidRDefault="00E815DD" w:rsidP="00C85A17">
      <w:pPr>
        <w:spacing w:after="0" w:line="240" w:lineRule="auto"/>
        <w:jc w:val="both"/>
        <w:rPr>
          <w:rFonts w:ascii="Arial Black" w:eastAsia="Times New Roman" w:hAnsi="Arial Black" w:cs="Times New Roman"/>
          <w:sz w:val="26"/>
          <w:lang w:eastAsia="ru-RU"/>
        </w:rPr>
      </w:pPr>
    </w:p>
    <w:p w:rsidR="00E55000" w:rsidRPr="008B225F" w:rsidRDefault="00E55000" w:rsidP="00C85A17">
      <w:pPr>
        <w:spacing w:after="0" w:line="240" w:lineRule="auto"/>
        <w:jc w:val="both"/>
        <w:rPr>
          <w:rFonts w:ascii="Arial Black" w:eastAsia="Times New Roman" w:hAnsi="Arial Black" w:cs="Times New Roman"/>
          <w:sz w:val="26"/>
          <w:lang w:eastAsia="ru-RU"/>
        </w:rPr>
      </w:pPr>
      <w:r>
        <w:rPr>
          <w:rFonts w:ascii="Arial Black" w:eastAsia="Times New Roman" w:hAnsi="Arial Black" w:cs="Times New Roman"/>
          <w:noProof/>
          <w:sz w:val="26"/>
          <w:lang w:eastAsia="ru-RU"/>
        </w:rPr>
        <w:drawing>
          <wp:inline distT="0" distB="0" distL="0" distR="0">
            <wp:extent cx="5924550" cy="2552131"/>
            <wp:effectExtent l="19050" t="0" r="0" b="0"/>
            <wp:docPr id="22" name="Рисунок 22" descr="C:\Documents and Settings\Admin\Мои документы\Мои рисунки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Мои рисунки\img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41" cy="25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B6" w:rsidRPr="00A8480F" w:rsidRDefault="00C551B6" w:rsidP="00C551B6">
      <w:pPr>
        <w:pStyle w:val="a8"/>
        <w:rPr>
          <w:rFonts w:ascii="Times New Roman" w:hAnsi="Times New Roman" w:cs="Times New Roman"/>
          <w:color w:val="333333"/>
          <w:shd w:val="clear" w:color="auto" w:fill="FFFFFF"/>
          <w:lang w:eastAsia="ru-RU"/>
        </w:rPr>
      </w:pPr>
      <w:r w:rsidRPr="00A8480F">
        <w:rPr>
          <w:rFonts w:ascii="Times New Roman" w:hAnsi="Times New Roman" w:cs="Times New Roman"/>
          <w:color w:val="333333"/>
          <w:shd w:val="clear" w:color="auto" w:fill="FFFFFF"/>
          <w:lang w:eastAsia="ru-RU"/>
        </w:rPr>
        <w:t>7. Тренировочные упражнения. Самостоятельная работа.</w:t>
      </w:r>
    </w:p>
    <w:p w:rsidR="00C551B6" w:rsidRDefault="00C551B6" w:rsidP="00C551B6">
      <w:pPr>
        <w:spacing w:after="0" w:line="240" w:lineRule="auto"/>
        <w:jc w:val="both"/>
        <w:rPr>
          <w:rFonts w:ascii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color w:val="333333"/>
          <w:lang w:eastAsia="ru-RU"/>
        </w:rPr>
        <w:t>выполнение</w:t>
      </w:r>
      <w:r w:rsidRPr="00A8480F">
        <w:rPr>
          <w:rFonts w:ascii="Times New Roman" w:hAnsi="Times New Roman" w:cs="Times New Roman"/>
          <w:color w:val="333333"/>
          <w:lang w:eastAsia="ru-RU"/>
        </w:rPr>
        <w:t xml:space="preserve"> свои</w:t>
      </w:r>
      <w:r>
        <w:rPr>
          <w:rFonts w:ascii="Times New Roman" w:hAnsi="Times New Roman" w:cs="Times New Roman"/>
          <w:color w:val="333333"/>
          <w:lang w:eastAsia="ru-RU"/>
        </w:rPr>
        <w:t>х отчетов</w:t>
      </w:r>
      <w:r w:rsidRPr="00A8480F">
        <w:rPr>
          <w:rFonts w:ascii="Times New Roman" w:hAnsi="Times New Roman" w:cs="Times New Roman"/>
          <w:color w:val="333333"/>
          <w:lang w:eastAsia="ru-RU"/>
        </w:rPr>
        <w:t xml:space="preserve">. Для этого перед каждым из вас лежит “Бортовой журнал”. В нем вы должны сделать морфологический разбор своего глагола. </w:t>
      </w:r>
    </w:p>
    <w:p w:rsidR="00C85A17" w:rsidRPr="00820D2B" w:rsidRDefault="00C85A17" w:rsidP="00C551B6">
      <w:pPr>
        <w:spacing w:after="0" w:line="240" w:lineRule="auto"/>
        <w:jc w:val="both"/>
        <w:rPr>
          <w:rFonts w:ascii="Arial" w:eastAsia="Times New Roman" w:hAnsi="Arial" w:cs="Arial"/>
          <w:color w:val="00B0F0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6"/>
          <w:lang w:eastAsia="ru-RU"/>
        </w:rPr>
        <w:t>- Лингвистический КВН я провела между 7 классами на неделе русского языка и литературы</w:t>
      </w:r>
    </w:p>
    <w:p w:rsidR="00057D23" w:rsidRDefault="00057D23" w:rsidP="00057D23">
      <w:pPr>
        <w:spacing w:after="0" w:line="240" w:lineRule="auto"/>
        <w:jc w:val="both"/>
        <w:rPr>
          <w:rFonts w:ascii="Arial Black" w:eastAsia="Times New Roman" w:hAnsi="Arial Black" w:cs="Times New Roman"/>
          <w:sz w:val="26"/>
          <w:lang w:eastAsia="ru-RU"/>
        </w:rPr>
      </w:pPr>
      <w:r w:rsidRPr="008B225F">
        <w:rPr>
          <w:rFonts w:ascii="Arial Black" w:eastAsia="Times New Roman" w:hAnsi="Arial Black" w:cs="Times New Roman"/>
          <w:sz w:val="26"/>
          <w:lang w:eastAsia="ru-RU"/>
        </w:rPr>
        <w:t xml:space="preserve">Слайды </w:t>
      </w:r>
      <w:r w:rsidR="00772F97">
        <w:rPr>
          <w:rFonts w:ascii="Arial Black" w:eastAsia="Times New Roman" w:hAnsi="Arial Black" w:cs="Times New Roman"/>
          <w:sz w:val="26"/>
          <w:lang w:eastAsia="ru-RU"/>
        </w:rPr>
        <w:t>20</w:t>
      </w:r>
      <w:r>
        <w:rPr>
          <w:rFonts w:ascii="Arial Black" w:eastAsia="Times New Roman" w:hAnsi="Arial Black" w:cs="Times New Roman"/>
          <w:sz w:val="26"/>
          <w:lang w:eastAsia="ru-RU"/>
        </w:rPr>
        <w:t xml:space="preserve"> – </w:t>
      </w:r>
      <w:r w:rsidR="00772F97">
        <w:rPr>
          <w:rFonts w:ascii="Arial Black" w:eastAsia="Times New Roman" w:hAnsi="Arial Black" w:cs="Times New Roman"/>
          <w:sz w:val="26"/>
          <w:lang w:eastAsia="ru-RU"/>
        </w:rPr>
        <w:t>42</w:t>
      </w:r>
      <w:r>
        <w:rPr>
          <w:rFonts w:ascii="Arial Black" w:eastAsia="Times New Roman" w:hAnsi="Arial Black" w:cs="Times New Roman"/>
          <w:sz w:val="26"/>
          <w:lang w:eastAsia="ru-RU"/>
        </w:rPr>
        <w:t>(демонстрация)</w:t>
      </w:r>
    </w:p>
    <w:p w:rsidR="00B87B94" w:rsidRPr="000A0160" w:rsidRDefault="00B87B94" w:rsidP="00057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Недавно во время тематической проверки я показала урок русского языка в 8 «В» по теме _____________________________________________________,</w:t>
      </w:r>
    </w:p>
    <w:p w:rsidR="00B87B94" w:rsidRDefault="00B87B94" w:rsidP="00057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учеников разделила на три группы. Это был урок- соревнование. Соревновались</w:t>
      </w:r>
      <w:proofErr w:type="gramStart"/>
      <w:r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получая разные задания по теме. Три потока заданий. Использовала стратегию «</w:t>
      </w:r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автобусная остановка</w:t>
      </w:r>
      <w:r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когда спикер группы остается в группе и разъясняет «приехавшим  выполненное задание». А остальные по часовой стрелке идут проверять и </w:t>
      </w:r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исправлять ошибки в других группах. «Приехавшие» исправляют ошибки</w:t>
      </w:r>
      <w:proofErr w:type="gramStart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они есть. Таким образом</w:t>
      </w:r>
      <w:proofErr w:type="gramStart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остаются правильные ответы, которые проверяются учителем и выставляются полученные баллы на доске.   Эту работу можно провести немного по </w:t>
      </w:r>
      <w:proofErr w:type="gramStart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ругому. Спикер группы идет в другую группу по часовой стрелке показать работу группы, где она оценивается участниками большей части группы.</w:t>
      </w:r>
      <w:r w:rsidR="00557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Подводятся итоги. Места оглашают</w:t>
      </w:r>
      <w:r w:rsidR="00557C5F">
        <w:rPr>
          <w:rFonts w:ascii="Times New Roman" w:eastAsia="Times New Roman" w:hAnsi="Times New Roman" w:cs="Times New Roman"/>
          <w:sz w:val="28"/>
          <w:szCs w:val="28"/>
          <w:lang w:eastAsia="ru-RU"/>
        </w:rPr>
        <w:t>ся. Во время рефлексии при помощ</w:t>
      </w:r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стикеров</w:t>
      </w:r>
      <w:proofErr w:type="spellEnd"/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заполняют «Лестницу успеха»</w:t>
      </w:r>
      <w:proofErr w:type="gramStart"/>
      <w:r w:rsidR="000A0160" w:rsidRPr="000A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ученика отметили , что у них есть сомнение по теме, что они затрудняются применить. Учителю сразу понятно</w:t>
      </w:r>
      <w:proofErr w:type="gramStart"/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8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кем нужно еще  поработать .</w:t>
      </w:r>
    </w:p>
    <w:p w:rsidR="00E87F83" w:rsidRPr="00E87F83" w:rsidRDefault="001B1F31" w:rsidP="00057D23">
      <w:pPr>
        <w:spacing w:after="0" w:line="240" w:lineRule="auto"/>
        <w:jc w:val="both"/>
        <w:rPr>
          <w:rFonts w:ascii="Arial Black" w:eastAsia="Times New Roman" w:hAnsi="Arial Black" w:cs="Times New Roman"/>
          <w:sz w:val="36"/>
          <w:szCs w:val="28"/>
          <w:lang w:eastAsia="ru-RU"/>
        </w:rPr>
      </w:pPr>
      <w:r>
        <w:rPr>
          <w:rFonts w:ascii="Arial Black" w:eastAsia="Times New Roman" w:hAnsi="Arial Black" w:cs="Times New Roman"/>
          <w:sz w:val="36"/>
          <w:szCs w:val="28"/>
          <w:lang w:eastAsia="ru-RU"/>
        </w:rPr>
        <w:t>Слайд 43</w:t>
      </w:r>
    </w:p>
    <w:p w:rsidR="00B87B94" w:rsidRPr="008B225F" w:rsidRDefault="00B87B94" w:rsidP="00057D23">
      <w:pPr>
        <w:spacing w:after="0" w:line="240" w:lineRule="auto"/>
        <w:jc w:val="both"/>
        <w:rPr>
          <w:rFonts w:ascii="Arial Black" w:eastAsia="Times New Roman" w:hAnsi="Arial Black" w:cs="Times New Roman"/>
          <w:sz w:val="26"/>
          <w:lang w:eastAsia="ru-RU"/>
        </w:rPr>
      </w:pPr>
      <w:r>
        <w:rPr>
          <w:rFonts w:ascii="Arial Black" w:eastAsia="Times New Roman" w:hAnsi="Arial Black" w:cs="Times New Roman"/>
          <w:sz w:val="26"/>
          <w:lang w:eastAsia="ru-RU"/>
        </w:rPr>
        <w:t xml:space="preserve"> </w:t>
      </w:r>
      <w:r w:rsidR="001622B4" w:rsidRPr="001622B4">
        <w:rPr>
          <w:rFonts w:ascii="Arial Black" w:eastAsia="Times New Roman" w:hAnsi="Arial Black" w:cs="Times New Roman"/>
          <w:sz w:val="26"/>
          <w:lang w:eastAsia="ru-RU"/>
        </w:rPr>
        <w:object w:dxaOrig="14570" w:dyaOrig="10080">
          <v:shape id="_x0000_i1026" type="#_x0000_t75" style="width:535pt;height:240.3pt" o:ole="">
            <v:imagedata r:id="rId11" o:title=""/>
          </v:shape>
          <o:OLEObject Type="Embed" ProgID="Word.Document.12" ShapeID="_x0000_i1026" DrawAspect="Content" ObjectID="_1575195950" r:id="rId12"/>
        </w:object>
      </w:r>
    </w:p>
    <w:p w:rsidR="00AF574A" w:rsidRPr="005F1A51" w:rsidRDefault="00AF574A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письмо – это процессы, которые необходимы человеку повседневной жизни. Мы живём в информационно насыщенном мире и поэтому очень важно уметь правильно работать с информацией. Навыки этой работы необходимо приобрести ученику ещё в школе, чтобы потом применять их в жи</w:t>
      </w:r>
      <w:r w:rsidR="001035D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зни. Очень часто  замечаем</w:t>
      </w: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зачастую дети не умеют правильно читать: читать вдумчиво, то есть активно воспринимать и критически осмысливать информацию с целью включения её в свой собственный контекст. Этому можно научиться, если использовать приёмы, построенного по технологии критического мышления, - осмысление. Так при изучении произведения Н.М. Карамзина «Бедная Лиза» я использовала прием «Чтение с остановками», приготовив заранее вопросы:</w:t>
      </w:r>
    </w:p>
    <w:p w:rsidR="00AF574A" w:rsidRPr="005F1A51" w:rsidRDefault="00AF574A" w:rsidP="00AF57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названию предположите, о чем будет рассказ?</w:t>
      </w:r>
    </w:p>
    <w:p w:rsidR="00AF574A" w:rsidRPr="005F1A51" w:rsidRDefault="00AF574A" w:rsidP="00AF57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могут произойти в описанной обстановке?</w:t>
      </w:r>
    </w:p>
    <w:p w:rsidR="00AF574A" w:rsidRPr="005F1A51" w:rsidRDefault="00AF574A" w:rsidP="00AF57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ассоциации вызывают у вас имена, фамилии героев?</w:t>
      </w:r>
    </w:p>
    <w:p w:rsidR="00AF574A" w:rsidRPr="005F1A51" w:rsidRDefault="00AF574A" w:rsidP="00AF57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почувствовали, прочитав эту часть, какие ощущения у вас возникли?</w:t>
      </w:r>
    </w:p>
    <w:p w:rsidR="00AF574A" w:rsidRDefault="00AF574A" w:rsidP="00AF57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ваши ожидания подтвердились? Что было неожиданным?</w:t>
      </w:r>
    </w:p>
    <w:p w:rsidR="00C2591F" w:rsidRPr="00B87B15" w:rsidRDefault="00836C94" w:rsidP="00C2591F">
      <w:pPr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B87B15">
        <w:rPr>
          <w:rFonts w:ascii="Times New Roman" w:eastAsia="Times New Roman" w:hAnsi="Times New Roman" w:cs="Times New Roman"/>
          <w:b/>
          <w:noProof/>
          <w:sz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3122930</wp:posOffset>
            </wp:positionV>
            <wp:extent cx="6716395" cy="2781300"/>
            <wp:effectExtent l="19050" t="0" r="8255" b="0"/>
            <wp:wrapTight wrapText="bothSides">
              <wp:wrapPolygon edited="0">
                <wp:start x="-61" y="0"/>
                <wp:lineTo x="-61" y="21452"/>
                <wp:lineTo x="21627" y="21452"/>
                <wp:lineTo x="21627" y="0"/>
                <wp:lineTo x="-6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B15">
        <w:rPr>
          <w:rFonts w:ascii="Times New Roman" w:eastAsia="Times New Roman" w:hAnsi="Times New Roman" w:cs="Times New Roman"/>
          <w:b/>
          <w:noProof/>
          <w:sz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327025</wp:posOffset>
            </wp:positionV>
            <wp:extent cx="6824980" cy="2558415"/>
            <wp:effectExtent l="19050" t="0" r="0" b="0"/>
            <wp:wrapTight wrapText="bothSides">
              <wp:wrapPolygon edited="0">
                <wp:start x="-60" y="0"/>
                <wp:lineTo x="-60" y="21391"/>
                <wp:lineTo x="21584" y="21391"/>
                <wp:lineTo x="21584" y="0"/>
                <wp:lineTo x="-60" y="0"/>
              </wp:wrapPolygon>
            </wp:wrapTight>
            <wp:docPr id="10" name="Рисунок 10" descr="http://festival.1september.ru/articles/626313/presentation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626313/presentation/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B15">
        <w:rPr>
          <w:rFonts w:ascii="Times New Roman" w:eastAsia="Times New Roman" w:hAnsi="Times New Roman" w:cs="Times New Roman"/>
          <w:b/>
          <w:sz w:val="26"/>
          <w:lang w:eastAsia="ru-RU"/>
        </w:rPr>
        <w:t>К концу урока мы проводим Рефлексию</w:t>
      </w:r>
      <w:r w:rsidR="00C2591F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   </w:t>
      </w:r>
      <w:r w:rsidRPr="00B87B15">
        <w:rPr>
          <w:rFonts w:ascii="Times New Roman" w:eastAsia="Times New Roman" w:hAnsi="Times New Roman" w:cs="Times New Roman"/>
          <w:b/>
          <w:sz w:val="26"/>
          <w:lang w:eastAsia="ru-RU"/>
        </w:rPr>
        <w:t xml:space="preserve"> </w:t>
      </w:r>
      <w:r w:rsidR="00C2591F" w:rsidRPr="00C2591F">
        <w:rPr>
          <w:rFonts w:ascii="Times New Roman" w:eastAsia="Times New Roman" w:hAnsi="Times New Roman" w:cs="Times New Roman"/>
          <w:b/>
          <w:sz w:val="32"/>
          <w:lang w:eastAsia="ru-RU"/>
        </w:rPr>
        <w:t>Слайд 44</w:t>
      </w:r>
      <w:r w:rsidR="001B1F31">
        <w:rPr>
          <w:rFonts w:ascii="Times New Roman" w:eastAsia="Times New Roman" w:hAnsi="Times New Roman" w:cs="Times New Roman"/>
          <w:b/>
          <w:sz w:val="32"/>
          <w:lang w:eastAsia="ru-RU"/>
        </w:rPr>
        <w:t>-48</w:t>
      </w:r>
    </w:p>
    <w:p w:rsidR="00836C94" w:rsidRDefault="00836C94" w:rsidP="00B87B1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lang w:eastAsia="ru-RU"/>
        </w:rPr>
      </w:pPr>
    </w:p>
    <w:p w:rsidR="00EB40DA" w:rsidRPr="005F1A51" w:rsidRDefault="00836C94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C9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7" type="#_x0000_t75" style="width:524.95pt;height:241.1pt" o:ole="">
            <v:imagedata r:id="rId15" o:title=""/>
          </v:shape>
          <o:OLEObject Type="Embed" ProgID="PowerPoint.Slide.12" ShapeID="_x0000_i1027" DrawAspect="Content" ObjectID="_1575195951" r:id="rId16"/>
        </w:object>
      </w:r>
    </w:p>
    <w:p w:rsidR="001B1F31" w:rsidRDefault="00BF77C0" w:rsidP="001B1F31">
      <w:pPr>
        <w:spacing w:after="0" w:line="240" w:lineRule="auto"/>
        <w:jc w:val="both"/>
        <w:rPr>
          <w:rFonts w:ascii="Arial Black" w:eastAsia="Times New Roman" w:hAnsi="Arial Black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Проектную и исследовательскую </w:t>
      </w:r>
      <w:r w:rsidRPr="003725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 деятельность</w:t>
      </w:r>
      <w:r w:rsidRPr="00372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средство всестороннег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развития ребенка я использую не только на уроках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но и на классных часах.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Ученики с большим интересом готовят проекты, которые  потом защищают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Например , на открытом классном часе 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Язык-живая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душа народа»</w:t>
      </w:r>
      <w:r w:rsidR="00C43B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посвященному Дню Языков Народов Казахстана </w:t>
      </w:r>
      <w:r w:rsidR="00C43B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,проведенного 26.09.2015г,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защитили проекты по казахской, узбекской , русской , турецкой 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дунганской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 корейской , уйгурской культурам  </w:t>
      </w:r>
      <w:r w:rsidR="00626A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Представляя проекты в группах , ученики  рассказали о национальной одежде ,  обычаях и традициях, национальных блюдах., танцах.</w:t>
      </w:r>
      <w:r w:rsidR="001B1F31" w:rsidRPr="001B1F31">
        <w:rPr>
          <w:rFonts w:ascii="Arial Black" w:eastAsia="Times New Roman" w:hAnsi="Arial Black" w:cs="Times New Roman"/>
          <w:sz w:val="36"/>
          <w:szCs w:val="28"/>
          <w:lang w:eastAsia="ru-RU"/>
        </w:rPr>
        <w:t xml:space="preserve"> </w:t>
      </w:r>
    </w:p>
    <w:p w:rsidR="001B1F31" w:rsidRPr="00E87F83" w:rsidRDefault="001B1F31" w:rsidP="001B1F31">
      <w:pPr>
        <w:spacing w:after="0" w:line="240" w:lineRule="auto"/>
        <w:jc w:val="both"/>
        <w:rPr>
          <w:rFonts w:ascii="Arial Black" w:eastAsia="Times New Roman" w:hAnsi="Arial Black" w:cs="Times New Roman"/>
          <w:sz w:val="36"/>
          <w:szCs w:val="28"/>
          <w:lang w:eastAsia="ru-RU"/>
        </w:rPr>
      </w:pPr>
      <w:r>
        <w:rPr>
          <w:rFonts w:ascii="Arial Black" w:eastAsia="Times New Roman" w:hAnsi="Arial Black" w:cs="Times New Roman"/>
          <w:sz w:val="36"/>
          <w:szCs w:val="28"/>
          <w:lang w:eastAsia="ru-RU"/>
        </w:rPr>
        <w:t>Слайд 49</w:t>
      </w:r>
    </w:p>
    <w:p w:rsidR="00626AF4" w:rsidRDefault="00626AF4" w:rsidP="00AF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C5F" w:rsidRPr="00557C5F" w:rsidRDefault="00626AF4" w:rsidP="00557C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0727" cy="3253562"/>
            <wp:effectExtent l="19050" t="0" r="4873" b="0"/>
            <wp:docPr id="1" name="Рисунок 12" descr="C:\Documents and Settings\Admin\Мои документы\Мои рисунки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img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94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классном часе «Мне дороги  краса и блеск малой родины дрожащий огонек»</w:t>
      </w:r>
      <w:r w:rsidR="0009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опять же</w:t>
      </w:r>
      <w:proofErr w:type="gramStart"/>
      <w:r w:rsidR="0009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957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разделившись по группам , представили свои проекты </w:t>
      </w:r>
    </w:p>
    <w:p w:rsidR="00AF574A" w:rsidRPr="00557C5F" w:rsidRDefault="00AF574A" w:rsidP="00557C5F">
      <w:pPr>
        <w:spacing w:after="0" w:line="240" w:lineRule="auto"/>
        <w:jc w:val="both"/>
        <w:rPr>
          <w:rFonts w:ascii="Arial Black" w:eastAsia="Times New Roman" w:hAnsi="Arial Black" w:cs="Times New Roman"/>
          <w:sz w:val="36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названные приёмы технологии критического мышления, мы решаем очень важные задачи. Во-первых, делаем процесс обучения интересным. Во-вторых, формируем такие навыки работы с информацией, без которых современному человеку трудно достичь успеха. И, в-третьих, воспитываем качества критически мыслящей личности, способной найти правильный путь решения любой проблемы.</w:t>
      </w:r>
    </w:p>
    <w:p w:rsidR="00B44E4C" w:rsidRPr="00D778AA" w:rsidRDefault="00AF574A" w:rsidP="00AF574A">
      <w:pPr>
        <w:spacing w:before="100" w:beforeAutospacing="1" w:after="100" w:afterAutospacing="1" w:line="240" w:lineRule="auto"/>
        <w:rPr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иннова</w:t>
      </w:r>
      <w:r w:rsidR="00EB40DA"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ционных технологий позволяет </w:t>
      </w: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индивидуализировать и дифференцировать процесс обучения, контролировать деятельность каждого, активизировать творческие и познавательные способности учащихся, оптимизировать учебный процесс, значительно увеличить темп работы. Это сохраняет устойчивый интерес к предмету на протяжении всех лет его изучения</w:t>
      </w:r>
      <w:r w:rsidR="00F22919" w:rsidRPr="00F22919">
        <w:rPr>
          <w:rFonts w:ascii="Verdana" w:hAnsi="Verdana"/>
          <w:color w:val="000000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Инновационные педагогические технологии повышают мотивацию обучения и интерес детей к предмету, формируют обстановку творческого сотрудничества и конкуренции, актуализируют личность ребенка, воспитывают в детях чувство собственного достоинства</w:t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,</w:t>
      </w:r>
      <w:proofErr w:type="gram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дают им ощущения творческой свободы и самое главное – приносят радость. В этой связи актуальной становится проблема изучения и использования инновационных технологий в обучении русскому языку.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Мир новейших информационных технологий занимает всё большее место в нашей жизни. Использование их на уроках русского языка повышает мотивацию и познавательную активность учащихся всех возрастов, расширяет их кругозор.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Информационные технологии, рассматриваемые как один из компонентов целостной системы обучения, не только облегчают доступ к информации, открывают возможности вариативности учебной деятельности, ее индивидуализации и дифференциации, но и позволяют по-новому организовать взаимодействие всех субъектов обучения, построить образовательную систему, в которой ученик был бы активным и равноправным участником образовательной деятельности.</w:t>
      </w:r>
      <w:proofErr w:type="gram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Можно систематизировать, где и как целесообразно использовать информационные технологии в обучении, учитывая, что современные компьютеры позволяют интегрировать в рамках одной программы тексты, графику, звук, анимацию, видеоклипы, высококачественные фотоизображения, достаточно большие объемы полноэкранного видео, качество которого не уступает телевизионному: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1)при изложении нового материала </w:t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—в</w:t>
      </w:r>
      <w:proofErr w:type="gram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изуализация знаний (</w:t>
      </w:r>
      <w:proofErr w:type="spell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демонстрационно</w:t>
      </w:r>
      <w:proofErr w:type="spell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-энциклопедические программы; программа презентаций </w:t>
      </w:r>
      <w:proofErr w:type="spell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Power</w:t>
      </w:r>
      <w:proofErr w:type="spell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proofErr w:type="spell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Рoint</w:t>
      </w:r>
      <w:proofErr w:type="spell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2) закрепление изложенного материала (тренинг — разнообразные обучающие программы);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3) система контроля и проверки (тестирование с оцениванием, контролирующие программы);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4) самостоятельная работа учащихся (обучающие программы типа "Репетитор", энциклопедии, развивающие программы);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5)  тренировка конкретных способностей учащегося (в</w:t>
      </w:r>
      <w:r w:rsidR="00D778A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нимание, память, мышление и </w:t>
      </w:r>
      <w:proofErr w:type="spellStart"/>
      <w:r w:rsidR="00D778AA">
        <w:rPr>
          <w:rFonts w:ascii="Times New Roman" w:hAnsi="Times New Roman" w:cs="Times New Roman"/>
          <w:sz w:val="28"/>
          <w:szCs w:val="28"/>
          <w:shd w:val="clear" w:color="auto" w:fill="F8F8F8"/>
        </w:rPr>
        <w:t>тд</w:t>
      </w:r>
      <w:proofErr w:type="spell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).</w:t>
      </w:r>
      <w:proofErr w:type="gramEnd"/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При организации урока с использованием компьютера нужно продумывать и учитывать целый ряд факторов: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1) определение методической цели урока и выбор соответствующей ей формы урока, приемов деятельности учителя и учащегося;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2) учет уровня подготовки класса по предмету и основным учебным и интеллектуальным умениям и навыкам, следовательно, необходимо использовать возможности дифференцированного обучения с использованием компьютерной программы;</w:t>
      </w:r>
      <w:proofErr w:type="gramEnd"/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3) особенности подготовки учителя к уроку с использованием </w:t>
      </w:r>
      <w:proofErr w:type="spell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мультимедийной</w:t>
      </w:r>
      <w:proofErr w:type="spell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и компьютерной программы по русскому языку и литературе;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4) организация деятельности учащихся и их взаимодействия с учителем; роль учителя на уроке;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5) развитие у учащихся интереса к данным предметам новыми для них средствами обучения и видами учебной деятельности;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6) организация </w:t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контроля за</w:t>
      </w:r>
      <w:proofErr w:type="gram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деятельностью учащихся на уроке и усвоением ими учебного материала;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7) готовность учащихся к новому виду учебной деятельности, т.е. владение приемами работы с компьютером.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Конечно, необходимо более требовательно относиться к готовым компьютерным программам, к их месту на уроках, нужно видеть их сильные и слабые стороны, достоинства и недостатки.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Итоги использования компьютерных технологий таковы: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1. повышение эффективности обучения (развитие интеллекта школьников и навыков самостоятельной работы по поиску информации; разнообразие форм учебной деятельности учащихся на уроке);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2. осуществление индивидуального подхода в обучении (работа самостоятельно с оптимальной для себя скоростью);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3. расширение объёма предъявляемой учебной информации;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4. обеспечение гибкости управления учебным процессом (отслеживание процесса и результата своей работы);</w:t>
      </w:r>
      <w:proofErr w:type="gramEnd"/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>5. улучшение организации урока (дидактический материал всегда имеется в достаточном количестве);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6. повышение качества контроля знаний учащихся и разнообразие его формы;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7. включение учащихся в коллективную деятельность в парах, в группах;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8. повышение интереса ребенка к изучению предмета и к учению в целом, улучшение качества образования, включение школьников и педагогов в современное пространство информационного общества, самореализация и саморазвитие личности ученика.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Использование информационных технологий даёт толчок развитию новых форм и содержания традиционных видов деятельности учащихся, что ведет к их осуществлению на более высоком уровне. </w:t>
      </w:r>
      <w:proofErr w:type="gram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Правильно организованная работа учащихся с компьютером может способствовать в частности росту их познавательного интереса, что в свою очередь будет содействовать активизации и расширению возможностей самостоятельной работы обучаемых по овладению русским языком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Обучение с помощью интерактивного оборудования существенно отличается от привычных методов преподавания, хотя основы успешного проведения занятия одни и те же.</w:t>
      </w:r>
      <w:proofErr w:type="gram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Прежде всего, любое занятие, в том числе и с использованием интерактивных технологий, должно иметь четкий план и структуру, достигать определенных целей и результатов. Все это помогает учащимся лучше усвоить материал и соотнести его с тем, что они уже знают. </w:t>
      </w:r>
      <w:proofErr w:type="spellStart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Мультимедийные</w:t>
      </w:r>
      <w:proofErr w:type="spellEnd"/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уроки помогают решить следующие дидактические задачи: усвоить базовые знания по предмету; систематизировать усвоенные знания; сформировать навыки самоконтроля; сформировать мотивацию к учению в целом и к информатике в частности; оказать учебно-методическую помощь учащимся в самостоятельной работе над учебным материалом. Работа с интерактивными досками делает любое занятие динамичным, благодаря этому можно заинтересовать учащихся уже на начальном этапе урока. Можно, к примеру, написать на доске задания или вернуться к предыдущему материалу, чтобы проверить, как учащиеся его усвоили.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="00F22919" w:rsidRPr="005F1A51">
        <w:rPr>
          <w:rFonts w:ascii="Times New Roman" w:hAnsi="Times New Roman" w:cs="Times New Roman"/>
          <w:sz w:val="28"/>
          <w:szCs w:val="28"/>
        </w:rPr>
        <w:br/>
      </w:r>
      <w:r w:rsidR="00F22919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Метод компьютерной поддержки я использовала при проведении уроков по произведениям</w:t>
      </w:r>
      <w:r w:rsidR="00F22919"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</w:p>
    <w:p w:rsidR="00894FB1" w:rsidRPr="005F1A51" w:rsidRDefault="00F22919" w:rsidP="00AF574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Учащиеся получают нетрадиционные формы домашнего задания, которые призваны, с одной стороны, закреплять знания, умения и навыки, полученные на уроке, а с другой стороны, позволяют ученику проявить самостоятельность, самому найти решение нестандартного вопроса, задания.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Типы домашнего задания: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1. творческая работа;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2. подготовка иллюстраций к литературным произведениям;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="00894FB1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3</w:t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. инсценировка художественного произведения;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="00894FB1"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4</w:t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. продолжение неоконченных произведений;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="00B44E4C" w:rsidRPr="00B44E4C">
        <w:rPr>
          <w:rFonts w:ascii="Times New Roman" w:hAnsi="Times New Roman" w:cs="Times New Roman"/>
          <w:sz w:val="28"/>
          <w:szCs w:val="28"/>
        </w:rPr>
        <w:t>5</w:t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. составление конспекта, опорных таблиц;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="00B44E4C" w:rsidRPr="00C85A17">
        <w:rPr>
          <w:rFonts w:ascii="Times New Roman" w:hAnsi="Times New Roman" w:cs="Times New Roman"/>
          <w:sz w:val="28"/>
          <w:szCs w:val="28"/>
          <w:shd w:val="clear" w:color="auto" w:fill="F8F8F8"/>
        </w:rPr>
        <w:t>6</w:t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. письмо по памяти.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Такие домашние задания помогают избегать однообразия, рутины в обучении. Ученик может почувствовать себя и в роли автора, и в роли учителя. Необычные задания активизируют мышление, заставляют ребёнка обобщать, систематизировать материал по теме.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  <w:r w:rsidRPr="005F1A51">
        <w:rPr>
          <w:rFonts w:ascii="Times New Roman" w:hAnsi="Times New Roman" w:cs="Times New Roman"/>
          <w:sz w:val="28"/>
          <w:szCs w:val="28"/>
        </w:rPr>
        <w:br/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Таким образом, современность предъявляет всё более высокие требования к обучению и практическому владению русским языком в повседневном общении, профессиональной сфере.</w:t>
      </w:r>
    </w:p>
    <w:p w:rsidR="00F22919" w:rsidRDefault="00F22919" w:rsidP="00AF574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lastRenderedPageBreak/>
        <w:t xml:space="preserve"> Использование информационных технологий позволяет не только многократно повысить эффективность обучения, но и стимулировать учащихся к дальнейшему самостоятельному изучению русского языка</w:t>
      </w:r>
    </w:p>
    <w:p w:rsidR="00836C94" w:rsidRDefault="00836C94" w:rsidP="00AF574A">
      <w:pPr>
        <w:spacing w:before="100" w:beforeAutospacing="1" w:after="100" w:afterAutospacing="1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</w:pP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В настоящее время в Республике Казахстан определены стратегические приоритеты в развитии образования для формирования национальной модели многоуровневого непрерывного образования, интегрированной в мировое пространство и удовлетворяющей потребности личности и общества. Изучение государственного языка и языка межнационального общения, русского языка, занимает в нашей республике одно из важнейших мест, в том числе и в воспитании патриотизма и интернационализма, толерантности, культуры.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</w:p>
    <w:p w:rsidR="00836C94" w:rsidRDefault="00836C94" w:rsidP="00AF574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В Концепции 12-летнего среднего общего образования в Республике Казахстан определена следующая главная цель: «формирование и развитие образованной, творческой, компетентной и конкурентной личности,</w:t>
      </w:r>
      <w:r w:rsidRPr="00671E78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</w:t>
      </w:r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способной жить в динамично развивающейся среде, готовой к </w:t>
      </w:r>
      <w:proofErr w:type="spellStart"/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>самоактуализации</w:t>
      </w:r>
      <w:proofErr w:type="spellEnd"/>
      <w:r w:rsidRPr="005F1A5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как в своих собственных интересах, так и в интересах общества.</w:t>
      </w:r>
      <w:r w:rsidRPr="005F1A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8F8F8"/>
        </w:rPr>
        <w:t> </w:t>
      </w:r>
    </w:p>
    <w:p w:rsidR="005F1A51" w:rsidRPr="005F1A51" w:rsidRDefault="005F1A51" w:rsidP="005F1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A51"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Японская пословица гласит: «Жизнь должна быть поиском жемчуга». Как жемчуг собирается по мельчайшим крупинкам, так и в нашей учительской профессии успех приходит от каждодневного напряженного кропотливого труда. Зато самая большая награда для учителя – успехи и достижения учеников, их реализация в жизни. В этом и есть суть и смысл нашей профессии.</w:t>
      </w:r>
    </w:p>
    <w:p w:rsidR="00820D2B" w:rsidRPr="00820D2B" w:rsidRDefault="00820D2B" w:rsidP="00820D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val="en-US" w:eastAsia="ru-RU"/>
        </w:rPr>
      </w:pPr>
    </w:p>
    <w:p w:rsidR="00957B7A" w:rsidRPr="00537D95" w:rsidRDefault="00957B7A">
      <w:pPr>
        <w:rPr>
          <w:color w:val="00B0F0"/>
        </w:rPr>
      </w:pPr>
    </w:p>
    <w:sectPr w:rsidR="00957B7A" w:rsidRPr="00537D95" w:rsidSect="00EB40DA">
      <w:pgSz w:w="11906" w:h="16838"/>
      <w:pgMar w:top="425" w:right="425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45A3B"/>
    <w:multiLevelType w:val="multilevel"/>
    <w:tmpl w:val="94F8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12812"/>
    <w:multiLevelType w:val="multilevel"/>
    <w:tmpl w:val="FBD8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797124"/>
    <w:multiLevelType w:val="multilevel"/>
    <w:tmpl w:val="6CC8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043DCB"/>
    <w:multiLevelType w:val="multilevel"/>
    <w:tmpl w:val="D04E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92613"/>
    <w:multiLevelType w:val="multilevel"/>
    <w:tmpl w:val="B952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712333"/>
    <w:multiLevelType w:val="multilevel"/>
    <w:tmpl w:val="17B2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D970E1"/>
    <w:multiLevelType w:val="multilevel"/>
    <w:tmpl w:val="6A42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0F5FEB"/>
    <w:multiLevelType w:val="hybridMultilevel"/>
    <w:tmpl w:val="2F8A0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E7C6F"/>
    <w:multiLevelType w:val="multilevel"/>
    <w:tmpl w:val="094E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5D77CA"/>
    <w:multiLevelType w:val="multilevel"/>
    <w:tmpl w:val="C91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74CE3"/>
    <w:multiLevelType w:val="multilevel"/>
    <w:tmpl w:val="C412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094162"/>
    <w:multiLevelType w:val="multilevel"/>
    <w:tmpl w:val="26C4A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F63562"/>
    <w:multiLevelType w:val="hybridMultilevel"/>
    <w:tmpl w:val="655CDE62"/>
    <w:lvl w:ilvl="0" w:tplc="F80457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C09B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12D8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42F7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461C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6C57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E434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F6C7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624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9C45493"/>
    <w:multiLevelType w:val="multilevel"/>
    <w:tmpl w:val="8B82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A6204C"/>
    <w:multiLevelType w:val="hybridMultilevel"/>
    <w:tmpl w:val="56184EC4"/>
    <w:lvl w:ilvl="0" w:tplc="4B0EEA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BB4F7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3260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200A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9C04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44BF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D462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219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EA4D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7AEE5E97"/>
    <w:multiLevelType w:val="hybridMultilevel"/>
    <w:tmpl w:val="41EC529A"/>
    <w:lvl w:ilvl="0" w:tplc="543E54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1A68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541D3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FA5B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58B4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E6D1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EA4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DEFD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A28E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0"/>
  </w:num>
  <w:num w:numId="5">
    <w:abstractNumId w:val="9"/>
  </w:num>
  <w:num w:numId="6">
    <w:abstractNumId w:val="1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11"/>
  </w:num>
  <w:num w:numId="12">
    <w:abstractNumId w:val="6"/>
  </w:num>
  <w:num w:numId="13">
    <w:abstractNumId w:val="14"/>
  </w:num>
  <w:num w:numId="14">
    <w:abstractNumId w:val="12"/>
  </w:num>
  <w:num w:numId="15">
    <w:abstractNumId w:val="15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0D2B"/>
    <w:rsid w:val="00057D23"/>
    <w:rsid w:val="0009579D"/>
    <w:rsid w:val="000A0160"/>
    <w:rsid w:val="000F22AB"/>
    <w:rsid w:val="001035D9"/>
    <w:rsid w:val="001622B4"/>
    <w:rsid w:val="001B1F31"/>
    <w:rsid w:val="002C4900"/>
    <w:rsid w:val="002E064F"/>
    <w:rsid w:val="00316666"/>
    <w:rsid w:val="003321C8"/>
    <w:rsid w:val="0034613F"/>
    <w:rsid w:val="003632D9"/>
    <w:rsid w:val="003725A6"/>
    <w:rsid w:val="00537D95"/>
    <w:rsid w:val="00557C5F"/>
    <w:rsid w:val="005F1A51"/>
    <w:rsid w:val="00626AF4"/>
    <w:rsid w:val="00647015"/>
    <w:rsid w:val="00671E78"/>
    <w:rsid w:val="00685628"/>
    <w:rsid w:val="00710BF8"/>
    <w:rsid w:val="00721064"/>
    <w:rsid w:val="00772F97"/>
    <w:rsid w:val="00807AD9"/>
    <w:rsid w:val="00820D2B"/>
    <w:rsid w:val="00834A1D"/>
    <w:rsid w:val="0083638B"/>
    <w:rsid w:val="00836C94"/>
    <w:rsid w:val="00841F17"/>
    <w:rsid w:val="0085656A"/>
    <w:rsid w:val="00894FB1"/>
    <w:rsid w:val="008B225F"/>
    <w:rsid w:val="008C3A6B"/>
    <w:rsid w:val="00941216"/>
    <w:rsid w:val="00957B7A"/>
    <w:rsid w:val="009D189B"/>
    <w:rsid w:val="00A0250C"/>
    <w:rsid w:val="00A53143"/>
    <w:rsid w:val="00AF574A"/>
    <w:rsid w:val="00B23BB6"/>
    <w:rsid w:val="00B44E4C"/>
    <w:rsid w:val="00B87B15"/>
    <w:rsid w:val="00B87B94"/>
    <w:rsid w:val="00BF2CBA"/>
    <w:rsid w:val="00BF77C0"/>
    <w:rsid w:val="00C236CD"/>
    <w:rsid w:val="00C2591F"/>
    <w:rsid w:val="00C43BD7"/>
    <w:rsid w:val="00C551B6"/>
    <w:rsid w:val="00C756EE"/>
    <w:rsid w:val="00C811A4"/>
    <w:rsid w:val="00C85A17"/>
    <w:rsid w:val="00D11944"/>
    <w:rsid w:val="00D778AA"/>
    <w:rsid w:val="00DE1227"/>
    <w:rsid w:val="00E55000"/>
    <w:rsid w:val="00E815DD"/>
    <w:rsid w:val="00E87F83"/>
    <w:rsid w:val="00EB40DA"/>
    <w:rsid w:val="00F22919"/>
    <w:rsid w:val="00FF3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B7A"/>
  </w:style>
  <w:style w:type="paragraph" w:styleId="1">
    <w:name w:val="heading 1"/>
    <w:basedOn w:val="a"/>
    <w:link w:val="10"/>
    <w:uiPriority w:val="9"/>
    <w:qFormat/>
    <w:rsid w:val="00820D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1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7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20D2B"/>
  </w:style>
  <w:style w:type="character" w:customStyle="1" w:styleId="10">
    <w:name w:val="Заголовок 1 Знак"/>
    <w:basedOn w:val="a0"/>
    <w:link w:val="1"/>
    <w:uiPriority w:val="9"/>
    <w:rsid w:val="00820D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3">
    <w:name w:val="c13"/>
    <w:basedOn w:val="a"/>
    <w:rsid w:val="0082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0D2B"/>
  </w:style>
  <w:style w:type="character" w:customStyle="1" w:styleId="c9">
    <w:name w:val="c9"/>
    <w:basedOn w:val="a0"/>
    <w:rsid w:val="00820D2B"/>
  </w:style>
  <w:style w:type="paragraph" w:customStyle="1" w:styleId="c8">
    <w:name w:val="c8"/>
    <w:basedOn w:val="a"/>
    <w:rsid w:val="0082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20D2B"/>
  </w:style>
  <w:style w:type="paragraph" w:customStyle="1" w:styleId="c28">
    <w:name w:val="c28"/>
    <w:basedOn w:val="a"/>
    <w:rsid w:val="0082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20D2B"/>
  </w:style>
  <w:style w:type="paragraph" w:customStyle="1" w:styleId="c1">
    <w:name w:val="c1"/>
    <w:basedOn w:val="a"/>
    <w:rsid w:val="0082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20D2B"/>
  </w:style>
  <w:style w:type="character" w:customStyle="1" w:styleId="c10">
    <w:name w:val="c10"/>
    <w:basedOn w:val="a0"/>
    <w:rsid w:val="00820D2B"/>
  </w:style>
  <w:style w:type="paragraph" w:customStyle="1" w:styleId="c19">
    <w:name w:val="c19"/>
    <w:basedOn w:val="a"/>
    <w:rsid w:val="0082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0D2B"/>
  </w:style>
  <w:style w:type="character" w:customStyle="1" w:styleId="c4">
    <w:name w:val="c4"/>
    <w:basedOn w:val="a0"/>
    <w:rsid w:val="00820D2B"/>
  </w:style>
  <w:style w:type="character" w:customStyle="1" w:styleId="30">
    <w:name w:val="Заголовок 3 Знак"/>
    <w:basedOn w:val="a0"/>
    <w:link w:val="3"/>
    <w:uiPriority w:val="9"/>
    <w:semiHidden/>
    <w:rsid w:val="00537D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537D9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D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811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utback">
    <w:name w:val="butback"/>
    <w:basedOn w:val="a0"/>
    <w:rsid w:val="00C811A4"/>
  </w:style>
  <w:style w:type="character" w:customStyle="1" w:styleId="submenu-table">
    <w:name w:val="submenu-table"/>
    <w:basedOn w:val="a0"/>
    <w:rsid w:val="00C811A4"/>
  </w:style>
  <w:style w:type="paragraph" w:styleId="a7">
    <w:name w:val="List Paragraph"/>
    <w:basedOn w:val="a"/>
    <w:uiPriority w:val="34"/>
    <w:qFormat/>
    <w:rsid w:val="003632D9"/>
    <w:pPr>
      <w:ind w:left="720"/>
      <w:contextualSpacing/>
    </w:pPr>
  </w:style>
  <w:style w:type="paragraph" w:styleId="a8">
    <w:name w:val="No Spacing"/>
    <w:uiPriority w:val="1"/>
    <w:qFormat/>
    <w:rsid w:val="00C551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76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45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70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67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2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1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5225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0357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1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3890">
                  <w:marLeft w:val="150"/>
                  <w:marRight w:val="75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601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6417218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70814898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3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312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274629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61860461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409079967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84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2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375311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74326016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75690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226604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68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5855911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4253315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789859453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55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452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7790259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4815057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544364366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0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216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076680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87466190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769200411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9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34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473336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284242646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773130741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54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32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4795769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229877815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188907926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1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3187884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109582883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542795044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48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282747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581649492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29002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63814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013285">
                      <w:marLeft w:val="150"/>
                      <w:marRight w:val="150"/>
                      <w:marTop w:val="150"/>
                      <w:marBottom w:val="150"/>
                      <w:divBdr>
                        <w:top w:val="dotted" w:sz="2" w:space="0" w:color="000000"/>
                        <w:left w:val="dotted" w:sz="2" w:space="0" w:color="000000"/>
                        <w:bottom w:val="dotted" w:sz="2" w:space="0" w:color="000000"/>
                        <w:right w:val="dotted" w:sz="2" w:space="0" w:color="000000"/>
                      </w:divBdr>
                      <w:divsChild>
                        <w:div w:id="64940534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dotted" w:sz="2" w:space="1" w:color="808080"/>
                            <w:left w:val="dotted" w:sz="2" w:space="1" w:color="808080"/>
                            <w:bottom w:val="dotted" w:sz="2" w:space="1" w:color="808080"/>
                            <w:right w:val="dotted" w:sz="2" w:space="1" w:color="808080"/>
                          </w:divBdr>
                          <w:divsChild>
                            <w:div w:id="156968104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6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43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689412">
          <w:marLeft w:val="0"/>
          <w:marRight w:val="52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61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3296</Words>
  <Characters>18792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3</cp:revision>
  <dcterms:created xsi:type="dcterms:W3CDTF">2015-11-07T10:40:00Z</dcterms:created>
  <dcterms:modified xsi:type="dcterms:W3CDTF">2017-12-19T07:39:00Z</dcterms:modified>
</cp:coreProperties>
</file>