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hd w:val="clear" w:color="auto" w:fill="auto"/>
        <w:rPr>
          <w:b/>
          <w:bCs/>
          <w:sz w:val="32"/>
          <w:szCs w:val="32"/>
          <w:rtl w:val="off"/>
        </w:rPr>
      </w:pPr>
    </w:p>
    <w:p>
      <w:pPr>
        <w:ind w:firstLine="0"/>
        <w:jc w:val="center"/>
        <w:shd w:val="clear" w:color="auto" w:fill="auto"/>
        <w:rPr>
          <w:b/>
          <w:bCs/>
          <w:sz w:val="32"/>
          <w:szCs w:val="32"/>
          <w:rtl w:val="off"/>
        </w:rPr>
      </w:pPr>
      <w:r>
        <w:rPr>
          <w:b/>
          <w:bCs/>
          <w:sz w:val="32"/>
          <w:szCs w:val="32"/>
          <w:rtl w:val="off"/>
        </w:rPr>
        <w:t>День спонтанного проявления доброты.</w:t>
      </w:r>
    </w:p>
    <w:p>
      <w:pPr>
        <w:ind w:firstLine="0"/>
        <w:jc w:val="center"/>
        <w:shd w:val="clear" w:color="auto" w:fill="auto"/>
        <w:rPr>
          <w:rtl w:val="off"/>
        </w:rPr>
      </w:pPr>
      <w:r>
        <w:rPr>
          <w:b/>
          <w:bCs/>
          <w:sz w:val="32"/>
          <w:szCs w:val="32"/>
          <w:rtl w:val="off"/>
        </w:rPr>
        <w:t>Жизнь дана на добрые дела</w:t>
      </w:r>
    </w:p>
    <w:p>
      <w:pPr>
        <w:ind w:firstLine="0"/>
        <w:jc w:val="left"/>
        <w:shd w:val="clear" w:color="auto" w:fill="auto"/>
        <w:rPr>
          <w:rtl w:val="off"/>
        </w:rPr>
      </w:pPr>
    </w:p>
    <w:p>
      <w:pPr>
        <w:ind w:firstLine="0"/>
        <w:jc w:val="left"/>
        <w:shd w:val="clear" w:color="auto" w:fill="auto"/>
        <w:rPr>
          <w:b w:val="0"/>
        </w:rPr>
      </w:pPr>
      <w:r>
        <w:rPr/>
        <w:t>Быть добрее и не скупиться на доброту — девиз сегодняшнего праздника. День спонтанного проявления доброты установлен по инициативе благотворительных организаций и с недавнего времени празднуется во всем мире. </w:t>
      </w:r>
    </w:p>
    <w:p>
      <w:pPr>
        <w:rPr/>
      </w:pPr>
      <w:r>
        <w:rPr/>
        <w:t>Доброе дело питает и душу и тело</w:t>
      </w:r>
    </w:p>
    <w:p>
      <w:pPr>
        <w:ind w:firstLine="0"/>
        <w:jc w:val="left"/>
        <w:shd w:val="clear" w:color="auto" w:fill="auto"/>
        <w:rPr/>
      </w:pPr>
      <w:r>
        <w:rPr/>
        <w:t> «Доброта — это то, что может услышать глухой и увидеть слепой» — считал писатель Марк Твен, однако в ребенке столь прекрасное и необходимое качество необходимо развивать.</w:t>
      </w:r>
    </w:p>
    <w:p>
      <w:pPr>
        <w:ind w:firstLine="0"/>
        <w:jc w:val="left"/>
        <w:shd w:val="clear" w:color="auto" w:fill="auto"/>
        <w:rPr/>
      </w:pPr>
      <w:r>
        <w:rPr/>
        <w:t>Объясните малышу, что добрый человек — тот, кто всех любит. Он любит людей, животных, природу. Доброго человека называют человеком с большим или открытым сердцем. Быть добрым значит дарить радость, помогать тем, кто в этом нуждается, быть жизнерадостным, вежливым и приветливым со всеми.</w:t>
      </w:r>
    </w:p>
    <w:p>
      <w:pPr>
        <w:ind w:firstLine="0"/>
        <w:jc w:val="left"/>
        <w:shd w:val="clear" w:color="auto" w:fill="auto"/>
        <w:rPr/>
      </w:pPr>
      <w:r>
        <w:rPr/>
        <w:t>Чем больше делаешь добрых дел, тем добрее становишься — это закон доброты. Доброту надо взращивать в своем сердце как цветок.</w:t>
      </w:r>
    </w:p>
    <w:p>
      <w:pPr>
        <w:ind w:firstLine="0"/>
        <w:jc w:val="left"/>
        <w:shd w:val="clear" w:color="auto" w:fill="auto"/>
        <w:rPr/>
      </w:pPr>
      <w:r>
        <w:rPr/>
        <w:t>Доброта начинается с малого — помочь родителям в домашних делах, защитить слабого, улыбнуться прохожему. Только от нас самих зависит, сколько доброты будет в нашем мире.</w:t>
      </w:r>
    </w:p>
    <w:p>
      <w:pPr>
        <w:ind w:firstLine="0"/>
        <w:jc w:val="left"/>
        <w:shd w:val="clear" w:color="auto" w:fill="auto"/>
        <w:rPr/>
      </w:pPr>
      <w:r>
        <w:rPr/>
        <w:t>Доброта также включает в себя великодушие, щедрость, отзывчивость, уважение и вежливость. Невозможно представить, чтобы добрый человек был невежливым.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Говорят, что добро, впитанное с молоком матери, продолжает жить до старости. </w:t>
      </w:r>
    </w:p>
    <w:p>
      <w:pPr>
        <w:ind w:firstLine="0"/>
        <w:jc w:val="left"/>
        <w:shd w:val="clear" w:color="auto" w:fill="auto"/>
        <w:rPr/>
      </w:pPr>
    </w:p>
    <w:p>
      <w:pPr>
        <w:ind w:firstLine="0"/>
        <w:jc w:val="left"/>
        <w:shd w:val="clear" w:color="auto" w:fill="auto"/>
        <w:rPr>
          <w:i w:val="0"/>
        </w:rPr>
      </w:pPr>
    </w:p>
    <w:p>
      <w:pPr>
        <w:rPr/>
      </w:pPr>
      <w:r>
        <w:rPr/>
        <w:t>Как воспитать доброту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Подавайте пример</w:t>
      </w:r>
    </w:p>
    <w:p>
      <w:pPr>
        <w:ind w:firstLine="0"/>
        <w:jc w:val="left"/>
        <w:shd w:val="clear" w:color="auto" w:fill="auto"/>
        <w:rPr/>
      </w:pPr>
      <w:r>
        <w:rPr/>
        <w:t>Общение родителей с другими людьми дает ребенку определенный пример того, как нужно себя вести. Ради детей поступать по-доброму необходимо даже в сложных ситуациях.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Обращайте внимание на поступки ребенка</w:t>
      </w:r>
    </w:p>
    <w:p>
      <w:pPr>
        <w:ind w:firstLine="0"/>
        <w:jc w:val="left"/>
        <w:shd w:val="clear" w:color="auto" w:fill="auto"/>
        <w:rPr/>
      </w:pPr>
      <w:r>
        <w:rPr/>
        <w:t>Ребенок нуждается в постоянной оценке своих действий. Реакция родителей на его поступки поможет ему понять, что такое хорошо, а что — плохо.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Читайте детям сказки</w:t>
      </w:r>
    </w:p>
    <w:p>
      <w:pPr>
        <w:ind w:firstLine="0"/>
        <w:jc w:val="left"/>
        <w:shd w:val="clear" w:color="auto" w:fill="auto"/>
        <w:rPr/>
      </w:pPr>
      <w:r>
        <w:rPr/>
        <w:t>Народная сказка — пособие по преподаванию доброты. Доброта в сказке помогает героям принимать правильные решения, побеждать врагов и собирать единомышленников.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Объясняйте свои действия</w:t>
      </w:r>
    </w:p>
    <w:p>
      <w:pPr>
        <w:ind w:firstLine="0"/>
        <w:jc w:val="left"/>
        <w:shd w:val="clear" w:color="auto" w:fill="auto"/>
        <w:rPr/>
      </w:pPr>
      <w:r>
        <w:rPr/>
        <w:t>Ребенок, как губка, впитывает информацию, и любое действие родителей может вызывать у него как положительный, так и отрицательный отклик.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Качества, которые надо прививать ребенку наряду с добротой — сострадание, человеколюбие, честность, уважение к людям и природе, душевность, благодарность и др.</w:t>
      </w:r>
    </w:p>
    <w:p>
      <w:pPr>
        <w:ind w:firstLine="0"/>
        <w:jc w:val="left"/>
        <w:shd w:val="clear" w:color="auto" w:fill="auto"/>
        <w:rPr/>
      </w:pPr>
    </w:p>
    <w:p>
      <w:pPr>
        <w:ind w:firstLine="0"/>
        <w:jc w:val="left"/>
        <w:shd w:val="clear" w:color="auto" w:fill="auto"/>
        <w:rPr>
          <w:b w:val="0"/>
          <w:i w:val="0"/>
        </w:rPr>
      </w:pPr>
    </w:p>
    <w:p>
      <w:pPr>
        <w:rPr/>
      </w:pPr>
      <w:r>
        <w:rPr/>
        <w:t>Жизнь дана на добрые дела</w:t>
      </w:r>
    </w:p>
    <w:p>
      <w:pPr>
        <w:ind w:firstLine="0"/>
        <w:jc w:val="left"/>
        <w:shd w:val="clear" w:color="auto" w:fill="auto"/>
        <w:rPr/>
      </w:pPr>
      <w:r>
        <w:rPr/>
        <w:t>Важно объяснять ребенку, что доброты без дел не бывает — доброта проявляется в добрых поступках. К тому же доброта «заразна» — своими добрыми делами мы можем вдохновлять других творить добро.</w:t>
      </w:r>
    </w:p>
    <w:p>
      <w:pPr>
        <w:ind w:firstLine="0"/>
        <w:jc w:val="left"/>
        <w:shd w:val="clear" w:color="auto" w:fill="auto"/>
        <w:rPr>
          <w:b w:val="0"/>
        </w:rPr>
      </w:pPr>
      <w:r>
        <w:rPr/>
        <w:t>1 день — 1 доброе дело</w:t>
      </w:r>
    </w:p>
    <w:p>
      <w:pPr>
        <w:ind w:firstLine="0"/>
        <w:jc w:val="left"/>
        <w:shd w:val="clear" w:color="auto" w:fill="auto"/>
        <w:rPr/>
      </w:pPr>
      <w:r>
        <w:rPr/>
        <w:t>Предложите ребенку завести календарь добрых дел — совершать в день, как минимум одно доброе дело и ставить отметку об этом. Повесьте календарь на видное место, чтобы для ребенка это было своеобразным подкреплением.</w:t>
      </w:r>
    </w:p>
    <w:p>
      <w:r>
        <w:rPr/>
        <w:t>Даже одно хорошее дело в день может перерасти в нечто большее — например, в привычку постоянно совершать добрые поступки, даже не задумываясь об этом.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2024-02-17T17:45:11Z</dcterms:created>
  <dcterms:modified xsi:type="dcterms:W3CDTF">2024-02-17T17:49:32Z</dcterms:modified>
  <cp:version>0900.0000.01</cp:version>
</cp:coreProperties>
</file>