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7F" w:rsidRPr="001B528C" w:rsidRDefault="007B6B7F" w:rsidP="007B6B7F">
      <w:pPr>
        <w:rPr>
          <w:sz w:val="28"/>
          <w:szCs w:val="28"/>
          <w:lang w:val="kk-KZ"/>
        </w:rPr>
      </w:pPr>
      <w:r w:rsidRPr="001B528C">
        <w:rPr>
          <w:b/>
          <w:sz w:val="28"/>
          <w:szCs w:val="28"/>
          <w:lang w:val="kk-KZ"/>
        </w:rPr>
        <w:t>Пән</w:t>
      </w:r>
      <w:r>
        <w:rPr>
          <w:sz w:val="28"/>
          <w:szCs w:val="28"/>
          <w:lang w:val="kk-KZ"/>
        </w:rPr>
        <w:t>:</w:t>
      </w:r>
      <w:r w:rsidRPr="00A2467D">
        <w:rPr>
          <w:b/>
          <w:sz w:val="28"/>
          <w:szCs w:val="28"/>
          <w:lang w:val="kk-KZ"/>
        </w:rPr>
        <w:t>Қазақ</w:t>
      </w:r>
      <w:r>
        <w:rPr>
          <w:sz w:val="28"/>
          <w:szCs w:val="28"/>
          <w:lang w:val="kk-KZ"/>
        </w:rPr>
        <w:t xml:space="preserve"> </w:t>
      </w:r>
      <w:r w:rsidRPr="00A2467D">
        <w:rPr>
          <w:b/>
          <w:sz w:val="28"/>
          <w:szCs w:val="28"/>
          <w:lang w:val="kk-KZ"/>
        </w:rPr>
        <w:t>тілі</w:t>
      </w:r>
      <w:r>
        <w:rPr>
          <w:b/>
          <w:sz w:val="28"/>
          <w:szCs w:val="28"/>
          <w:lang w:val="kk-KZ"/>
        </w:rPr>
        <w:t xml:space="preserve"> </w:t>
      </w:r>
      <w:r>
        <w:rPr>
          <w:sz w:val="28"/>
          <w:szCs w:val="28"/>
          <w:lang w:val="kk-KZ"/>
        </w:rPr>
        <w:t xml:space="preserve"> </w:t>
      </w:r>
      <w:r w:rsidRPr="001B528C">
        <w:rPr>
          <w:sz w:val="28"/>
          <w:szCs w:val="28"/>
          <w:lang w:val="kk-KZ"/>
        </w:rPr>
        <w:t>1</w:t>
      </w:r>
      <w:r>
        <w:rPr>
          <w:sz w:val="28"/>
          <w:szCs w:val="28"/>
          <w:lang w:val="kk-KZ"/>
        </w:rPr>
        <w:t xml:space="preserve"> </w:t>
      </w:r>
      <w:r w:rsidRPr="001B528C">
        <w:rPr>
          <w:sz w:val="28"/>
          <w:szCs w:val="28"/>
          <w:lang w:val="kk-KZ"/>
        </w:rPr>
        <w:t>сабақ</w:t>
      </w:r>
    </w:p>
    <w:p w:rsidR="007B6B7F" w:rsidRPr="001B528C" w:rsidRDefault="007B6B7F" w:rsidP="007B6B7F">
      <w:pPr>
        <w:rPr>
          <w:b/>
          <w:sz w:val="28"/>
          <w:szCs w:val="28"/>
          <w:lang w:val="kk-KZ"/>
        </w:rPr>
      </w:pPr>
      <w:r w:rsidRPr="001B528C">
        <w:rPr>
          <w:b/>
          <w:sz w:val="28"/>
          <w:szCs w:val="28"/>
          <w:lang w:val="kk-KZ"/>
        </w:rPr>
        <w:t xml:space="preserve">Сынып: </w:t>
      </w:r>
      <w:r>
        <w:rPr>
          <w:sz w:val="28"/>
          <w:szCs w:val="28"/>
          <w:lang w:val="kk-KZ"/>
        </w:rPr>
        <w:t>6</w:t>
      </w:r>
      <w:r w:rsidRPr="001B528C">
        <w:rPr>
          <w:sz w:val="28"/>
          <w:szCs w:val="28"/>
          <w:lang w:val="kk-KZ"/>
        </w:rPr>
        <w:t xml:space="preserve"> сынып</w:t>
      </w:r>
    </w:p>
    <w:p w:rsidR="007B6B7F" w:rsidRPr="00A2467D" w:rsidRDefault="007B6B7F" w:rsidP="007B6B7F">
      <w:pPr>
        <w:jc w:val="both"/>
        <w:rPr>
          <w:b/>
          <w:sz w:val="28"/>
          <w:szCs w:val="28"/>
          <w:lang w:val="kk-KZ"/>
        </w:rPr>
      </w:pPr>
      <w:r w:rsidRPr="001B528C">
        <w:rPr>
          <w:b/>
          <w:sz w:val="28"/>
          <w:szCs w:val="28"/>
          <w:lang w:val="kk-KZ"/>
        </w:rPr>
        <w:t>Сабақтың тақырыбы:</w:t>
      </w:r>
      <w:r w:rsidRPr="00A2467D">
        <w:rPr>
          <w:b/>
          <w:lang w:val="kk-KZ"/>
        </w:rPr>
        <w:t xml:space="preserve"> </w:t>
      </w:r>
      <w:r w:rsidRPr="00A2467D">
        <w:rPr>
          <w:b/>
          <w:sz w:val="28"/>
          <w:szCs w:val="28"/>
          <w:lang w:val="kk-KZ"/>
        </w:rPr>
        <w:t xml:space="preserve">Әдеби тіл және мәтін. Қазақ тілінің қоғамдағы қызметі </w:t>
      </w:r>
    </w:p>
    <w:p w:rsidR="007B6B7F" w:rsidRPr="001B528C" w:rsidRDefault="007B6B7F" w:rsidP="007B6B7F">
      <w:pPr>
        <w:pStyle w:val="a4"/>
        <w:spacing w:before="0" w:beforeAutospacing="0" w:after="0" w:afterAutospacing="0"/>
        <w:rPr>
          <w:b/>
          <w:bCs/>
          <w:kern w:val="24"/>
          <w:sz w:val="28"/>
          <w:szCs w:val="28"/>
          <w:lang w:val="kk-KZ"/>
        </w:rPr>
      </w:pPr>
      <w:r w:rsidRPr="001B528C">
        <w:rPr>
          <w:b/>
          <w:bCs/>
          <w:kern w:val="24"/>
          <w:sz w:val="28"/>
          <w:szCs w:val="28"/>
          <w:lang w:val="kk-KZ"/>
        </w:rPr>
        <w:t>Мақсаттары:</w:t>
      </w:r>
      <w:r w:rsidRPr="00A2467D">
        <w:rPr>
          <w:lang w:val="kk-KZ"/>
        </w:rPr>
        <w:t xml:space="preserve"> </w:t>
      </w:r>
      <w:r w:rsidRPr="00A2467D">
        <w:rPr>
          <w:sz w:val="28"/>
          <w:szCs w:val="28"/>
          <w:lang w:val="kk-KZ"/>
        </w:rPr>
        <w:t>Тіл туралы бұрынғы білетіндерін еске түсіре отырып, оқушылардың ой - өрісін, ойлау белсенділігін, сөйлеу шеберлігін, тіл мәдениетін дамыту, сауаттылыққа баулу. Қазақ тілінің қоғамдағы атқаратын қызметі туралы түсінік беру</w:t>
      </w:r>
      <w:r w:rsidRPr="00FB7E18">
        <w:rPr>
          <w:lang w:val="kk-KZ"/>
        </w:rPr>
        <w:t>.</w:t>
      </w:r>
    </w:p>
    <w:p w:rsidR="007B6B7F" w:rsidRPr="00FE1681" w:rsidRDefault="007B6B7F" w:rsidP="007B6B7F">
      <w:pPr>
        <w:jc w:val="both"/>
        <w:rPr>
          <w:sz w:val="28"/>
          <w:szCs w:val="28"/>
          <w:lang w:val="kk-KZ"/>
        </w:rPr>
      </w:pPr>
      <w:r w:rsidRPr="001B528C">
        <w:rPr>
          <w:b/>
          <w:bCs/>
          <w:sz w:val="28"/>
          <w:szCs w:val="28"/>
          <w:lang w:val="kk-KZ"/>
        </w:rPr>
        <w:t xml:space="preserve">Күтілетін  нәтиже </w:t>
      </w:r>
      <w:r w:rsidRPr="00FE1681">
        <w:rPr>
          <w:b/>
          <w:bCs/>
          <w:sz w:val="28"/>
          <w:szCs w:val="28"/>
          <w:lang w:val="kk-KZ"/>
        </w:rPr>
        <w:t>:</w:t>
      </w:r>
      <w:r w:rsidRPr="00FE1681">
        <w:rPr>
          <w:sz w:val="28"/>
          <w:szCs w:val="28"/>
          <w:lang w:val="kk-KZ"/>
        </w:rPr>
        <w:t xml:space="preserve"> - Тіл туралы  айтылған ұлы тұлғалардың даналық сөздерін ұғынады;</w:t>
      </w:r>
    </w:p>
    <w:p w:rsidR="007B6B7F" w:rsidRPr="00FE1681" w:rsidRDefault="007B6B7F" w:rsidP="007B6B7F">
      <w:pPr>
        <w:jc w:val="both"/>
        <w:rPr>
          <w:sz w:val="28"/>
          <w:szCs w:val="28"/>
          <w:lang w:val="kk-KZ"/>
        </w:rPr>
      </w:pPr>
      <w:r w:rsidRPr="00FE1681">
        <w:rPr>
          <w:sz w:val="28"/>
          <w:szCs w:val="28"/>
          <w:lang w:val="kk-KZ"/>
        </w:rPr>
        <w:t>-Танымдық, дамытушылық, қызығушылық қабілеттері артады;</w:t>
      </w:r>
    </w:p>
    <w:p w:rsidR="007B6B7F" w:rsidRPr="00FE1681" w:rsidRDefault="007B6B7F" w:rsidP="007B6B7F">
      <w:pPr>
        <w:jc w:val="both"/>
        <w:rPr>
          <w:sz w:val="28"/>
          <w:szCs w:val="28"/>
          <w:lang w:val="kk-KZ"/>
        </w:rPr>
      </w:pPr>
      <w:r w:rsidRPr="00FE1681">
        <w:rPr>
          <w:sz w:val="28"/>
          <w:szCs w:val="28"/>
          <w:lang w:val="kk-KZ"/>
        </w:rPr>
        <w:t>-Мәртебесі төмен, жоғары сұрақтарды қойып үйренеді;</w:t>
      </w:r>
    </w:p>
    <w:p w:rsidR="007B6B7F" w:rsidRPr="00FE1681" w:rsidRDefault="007B6B7F" w:rsidP="007B6B7F">
      <w:pPr>
        <w:jc w:val="both"/>
        <w:rPr>
          <w:sz w:val="28"/>
          <w:szCs w:val="28"/>
          <w:lang w:val="kk-KZ"/>
        </w:rPr>
      </w:pPr>
      <w:r w:rsidRPr="00FE1681">
        <w:rPr>
          <w:sz w:val="28"/>
          <w:szCs w:val="28"/>
          <w:lang w:val="kk-KZ"/>
        </w:rPr>
        <w:t>-Ойын нақты жеткізе алады;</w:t>
      </w:r>
    </w:p>
    <w:p w:rsidR="007B6B7F" w:rsidRPr="00FE1681" w:rsidRDefault="007B6B7F" w:rsidP="007B6B7F">
      <w:pPr>
        <w:jc w:val="both"/>
        <w:rPr>
          <w:sz w:val="28"/>
          <w:szCs w:val="28"/>
          <w:lang w:val="kk-KZ"/>
        </w:rPr>
      </w:pPr>
      <w:r w:rsidRPr="00FE1681">
        <w:rPr>
          <w:sz w:val="28"/>
          <w:szCs w:val="28"/>
          <w:lang w:val="kk-KZ"/>
        </w:rPr>
        <w:t xml:space="preserve">-Өзін-өзі реттейді; </w:t>
      </w:r>
    </w:p>
    <w:p w:rsidR="007B6B7F" w:rsidRPr="00FE1681" w:rsidRDefault="007B6B7F" w:rsidP="007B6B7F">
      <w:pPr>
        <w:jc w:val="both"/>
        <w:rPr>
          <w:sz w:val="28"/>
          <w:szCs w:val="28"/>
          <w:lang w:val="kk-KZ"/>
        </w:rPr>
      </w:pPr>
      <w:r w:rsidRPr="00FE1681">
        <w:rPr>
          <w:sz w:val="28"/>
          <w:szCs w:val="28"/>
          <w:lang w:val="kk-KZ"/>
        </w:rPr>
        <w:t>-Көшбасшы бола алады;</w:t>
      </w:r>
    </w:p>
    <w:p w:rsidR="007B6B7F" w:rsidRPr="001B528C" w:rsidRDefault="007B6B7F" w:rsidP="007B6B7F">
      <w:pPr>
        <w:jc w:val="both"/>
        <w:rPr>
          <w:sz w:val="28"/>
          <w:szCs w:val="28"/>
          <w:lang w:val="kk-KZ"/>
        </w:rPr>
      </w:pPr>
      <w:r w:rsidRPr="00FE1681">
        <w:rPr>
          <w:sz w:val="28"/>
          <w:szCs w:val="28"/>
          <w:lang w:val="kk-KZ"/>
        </w:rPr>
        <w:t>-Өзін-өзі бағалайды;</w:t>
      </w:r>
    </w:p>
    <w:p w:rsidR="007B6B7F" w:rsidRPr="001B528C" w:rsidRDefault="007B6B7F" w:rsidP="007B6B7F">
      <w:pPr>
        <w:pStyle w:val="a4"/>
        <w:spacing w:before="0" w:beforeAutospacing="0" w:after="0" w:afterAutospacing="0"/>
        <w:rPr>
          <w:b/>
          <w:bCs/>
          <w:kern w:val="24"/>
          <w:sz w:val="28"/>
          <w:szCs w:val="28"/>
          <w:lang w:val="kk-KZ"/>
        </w:rPr>
      </w:pPr>
      <w:r w:rsidRPr="001B528C">
        <w:rPr>
          <w:b/>
          <w:bCs/>
          <w:kern w:val="24"/>
          <w:sz w:val="28"/>
          <w:szCs w:val="28"/>
          <w:lang w:val="kk-KZ"/>
        </w:rPr>
        <w:t xml:space="preserve">Модульдері: </w:t>
      </w:r>
      <w:r w:rsidRPr="001B528C">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7B6B7F" w:rsidRPr="001B528C" w:rsidRDefault="007B6B7F" w:rsidP="007B6B7F">
      <w:pPr>
        <w:pStyle w:val="a4"/>
        <w:spacing w:before="0" w:beforeAutospacing="0" w:after="0" w:afterAutospacing="0"/>
        <w:rPr>
          <w:bCs/>
          <w:kern w:val="24"/>
          <w:sz w:val="28"/>
          <w:szCs w:val="28"/>
          <w:lang w:val="kk-KZ"/>
        </w:rPr>
      </w:pPr>
      <w:r w:rsidRPr="001B528C">
        <w:rPr>
          <w:b/>
          <w:bCs/>
          <w:kern w:val="24"/>
          <w:sz w:val="28"/>
          <w:szCs w:val="28"/>
          <w:lang w:val="kk-KZ"/>
        </w:rPr>
        <w:t xml:space="preserve">Бағалау: </w:t>
      </w:r>
      <w:r w:rsidRPr="001B528C">
        <w:rPr>
          <w:bCs/>
          <w:kern w:val="24"/>
          <w:sz w:val="28"/>
          <w:szCs w:val="28"/>
          <w:lang w:val="kk-KZ"/>
        </w:rPr>
        <w:t>Өзін өзі (ӨӨБ), жұптық (ЖБ), топтық (ТБ), жиынтық (ЖБағ)</w:t>
      </w:r>
    </w:p>
    <w:p w:rsidR="007B6B7F" w:rsidRPr="001B528C" w:rsidRDefault="007B6B7F" w:rsidP="007B6B7F">
      <w:pPr>
        <w:pStyle w:val="a4"/>
        <w:spacing w:before="0" w:beforeAutospacing="0" w:after="0" w:afterAutospacing="0"/>
        <w:rPr>
          <w:bCs/>
          <w:kern w:val="24"/>
          <w:sz w:val="28"/>
          <w:szCs w:val="28"/>
          <w:lang w:val="kk-KZ"/>
        </w:rPr>
      </w:pPr>
      <w:r w:rsidRPr="001B528C">
        <w:rPr>
          <w:b/>
          <w:bCs/>
          <w:kern w:val="24"/>
          <w:sz w:val="28"/>
          <w:szCs w:val="28"/>
          <w:lang w:val="kk-KZ"/>
        </w:rPr>
        <w:t>Деректер:</w:t>
      </w:r>
      <w:r w:rsidRPr="001B528C">
        <w:rPr>
          <w:bCs/>
          <w:color w:val="FFFFFF"/>
          <w:kern w:val="24"/>
          <w:sz w:val="28"/>
          <w:szCs w:val="28"/>
          <w:lang w:val="kk-KZ"/>
        </w:rPr>
        <w:t xml:space="preserve"> </w:t>
      </w:r>
      <w:r w:rsidRPr="001B528C">
        <w:rPr>
          <w:bCs/>
          <w:kern w:val="24"/>
          <w:sz w:val="28"/>
          <w:szCs w:val="28"/>
          <w:lang w:val="kk-KZ"/>
        </w:rPr>
        <w:t>тақта, стикерлер, постерге арналған қағаздар, маркерлер, бағалау парақтары</w:t>
      </w:r>
    </w:p>
    <w:p w:rsidR="007B6B7F" w:rsidRPr="001B528C" w:rsidRDefault="007B6B7F" w:rsidP="007B6B7F">
      <w:pPr>
        <w:rPr>
          <w:b/>
          <w:sz w:val="28"/>
          <w:szCs w:val="28"/>
          <w:lang w:val="kk-KZ"/>
        </w:rPr>
      </w:pPr>
      <w:r w:rsidRPr="001B528C">
        <w:rPr>
          <w:b/>
          <w:sz w:val="28"/>
          <w:szCs w:val="28"/>
          <w:lang w:val="kk-KZ"/>
        </w:rPr>
        <w:t xml:space="preserve">Әдіс тәсілдер:Ойлан тап, Сен маған- мен саған,Жағасын тап,Эссе </w:t>
      </w:r>
    </w:p>
    <w:p w:rsidR="007B6B7F" w:rsidRPr="002458A6" w:rsidRDefault="007B6B7F" w:rsidP="007B6B7F">
      <w:pPr>
        <w:pStyle w:val="a4"/>
        <w:spacing w:before="0" w:beforeAutospacing="0" w:after="0" w:afterAutospacing="0"/>
        <w:jc w:val="center"/>
        <w:rPr>
          <w:sz w:val="26"/>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5"/>
        <w:gridCol w:w="941"/>
        <w:gridCol w:w="2527"/>
        <w:gridCol w:w="3119"/>
        <w:gridCol w:w="5457"/>
        <w:gridCol w:w="921"/>
      </w:tblGrid>
      <w:tr w:rsidR="007B6B7F" w:rsidRPr="00645473" w:rsidTr="005B1F47">
        <w:tc>
          <w:tcPr>
            <w:tcW w:w="1885" w:type="dxa"/>
          </w:tcPr>
          <w:p w:rsidR="007B6B7F" w:rsidRPr="00645473" w:rsidRDefault="007B6B7F" w:rsidP="005B1F47">
            <w:pPr>
              <w:jc w:val="center"/>
              <w:rPr>
                <w:sz w:val="24"/>
                <w:szCs w:val="24"/>
                <w:lang w:val="kk-KZ"/>
              </w:rPr>
            </w:pPr>
            <w:r w:rsidRPr="00645473">
              <w:rPr>
                <w:sz w:val="24"/>
                <w:szCs w:val="24"/>
                <w:lang w:val="kk-KZ"/>
              </w:rPr>
              <w:t>Сабақ кезеңдері</w:t>
            </w:r>
          </w:p>
        </w:tc>
        <w:tc>
          <w:tcPr>
            <w:tcW w:w="941" w:type="dxa"/>
          </w:tcPr>
          <w:p w:rsidR="007B6B7F" w:rsidRPr="00645473" w:rsidRDefault="007B6B7F" w:rsidP="005B1F47">
            <w:pPr>
              <w:jc w:val="center"/>
              <w:rPr>
                <w:sz w:val="24"/>
                <w:szCs w:val="24"/>
                <w:lang w:val="kk-KZ"/>
              </w:rPr>
            </w:pPr>
            <w:r w:rsidRPr="00645473">
              <w:rPr>
                <w:sz w:val="24"/>
                <w:szCs w:val="24"/>
                <w:lang w:val="kk-KZ"/>
              </w:rPr>
              <w:t>Уақыт</w:t>
            </w:r>
          </w:p>
          <w:p w:rsidR="007B6B7F" w:rsidRPr="00645473" w:rsidRDefault="007B6B7F" w:rsidP="005B1F47">
            <w:pPr>
              <w:jc w:val="center"/>
              <w:rPr>
                <w:sz w:val="24"/>
                <w:szCs w:val="24"/>
                <w:lang w:val="kk-KZ"/>
              </w:rPr>
            </w:pPr>
          </w:p>
        </w:tc>
        <w:tc>
          <w:tcPr>
            <w:tcW w:w="2527" w:type="dxa"/>
          </w:tcPr>
          <w:p w:rsidR="007B6B7F" w:rsidRPr="00645473" w:rsidRDefault="007B6B7F" w:rsidP="005B1F47">
            <w:pPr>
              <w:jc w:val="center"/>
              <w:rPr>
                <w:sz w:val="24"/>
                <w:szCs w:val="24"/>
                <w:lang w:val="kk-KZ"/>
              </w:rPr>
            </w:pPr>
            <w:r w:rsidRPr="00645473">
              <w:rPr>
                <w:sz w:val="24"/>
                <w:szCs w:val="24"/>
                <w:lang w:val="kk-KZ"/>
              </w:rPr>
              <w:t>Тапсырма</w:t>
            </w:r>
          </w:p>
        </w:tc>
        <w:tc>
          <w:tcPr>
            <w:tcW w:w="3119" w:type="dxa"/>
          </w:tcPr>
          <w:p w:rsidR="007B6B7F" w:rsidRPr="00645473" w:rsidRDefault="007B6B7F" w:rsidP="005B1F47">
            <w:pPr>
              <w:jc w:val="center"/>
              <w:rPr>
                <w:sz w:val="24"/>
                <w:szCs w:val="24"/>
                <w:lang w:val="kk-KZ"/>
              </w:rPr>
            </w:pPr>
            <w:r w:rsidRPr="00645473">
              <w:rPr>
                <w:sz w:val="24"/>
                <w:szCs w:val="24"/>
                <w:lang w:val="kk-KZ"/>
              </w:rPr>
              <w:t>Мұғалімнің іс-әрекеті</w:t>
            </w:r>
          </w:p>
        </w:tc>
        <w:tc>
          <w:tcPr>
            <w:tcW w:w="5457" w:type="dxa"/>
          </w:tcPr>
          <w:p w:rsidR="007B6B7F" w:rsidRPr="00645473" w:rsidRDefault="007B6B7F" w:rsidP="005B1F47">
            <w:pPr>
              <w:jc w:val="center"/>
              <w:rPr>
                <w:sz w:val="24"/>
                <w:szCs w:val="24"/>
                <w:lang w:val="kk-KZ"/>
              </w:rPr>
            </w:pPr>
            <w:r w:rsidRPr="00645473">
              <w:rPr>
                <w:sz w:val="24"/>
                <w:szCs w:val="24"/>
                <w:lang w:val="kk-KZ"/>
              </w:rPr>
              <w:t>Оқушылардың іс-әрекеті</w:t>
            </w:r>
          </w:p>
        </w:tc>
        <w:tc>
          <w:tcPr>
            <w:tcW w:w="921" w:type="dxa"/>
          </w:tcPr>
          <w:p w:rsidR="007B6B7F" w:rsidRPr="00645473" w:rsidRDefault="007B6B7F" w:rsidP="005B1F47">
            <w:pPr>
              <w:jc w:val="center"/>
              <w:rPr>
                <w:sz w:val="26"/>
                <w:szCs w:val="28"/>
                <w:lang w:val="kk-KZ"/>
              </w:rPr>
            </w:pPr>
          </w:p>
        </w:tc>
      </w:tr>
      <w:tr w:rsidR="007B6B7F" w:rsidRPr="00645473" w:rsidTr="005B1F47">
        <w:tc>
          <w:tcPr>
            <w:tcW w:w="1885" w:type="dxa"/>
          </w:tcPr>
          <w:p w:rsidR="007B6B7F" w:rsidRPr="00645473" w:rsidRDefault="007B6B7F" w:rsidP="005B1F47">
            <w:pPr>
              <w:jc w:val="center"/>
              <w:rPr>
                <w:sz w:val="24"/>
                <w:szCs w:val="24"/>
                <w:lang w:val="kk-KZ"/>
              </w:rPr>
            </w:pPr>
            <w:r w:rsidRPr="00645473">
              <w:rPr>
                <w:sz w:val="24"/>
                <w:szCs w:val="24"/>
                <w:lang w:val="kk-KZ"/>
              </w:rPr>
              <w:t xml:space="preserve">Білім </w:t>
            </w:r>
          </w:p>
          <w:p w:rsidR="007B6B7F" w:rsidRPr="00645473" w:rsidRDefault="007B6B7F" w:rsidP="005B1F47">
            <w:pPr>
              <w:rPr>
                <w:sz w:val="24"/>
                <w:szCs w:val="24"/>
                <w:lang w:val="kk-KZ"/>
              </w:rPr>
            </w:pPr>
          </w:p>
          <w:p w:rsidR="007B6B7F" w:rsidRPr="00645473" w:rsidRDefault="007B6B7F" w:rsidP="005B1F47">
            <w:pPr>
              <w:jc w:val="center"/>
              <w:rPr>
                <w:sz w:val="24"/>
                <w:szCs w:val="24"/>
                <w:lang w:val="kk-KZ"/>
              </w:rPr>
            </w:pPr>
            <w:r w:rsidRPr="00645473">
              <w:rPr>
                <w:sz w:val="24"/>
                <w:szCs w:val="24"/>
                <w:lang w:val="kk-KZ"/>
              </w:rPr>
              <w:t>Қызығушылық</w:t>
            </w:r>
          </w:p>
          <w:p w:rsidR="007B6B7F" w:rsidRPr="00645473" w:rsidRDefault="007B6B7F" w:rsidP="005B1F47">
            <w:pPr>
              <w:jc w:val="center"/>
              <w:rPr>
                <w:sz w:val="24"/>
                <w:szCs w:val="24"/>
                <w:lang w:val="kk-KZ"/>
              </w:rPr>
            </w:pPr>
            <w:r w:rsidRPr="00645473">
              <w:rPr>
                <w:sz w:val="24"/>
                <w:szCs w:val="24"/>
                <w:lang w:val="kk-KZ"/>
              </w:rPr>
              <w:t>тарын  ояту</w:t>
            </w:r>
          </w:p>
        </w:tc>
        <w:tc>
          <w:tcPr>
            <w:tcW w:w="941" w:type="dxa"/>
          </w:tcPr>
          <w:p w:rsidR="007B6B7F" w:rsidRPr="00645473" w:rsidRDefault="007B6B7F" w:rsidP="005B1F47">
            <w:pPr>
              <w:jc w:val="center"/>
              <w:rPr>
                <w:sz w:val="24"/>
                <w:szCs w:val="24"/>
                <w:lang w:val="kk-KZ"/>
              </w:rPr>
            </w:pPr>
            <w:r w:rsidRPr="00645473">
              <w:rPr>
                <w:sz w:val="24"/>
                <w:szCs w:val="24"/>
                <w:lang w:val="kk-KZ"/>
              </w:rPr>
              <w:t>2мин</w:t>
            </w:r>
          </w:p>
        </w:tc>
        <w:tc>
          <w:tcPr>
            <w:tcW w:w="2527" w:type="dxa"/>
          </w:tcPr>
          <w:p w:rsidR="007B6B7F" w:rsidRPr="00645473" w:rsidRDefault="007B6B7F" w:rsidP="005B1F47">
            <w:pPr>
              <w:pStyle w:val="a3"/>
              <w:rPr>
                <w:rFonts w:ascii="Times New Roman" w:eastAsia="Times New Roman" w:hAnsi="Times New Roman"/>
                <w:color w:val="000000"/>
                <w:sz w:val="24"/>
                <w:szCs w:val="24"/>
                <w:lang w:val="kk-KZ"/>
              </w:rPr>
            </w:pPr>
            <w:r w:rsidRPr="00645473">
              <w:rPr>
                <w:rFonts w:ascii="Times New Roman" w:eastAsia="Times New Roman" w:hAnsi="Times New Roman"/>
                <w:color w:val="000000"/>
                <w:sz w:val="24"/>
                <w:szCs w:val="24"/>
                <w:lang w:val="kk-KZ"/>
              </w:rPr>
              <w:t xml:space="preserve">Ойлан- тап </w:t>
            </w:r>
          </w:p>
          <w:p w:rsidR="007B6B7F" w:rsidRPr="00645473" w:rsidRDefault="007B6B7F" w:rsidP="005B1F47">
            <w:pPr>
              <w:pStyle w:val="a3"/>
              <w:rPr>
                <w:rFonts w:ascii="Times New Roman" w:eastAsia="Times New Roman" w:hAnsi="Times New Roman"/>
                <w:color w:val="000000"/>
                <w:sz w:val="24"/>
                <w:szCs w:val="24"/>
                <w:lang w:val="kk-KZ"/>
              </w:rPr>
            </w:pPr>
            <w:r w:rsidRPr="00645473">
              <w:rPr>
                <w:rFonts w:ascii="Times New Roman" w:eastAsia="Times New Roman" w:hAnsi="Times New Roman"/>
                <w:color w:val="000000"/>
                <w:sz w:val="24"/>
                <w:szCs w:val="24"/>
                <w:lang w:val="kk-KZ"/>
              </w:rPr>
              <w:t>Сұрақ жауап</w:t>
            </w:r>
          </w:p>
        </w:tc>
        <w:tc>
          <w:tcPr>
            <w:tcW w:w="3119" w:type="dxa"/>
          </w:tcPr>
          <w:p w:rsidR="007B6B7F" w:rsidRPr="00645473" w:rsidRDefault="007B6B7F" w:rsidP="005B1F47">
            <w:pPr>
              <w:pStyle w:val="a3"/>
              <w:rPr>
                <w:rFonts w:ascii="Times New Roman" w:hAnsi="Times New Roman"/>
                <w:sz w:val="24"/>
                <w:szCs w:val="24"/>
                <w:lang w:val="kk-KZ"/>
              </w:rPr>
            </w:pPr>
            <w:r w:rsidRPr="00645473">
              <w:rPr>
                <w:rFonts w:ascii="Times New Roman" w:hAnsi="Times New Roman"/>
                <w:sz w:val="24"/>
                <w:szCs w:val="24"/>
                <w:lang w:val="kk-KZ"/>
              </w:rPr>
              <w:t>Жаңа сабақты бастамас бұрын ой қозғау мақсатында оқушыларға сұрақ арқылы диалогқа түсіру</w:t>
            </w:r>
          </w:p>
          <w:p w:rsidR="007B6B7F" w:rsidRPr="00645473" w:rsidRDefault="007B6B7F" w:rsidP="005B1F47">
            <w:pPr>
              <w:pStyle w:val="a3"/>
              <w:rPr>
                <w:rFonts w:ascii="Times New Roman" w:eastAsia="Times New Roman" w:hAnsi="Times New Roman"/>
                <w:color w:val="000000"/>
                <w:sz w:val="24"/>
                <w:szCs w:val="24"/>
                <w:lang w:val="kk-KZ"/>
              </w:rPr>
            </w:pPr>
            <w:r w:rsidRPr="00645473">
              <w:rPr>
                <w:rFonts w:ascii="Times New Roman" w:hAnsi="Times New Roman"/>
                <w:sz w:val="24"/>
                <w:szCs w:val="24"/>
                <w:lang w:val="kk-KZ"/>
              </w:rPr>
              <w:t xml:space="preserve">Сұзжұмбақ    толтыру </w:t>
            </w:r>
          </w:p>
        </w:tc>
        <w:tc>
          <w:tcPr>
            <w:tcW w:w="5457" w:type="dxa"/>
          </w:tcPr>
          <w:p w:rsidR="007B6B7F" w:rsidRPr="00645473" w:rsidRDefault="007B6B7F" w:rsidP="005B1F47">
            <w:pPr>
              <w:pStyle w:val="a3"/>
              <w:rPr>
                <w:rFonts w:ascii="Times New Roman" w:hAnsi="Times New Roman"/>
                <w:sz w:val="24"/>
                <w:szCs w:val="24"/>
                <w:lang w:val="kk-KZ"/>
              </w:rPr>
            </w:pPr>
            <w:r w:rsidRPr="00645473">
              <w:rPr>
                <w:rFonts w:ascii="Times New Roman" w:hAnsi="Times New Roman"/>
                <w:sz w:val="24"/>
                <w:szCs w:val="24"/>
                <w:lang w:val="kk-KZ"/>
              </w:rPr>
              <w:t>Оқушылардың мұндағы мақсаты берілген сұрақтарға жауап беріп, өз ой-пікірлерімен санаса білу</w:t>
            </w:r>
          </w:p>
        </w:tc>
        <w:tc>
          <w:tcPr>
            <w:tcW w:w="921" w:type="dxa"/>
          </w:tcPr>
          <w:p w:rsidR="007B6B7F" w:rsidRPr="00645473" w:rsidRDefault="007B6B7F" w:rsidP="005B1F47">
            <w:pPr>
              <w:pStyle w:val="a3"/>
              <w:rPr>
                <w:rFonts w:ascii="Times New Roman" w:hAnsi="Times New Roman"/>
                <w:sz w:val="26"/>
                <w:szCs w:val="28"/>
                <w:lang w:val="kk-KZ"/>
              </w:rPr>
            </w:pPr>
            <w:r w:rsidRPr="00645473">
              <w:rPr>
                <w:rFonts w:ascii="Times New Roman" w:hAnsi="Times New Roman"/>
                <w:sz w:val="26"/>
                <w:szCs w:val="28"/>
                <w:lang w:val="kk-KZ"/>
              </w:rPr>
              <w:t>АКТ</w:t>
            </w:r>
          </w:p>
        </w:tc>
      </w:tr>
      <w:tr w:rsidR="007B6B7F" w:rsidRPr="00645473" w:rsidTr="005B1F47">
        <w:trPr>
          <w:trHeight w:val="1870"/>
        </w:trPr>
        <w:tc>
          <w:tcPr>
            <w:tcW w:w="1885" w:type="dxa"/>
          </w:tcPr>
          <w:p w:rsidR="007B6B7F" w:rsidRPr="00645473" w:rsidRDefault="007B6B7F" w:rsidP="005B1F47">
            <w:pPr>
              <w:jc w:val="center"/>
              <w:rPr>
                <w:sz w:val="24"/>
                <w:szCs w:val="24"/>
                <w:lang w:val="kk-KZ"/>
              </w:rPr>
            </w:pPr>
            <w:r w:rsidRPr="00645473">
              <w:rPr>
                <w:sz w:val="24"/>
                <w:szCs w:val="24"/>
                <w:lang w:val="kk-KZ"/>
              </w:rPr>
              <w:lastRenderedPageBreak/>
              <w:t>Түсіну</w:t>
            </w:r>
          </w:p>
        </w:tc>
        <w:tc>
          <w:tcPr>
            <w:tcW w:w="941" w:type="dxa"/>
          </w:tcPr>
          <w:p w:rsidR="007B6B7F" w:rsidRPr="00645473" w:rsidRDefault="007B6B7F" w:rsidP="005B1F47">
            <w:pPr>
              <w:jc w:val="center"/>
              <w:rPr>
                <w:sz w:val="24"/>
                <w:szCs w:val="24"/>
                <w:lang w:val="kk-KZ"/>
              </w:rPr>
            </w:pPr>
            <w:r w:rsidRPr="00645473">
              <w:rPr>
                <w:sz w:val="24"/>
                <w:szCs w:val="24"/>
                <w:lang w:val="kk-KZ"/>
              </w:rPr>
              <w:t>7мин</w:t>
            </w:r>
          </w:p>
        </w:tc>
        <w:tc>
          <w:tcPr>
            <w:tcW w:w="2527" w:type="dxa"/>
          </w:tcPr>
          <w:p w:rsidR="007B6B7F" w:rsidRPr="00645473" w:rsidRDefault="007B6B7F" w:rsidP="005B1F47">
            <w:pPr>
              <w:rPr>
                <w:sz w:val="24"/>
                <w:szCs w:val="24"/>
                <w:lang w:val="kk-KZ"/>
              </w:rPr>
            </w:pPr>
            <w:r w:rsidRPr="00645473">
              <w:rPr>
                <w:sz w:val="24"/>
                <w:szCs w:val="24"/>
                <w:lang w:val="kk-KZ"/>
              </w:rPr>
              <w:t xml:space="preserve"> Постермен жұмыс</w:t>
            </w:r>
          </w:p>
          <w:p w:rsidR="007B6B7F" w:rsidRDefault="007B6B7F" w:rsidP="005B1F47">
            <w:pPr>
              <w:rPr>
                <w:sz w:val="24"/>
                <w:szCs w:val="24"/>
                <w:lang w:val="kk-KZ"/>
              </w:rPr>
            </w:pPr>
            <w:r w:rsidRPr="00645473">
              <w:rPr>
                <w:sz w:val="24"/>
                <w:szCs w:val="24"/>
                <w:lang w:val="kk-KZ"/>
              </w:rPr>
              <w:t xml:space="preserve">1 топ </w:t>
            </w:r>
            <w:r>
              <w:rPr>
                <w:sz w:val="24"/>
                <w:szCs w:val="24"/>
                <w:lang w:val="kk-KZ"/>
              </w:rPr>
              <w:t>Сан туралы не білеміз</w:t>
            </w:r>
          </w:p>
          <w:p w:rsidR="007B6B7F" w:rsidRDefault="007B6B7F" w:rsidP="005B1F47">
            <w:pPr>
              <w:rPr>
                <w:sz w:val="24"/>
                <w:szCs w:val="24"/>
                <w:lang w:val="kk-KZ"/>
              </w:rPr>
            </w:pPr>
            <w:r w:rsidRPr="00645473">
              <w:rPr>
                <w:sz w:val="24"/>
                <w:szCs w:val="24"/>
                <w:lang w:val="kk-KZ"/>
              </w:rPr>
              <w:t>2 топ</w:t>
            </w:r>
            <w:r>
              <w:rPr>
                <w:sz w:val="24"/>
                <w:szCs w:val="24"/>
                <w:lang w:val="kk-KZ"/>
              </w:rPr>
              <w:t xml:space="preserve">  Сандарды не үшін пайдаланамыз</w:t>
            </w:r>
          </w:p>
          <w:p w:rsidR="007B6B7F" w:rsidRPr="00645473" w:rsidRDefault="007B6B7F" w:rsidP="005B1F47">
            <w:pPr>
              <w:rPr>
                <w:rFonts w:eastAsia="Times New Roman"/>
                <w:sz w:val="24"/>
                <w:szCs w:val="24"/>
                <w:lang w:val="kk-KZ"/>
              </w:rPr>
            </w:pPr>
            <w:r>
              <w:rPr>
                <w:sz w:val="24"/>
                <w:szCs w:val="24"/>
                <w:lang w:val="kk-KZ"/>
              </w:rPr>
              <w:t>3 Сандарға мысалдар</w:t>
            </w:r>
          </w:p>
        </w:tc>
        <w:tc>
          <w:tcPr>
            <w:tcW w:w="3119" w:type="dxa"/>
          </w:tcPr>
          <w:p w:rsidR="007B6B7F" w:rsidRPr="00645473" w:rsidRDefault="007B6B7F" w:rsidP="005B1F47">
            <w:pPr>
              <w:pStyle w:val="a3"/>
              <w:rPr>
                <w:rFonts w:ascii="Times New Roman" w:hAnsi="Times New Roman"/>
                <w:sz w:val="24"/>
                <w:szCs w:val="24"/>
                <w:lang w:val="kk-KZ"/>
              </w:rPr>
            </w:pPr>
            <w:r w:rsidRPr="00645473">
              <w:rPr>
                <w:rFonts w:ascii="Times New Roman" w:hAnsi="Times New Roman"/>
                <w:sz w:val="24"/>
                <w:szCs w:val="24"/>
                <w:lang w:val="kk-KZ"/>
              </w:rPr>
              <w:t>Жаңа сабақты бастамас бұрын ой қозғау арқылы өткен сабаққа арналған тапсырмалар төгірегіндне жұмыс жүргізу</w:t>
            </w:r>
          </w:p>
          <w:p w:rsidR="007B6B7F" w:rsidRPr="00645473" w:rsidRDefault="007B6B7F" w:rsidP="005B1F47">
            <w:pPr>
              <w:pStyle w:val="a3"/>
              <w:rPr>
                <w:rFonts w:ascii="Times New Roman" w:eastAsia="Times New Roman" w:hAnsi="Times New Roman"/>
                <w:sz w:val="24"/>
                <w:szCs w:val="24"/>
                <w:lang w:val="kk-KZ"/>
              </w:rPr>
            </w:pPr>
            <w:r w:rsidRPr="00645473">
              <w:rPr>
                <w:rFonts w:ascii="Times New Roman" w:hAnsi="Times New Roman"/>
                <w:sz w:val="24"/>
                <w:szCs w:val="24"/>
                <w:lang w:val="kk-KZ"/>
              </w:rPr>
              <w:t>Ол үшір постер мен жұмыс жасату</w:t>
            </w:r>
          </w:p>
        </w:tc>
        <w:tc>
          <w:tcPr>
            <w:tcW w:w="5457" w:type="dxa"/>
          </w:tcPr>
          <w:p w:rsidR="007B6B7F" w:rsidRPr="00645473" w:rsidRDefault="007B6B7F" w:rsidP="005B1F47">
            <w:pPr>
              <w:rPr>
                <w:sz w:val="24"/>
                <w:szCs w:val="24"/>
                <w:lang w:val="kk-KZ"/>
              </w:rPr>
            </w:pPr>
            <w:r w:rsidRPr="00645473">
              <w:rPr>
                <w:sz w:val="24"/>
                <w:szCs w:val="24"/>
                <w:lang w:val="kk-KZ"/>
              </w:rPr>
              <w:t>. Оқушылардың мұндағы мақсаты берілген сұрақтарға жауап беріп, өз ой-пікірлерімен санаса білу, постерді қорғау</w:t>
            </w:r>
          </w:p>
          <w:p w:rsidR="007B6B7F" w:rsidRPr="00645473" w:rsidRDefault="007B6B7F" w:rsidP="005B1F47">
            <w:pPr>
              <w:pStyle w:val="a3"/>
              <w:rPr>
                <w:rFonts w:ascii="Times New Roman" w:hAnsi="Times New Roman"/>
                <w:sz w:val="24"/>
                <w:szCs w:val="24"/>
                <w:lang w:val="kk-KZ"/>
              </w:rPr>
            </w:pPr>
          </w:p>
        </w:tc>
        <w:tc>
          <w:tcPr>
            <w:tcW w:w="921" w:type="dxa"/>
          </w:tcPr>
          <w:p w:rsidR="007B6B7F" w:rsidRPr="00645473" w:rsidRDefault="007B6B7F" w:rsidP="005B1F47">
            <w:pPr>
              <w:pStyle w:val="a3"/>
              <w:rPr>
                <w:rFonts w:ascii="Times New Roman" w:hAnsi="Times New Roman"/>
                <w:bCs/>
                <w:sz w:val="26"/>
                <w:szCs w:val="28"/>
                <w:lang w:val="kk-KZ"/>
              </w:rPr>
            </w:pPr>
            <w:r w:rsidRPr="00645473">
              <w:rPr>
                <w:rFonts w:ascii="Times New Roman" w:hAnsi="Times New Roman"/>
                <w:bCs/>
                <w:sz w:val="26"/>
                <w:szCs w:val="28"/>
                <w:lang w:val="kk-KZ"/>
              </w:rPr>
              <w:t>ЖТ</w:t>
            </w:r>
          </w:p>
          <w:p w:rsidR="007B6B7F" w:rsidRPr="00645473" w:rsidRDefault="007B6B7F" w:rsidP="005B1F47">
            <w:pPr>
              <w:pStyle w:val="a3"/>
              <w:rPr>
                <w:rFonts w:ascii="Times New Roman" w:hAnsi="Times New Roman"/>
                <w:bCs/>
                <w:sz w:val="26"/>
                <w:szCs w:val="28"/>
                <w:lang w:val="kk-KZ"/>
              </w:rPr>
            </w:pPr>
            <w:r w:rsidRPr="00645473">
              <w:rPr>
                <w:rFonts w:ascii="Times New Roman" w:hAnsi="Times New Roman"/>
                <w:bCs/>
                <w:sz w:val="26"/>
                <w:szCs w:val="28"/>
                <w:lang w:val="kk-KZ"/>
              </w:rPr>
              <w:t>ЖЕ</w:t>
            </w:r>
          </w:p>
        </w:tc>
      </w:tr>
      <w:tr w:rsidR="007B6B7F" w:rsidRPr="00645473" w:rsidTr="005B1F47">
        <w:tc>
          <w:tcPr>
            <w:tcW w:w="1885" w:type="dxa"/>
          </w:tcPr>
          <w:p w:rsidR="007B6B7F" w:rsidRPr="00645473" w:rsidRDefault="007B6B7F" w:rsidP="005B1F47">
            <w:pPr>
              <w:jc w:val="center"/>
              <w:rPr>
                <w:sz w:val="24"/>
                <w:szCs w:val="24"/>
                <w:lang w:val="kk-KZ"/>
              </w:rPr>
            </w:pPr>
            <w:r w:rsidRPr="00645473">
              <w:rPr>
                <w:sz w:val="24"/>
                <w:szCs w:val="24"/>
                <w:lang w:val="kk-KZ"/>
              </w:rPr>
              <w:t>Қолдану</w:t>
            </w:r>
          </w:p>
        </w:tc>
        <w:tc>
          <w:tcPr>
            <w:tcW w:w="941" w:type="dxa"/>
          </w:tcPr>
          <w:p w:rsidR="007B6B7F" w:rsidRPr="00645473" w:rsidRDefault="007B6B7F" w:rsidP="005B1F47">
            <w:pPr>
              <w:jc w:val="center"/>
              <w:rPr>
                <w:sz w:val="24"/>
                <w:szCs w:val="24"/>
                <w:lang w:val="kk-KZ"/>
              </w:rPr>
            </w:pPr>
            <w:r w:rsidRPr="00645473">
              <w:rPr>
                <w:sz w:val="24"/>
                <w:szCs w:val="24"/>
                <w:lang w:val="kk-KZ"/>
              </w:rPr>
              <w:t>10мин</w:t>
            </w:r>
          </w:p>
        </w:tc>
        <w:tc>
          <w:tcPr>
            <w:tcW w:w="2527" w:type="dxa"/>
          </w:tcPr>
          <w:p w:rsidR="007B6B7F" w:rsidRPr="00645473" w:rsidRDefault="007B6B7F" w:rsidP="005B1F47">
            <w:pPr>
              <w:rPr>
                <w:sz w:val="24"/>
                <w:szCs w:val="24"/>
                <w:lang w:val="kk-KZ"/>
              </w:rPr>
            </w:pPr>
            <w:r w:rsidRPr="00645473">
              <w:rPr>
                <w:sz w:val="24"/>
                <w:szCs w:val="24"/>
                <w:lang w:val="kk-KZ"/>
              </w:rPr>
              <w:t>Сен маған- мен саған</w:t>
            </w:r>
          </w:p>
        </w:tc>
        <w:tc>
          <w:tcPr>
            <w:tcW w:w="3119" w:type="dxa"/>
          </w:tcPr>
          <w:p w:rsidR="007B6B7F" w:rsidRPr="00645473" w:rsidRDefault="007B6B7F" w:rsidP="005B1F47">
            <w:pPr>
              <w:rPr>
                <w:sz w:val="24"/>
                <w:szCs w:val="24"/>
                <w:lang w:val="kk-KZ"/>
              </w:rPr>
            </w:pPr>
            <w:r w:rsidRPr="00645473">
              <w:rPr>
                <w:sz w:val="24"/>
                <w:szCs w:val="24"/>
                <w:lang w:val="kk-KZ"/>
              </w:rPr>
              <w:t>Топтарға жаңа тақырып бойынша  Сен маған мен саған   әдісімен конвертке салынған тапсырмалар тарату, тапсырма төңірегінде топпен жұмыс жүргізу</w:t>
            </w:r>
          </w:p>
        </w:tc>
        <w:tc>
          <w:tcPr>
            <w:tcW w:w="5457" w:type="dxa"/>
          </w:tcPr>
          <w:p w:rsidR="007B6B7F" w:rsidRPr="001B528C" w:rsidRDefault="007B6B7F" w:rsidP="005B1F47">
            <w:pPr>
              <w:pStyle w:val="a3"/>
              <w:rPr>
                <w:rFonts w:ascii="Times New Roman" w:hAnsi="Times New Roman"/>
                <w:sz w:val="24"/>
                <w:szCs w:val="24"/>
                <w:lang w:val="kk-KZ"/>
              </w:rPr>
            </w:pPr>
            <w:r w:rsidRPr="001B528C">
              <w:rPr>
                <w:rFonts w:ascii="Times New Roman" w:hAnsi="Times New Roman"/>
                <w:sz w:val="24"/>
                <w:szCs w:val="24"/>
                <w:lang w:val="kk-KZ"/>
              </w:rPr>
              <w:t>Берілген тапсырманы уақытылы орындау, сұрақтарға нақты жауап беру</w:t>
            </w:r>
          </w:p>
        </w:tc>
        <w:tc>
          <w:tcPr>
            <w:tcW w:w="921" w:type="dxa"/>
          </w:tcPr>
          <w:p w:rsidR="007B6B7F" w:rsidRPr="00645473" w:rsidRDefault="007B6B7F" w:rsidP="005B1F47">
            <w:pPr>
              <w:pStyle w:val="a3"/>
              <w:rPr>
                <w:rFonts w:ascii="Times New Roman" w:hAnsi="Times New Roman"/>
                <w:sz w:val="26"/>
                <w:szCs w:val="28"/>
                <w:lang w:val="kk-KZ"/>
              </w:rPr>
            </w:pPr>
            <w:r w:rsidRPr="00645473">
              <w:rPr>
                <w:rFonts w:ascii="Times New Roman" w:hAnsi="Times New Roman"/>
                <w:sz w:val="26"/>
                <w:szCs w:val="28"/>
                <w:lang w:val="kk-KZ"/>
              </w:rPr>
              <w:t>СТО</w:t>
            </w:r>
          </w:p>
        </w:tc>
      </w:tr>
      <w:tr w:rsidR="007B6B7F" w:rsidRPr="00645473" w:rsidTr="005B1F47">
        <w:trPr>
          <w:trHeight w:val="495"/>
        </w:trPr>
        <w:tc>
          <w:tcPr>
            <w:tcW w:w="1885" w:type="dxa"/>
          </w:tcPr>
          <w:p w:rsidR="007B6B7F" w:rsidRPr="00645473" w:rsidRDefault="007B6B7F" w:rsidP="005B1F47">
            <w:pPr>
              <w:jc w:val="center"/>
              <w:rPr>
                <w:sz w:val="24"/>
                <w:szCs w:val="24"/>
                <w:lang w:val="kk-KZ"/>
              </w:rPr>
            </w:pPr>
            <w:r w:rsidRPr="00645473">
              <w:rPr>
                <w:sz w:val="24"/>
                <w:szCs w:val="24"/>
                <w:lang w:val="kk-KZ"/>
              </w:rPr>
              <w:t>Сергіту сәті</w:t>
            </w:r>
          </w:p>
        </w:tc>
        <w:tc>
          <w:tcPr>
            <w:tcW w:w="941" w:type="dxa"/>
          </w:tcPr>
          <w:p w:rsidR="007B6B7F" w:rsidRPr="00645473" w:rsidRDefault="007B6B7F" w:rsidP="005B1F47">
            <w:pPr>
              <w:jc w:val="center"/>
              <w:rPr>
                <w:sz w:val="24"/>
                <w:szCs w:val="24"/>
                <w:lang w:val="kk-KZ"/>
              </w:rPr>
            </w:pPr>
            <w:r w:rsidRPr="00645473">
              <w:rPr>
                <w:sz w:val="24"/>
                <w:szCs w:val="24"/>
                <w:lang w:val="kk-KZ"/>
              </w:rPr>
              <w:t>1 мин</w:t>
            </w:r>
          </w:p>
        </w:tc>
        <w:tc>
          <w:tcPr>
            <w:tcW w:w="2527" w:type="dxa"/>
          </w:tcPr>
          <w:p w:rsidR="007B6B7F" w:rsidRPr="00645473" w:rsidRDefault="007B6B7F" w:rsidP="005B1F47">
            <w:pPr>
              <w:rPr>
                <w:bCs/>
                <w:sz w:val="24"/>
                <w:szCs w:val="24"/>
                <w:lang w:val="kk-KZ"/>
              </w:rPr>
            </w:pPr>
            <w:r w:rsidRPr="00645473">
              <w:rPr>
                <w:bCs/>
                <w:sz w:val="24"/>
                <w:szCs w:val="24"/>
                <w:lang w:val="kk-KZ"/>
              </w:rPr>
              <w:t>«Балапандар биі» атты жаттығу жасау</w:t>
            </w:r>
          </w:p>
        </w:tc>
        <w:tc>
          <w:tcPr>
            <w:tcW w:w="3119" w:type="dxa"/>
          </w:tcPr>
          <w:p w:rsidR="007B6B7F" w:rsidRPr="00645473" w:rsidRDefault="007B6B7F" w:rsidP="005B1F47">
            <w:pPr>
              <w:rPr>
                <w:bCs/>
                <w:sz w:val="24"/>
                <w:szCs w:val="24"/>
                <w:lang w:val="kk-KZ"/>
              </w:rPr>
            </w:pPr>
            <w:r w:rsidRPr="00645473">
              <w:rPr>
                <w:sz w:val="24"/>
                <w:szCs w:val="24"/>
                <w:lang w:val="kk-KZ"/>
              </w:rPr>
              <w:t>Оқушылармен бірге сергіту сәтін жасау</w:t>
            </w:r>
          </w:p>
        </w:tc>
        <w:tc>
          <w:tcPr>
            <w:tcW w:w="5457" w:type="dxa"/>
          </w:tcPr>
          <w:p w:rsidR="007B6B7F" w:rsidRPr="00645473" w:rsidRDefault="007B6B7F" w:rsidP="005B1F47">
            <w:pPr>
              <w:pStyle w:val="a3"/>
              <w:rPr>
                <w:rFonts w:ascii="Times New Roman" w:hAnsi="Times New Roman"/>
                <w:bCs/>
                <w:sz w:val="24"/>
                <w:szCs w:val="24"/>
                <w:lang w:val="kk-KZ"/>
              </w:rPr>
            </w:pPr>
            <w:r w:rsidRPr="00645473">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7B6B7F" w:rsidRPr="00645473" w:rsidRDefault="007B6B7F" w:rsidP="005B1F47">
            <w:pPr>
              <w:pStyle w:val="a3"/>
              <w:rPr>
                <w:rFonts w:ascii="Times New Roman" w:hAnsi="Times New Roman"/>
                <w:bCs/>
                <w:sz w:val="26"/>
                <w:szCs w:val="28"/>
                <w:lang w:val="kk-KZ"/>
              </w:rPr>
            </w:pPr>
            <w:r w:rsidRPr="00645473">
              <w:rPr>
                <w:rFonts w:ascii="Times New Roman" w:hAnsi="Times New Roman"/>
                <w:bCs/>
                <w:sz w:val="26"/>
                <w:szCs w:val="28"/>
                <w:lang w:val="kk-KZ"/>
              </w:rPr>
              <w:t>АКТ</w:t>
            </w:r>
          </w:p>
        </w:tc>
      </w:tr>
      <w:tr w:rsidR="007B6B7F" w:rsidRPr="00D81328" w:rsidTr="005B1F47">
        <w:tc>
          <w:tcPr>
            <w:tcW w:w="1885" w:type="dxa"/>
          </w:tcPr>
          <w:p w:rsidR="007B6B7F" w:rsidRPr="00645473" w:rsidRDefault="007B6B7F" w:rsidP="005B1F47">
            <w:pPr>
              <w:jc w:val="center"/>
              <w:rPr>
                <w:sz w:val="24"/>
                <w:szCs w:val="24"/>
                <w:lang w:val="kk-KZ"/>
              </w:rPr>
            </w:pPr>
            <w:r w:rsidRPr="00645473">
              <w:rPr>
                <w:sz w:val="24"/>
                <w:szCs w:val="24"/>
                <w:lang w:val="kk-KZ"/>
              </w:rPr>
              <w:t>Талдау</w:t>
            </w:r>
          </w:p>
        </w:tc>
        <w:tc>
          <w:tcPr>
            <w:tcW w:w="941" w:type="dxa"/>
          </w:tcPr>
          <w:p w:rsidR="007B6B7F" w:rsidRPr="00645473" w:rsidRDefault="007B6B7F" w:rsidP="005B1F47">
            <w:pPr>
              <w:jc w:val="center"/>
              <w:rPr>
                <w:color w:val="000000"/>
                <w:sz w:val="24"/>
                <w:szCs w:val="24"/>
                <w:lang w:val="kk-KZ"/>
              </w:rPr>
            </w:pPr>
            <w:r w:rsidRPr="00645473">
              <w:rPr>
                <w:color w:val="000000"/>
                <w:sz w:val="24"/>
                <w:szCs w:val="24"/>
                <w:lang w:val="kk-KZ"/>
              </w:rPr>
              <w:t>15мин</w:t>
            </w:r>
          </w:p>
        </w:tc>
        <w:tc>
          <w:tcPr>
            <w:tcW w:w="2527" w:type="dxa"/>
          </w:tcPr>
          <w:p w:rsidR="007B6B7F" w:rsidRPr="00645473" w:rsidRDefault="007B6B7F" w:rsidP="005B1F47">
            <w:pPr>
              <w:rPr>
                <w:b/>
                <w:color w:val="000000"/>
                <w:sz w:val="24"/>
                <w:szCs w:val="24"/>
                <w:lang w:val="kk-KZ"/>
              </w:rPr>
            </w:pPr>
            <w:r w:rsidRPr="00645473">
              <w:rPr>
                <w:b/>
                <w:color w:val="000000"/>
                <w:sz w:val="24"/>
                <w:szCs w:val="24"/>
                <w:lang w:val="kk-KZ"/>
              </w:rPr>
              <w:t>Жалғасын тап</w:t>
            </w:r>
          </w:p>
          <w:p w:rsidR="007B6B7F" w:rsidRPr="00645473" w:rsidRDefault="007B6B7F" w:rsidP="005B1F47">
            <w:pPr>
              <w:rPr>
                <w:color w:val="000000"/>
                <w:sz w:val="24"/>
                <w:szCs w:val="24"/>
                <w:lang w:val="kk-KZ"/>
              </w:rPr>
            </w:pPr>
            <w:r>
              <w:rPr>
                <w:color w:val="000000"/>
                <w:sz w:val="24"/>
                <w:szCs w:val="24"/>
                <w:lang w:val="kk-KZ"/>
              </w:rPr>
              <w:t>Ондықтармен бірліктерге тапсырмалар жауабын жазады</w:t>
            </w:r>
          </w:p>
        </w:tc>
        <w:tc>
          <w:tcPr>
            <w:tcW w:w="3119" w:type="dxa"/>
          </w:tcPr>
          <w:p w:rsidR="007B6B7F" w:rsidRPr="00645473" w:rsidRDefault="007B6B7F" w:rsidP="005B1F47">
            <w:pPr>
              <w:rPr>
                <w:color w:val="000000"/>
                <w:sz w:val="24"/>
                <w:szCs w:val="24"/>
                <w:lang w:val="kk-KZ"/>
              </w:rPr>
            </w:pPr>
            <w:r w:rsidRPr="00645473">
              <w:rPr>
                <w:color w:val="000000"/>
                <w:sz w:val="24"/>
                <w:szCs w:val="24"/>
                <w:lang w:val="kk-KZ"/>
              </w:rPr>
              <w:t xml:space="preserve">Тақтаға </w:t>
            </w:r>
            <w:r>
              <w:rPr>
                <w:color w:val="000000"/>
                <w:sz w:val="24"/>
                <w:szCs w:val="24"/>
                <w:lang w:val="kk-KZ"/>
              </w:rPr>
              <w:t>есептер  беріледі жауабын жазып көрсетеді</w:t>
            </w:r>
            <w:r w:rsidRPr="00645473">
              <w:rPr>
                <w:color w:val="000000"/>
                <w:sz w:val="24"/>
                <w:szCs w:val="24"/>
                <w:lang w:val="kk-KZ"/>
              </w:rPr>
              <w:t xml:space="preserve"> оны тақтаға жазып қою арқылы оқушылардың  тақырыпты талдату </w:t>
            </w:r>
          </w:p>
        </w:tc>
        <w:tc>
          <w:tcPr>
            <w:tcW w:w="5457" w:type="dxa"/>
          </w:tcPr>
          <w:p w:rsidR="007B6B7F" w:rsidRPr="00645473" w:rsidRDefault="007B6B7F" w:rsidP="005B1F47">
            <w:pPr>
              <w:pStyle w:val="a3"/>
              <w:rPr>
                <w:rFonts w:ascii="Times New Roman" w:hAnsi="Times New Roman"/>
                <w:sz w:val="24"/>
                <w:szCs w:val="24"/>
                <w:lang w:val="kk-KZ"/>
              </w:rPr>
            </w:pPr>
            <w:r>
              <w:rPr>
                <w:rFonts w:ascii="Times New Roman" w:hAnsi="Times New Roman"/>
                <w:sz w:val="24"/>
                <w:szCs w:val="24"/>
                <w:lang w:val="kk-KZ"/>
              </w:rPr>
              <w:t>Есептерді</w:t>
            </w:r>
            <w:r w:rsidRPr="00645473">
              <w:rPr>
                <w:rFonts w:ascii="Times New Roman" w:hAnsi="Times New Roman"/>
                <w:sz w:val="24"/>
                <w:szCs w:val="24"/>
                <w:lang w:val="kk-KZ"/>
              </w:rPr>
              <w:t xml:space="preserve"> толықтырады,мағанасын түсіндіреді, талдайды </w:t>
            </w:r>
          </w:p>
        </w:tc>
        <w:tc>
          <w:tcPr>
            <w:tcW w:w="921" w:type="dxa"/>
          </w:tcPr>
          <w:p w:rsidR="007B6B7F" w:rsidRPr="00645473" w:rsidRDefault="007B6B7F" w:rsidP="005B1F47">
            <w:pPr>
              <w:pStyle w:val="a3"/>
              <w:rPr>
                <w:rFonts w:ascii="Times New Roman" w:hAnsi="Times New Roman"/>
                <w:bCs/>
                <w:sz w:val="26"/>
                <w:szCs w:val="28"/>
                <w:lang w:val="kk-KZ"/>
              </w:rPr>
            </w:pPr>
          </w:p>
        </w:tc>
      </w:tr>
      <w:tr w:rsidR="007B6B7F" w:rsidRPr="00D81328" w:rsidTr="005B1F47">
        <w:tc>
          <w:tcPr>
            <w:tcW w:w="1885" w:type="dxa"/>
          </w:tcPr>
          <w:p w:rsidR="007B6B7F" w:rsidRPr="00645473" w:rsidRDefault="007B6B7F" w:rsidP="005B1F47">
            <w:pPr>
              <w:jc w:val="center"/>
              <w:rPr>
                <w:sz w:val="24"/>
                <w:szCs w:val="24"/>
                <w:lang w:val="kk-KZ"/>
              </w:rPr>
            </w:pPr>
            <w:r w:rsidRPr="00645473">
              <w:rPr>
                <w:sz w:val="24"/>
                <w:szCs w:val="24"/>
                <w:lang w:val="kk-KZ"/>
              </w:rPr>
              <w:t>Жинақтау</w:t>
            </w:r>
          </w:p>
        </w:tc>
        <w:tc>
          <w:tcPr>
            <w:tcW w:w="941" w:type="dxa"/>
          </w:tcPr>
          <w:p w:rsidR="007B6B7F" w:rsidRPr="00645473" w:rsidRDefault="007B6B7F" w:rsidP="005B1F47">
            <w:pPr>
              <w:jc w:val="center"/>
              <w:rPr>
                <w:sz w:val="24"/>
                <w:szCs w:val="24"/>
                <w:lang w:val="kk-KZ"/>
              </w:rPr>
            </w:pPr>
            <w:r w:rsidRPr="00645473">
              <w:rPr>
                <w:sz w:val="24"/>
                <w:szCs w:val="24"/>
                <w:lang w:val="kk-KZ"/>
              </w:rPr>
              <w:t>5мин</w:t>
            </w:r>
          </w:p>
        </w:tc>
        <w:tc>
          <w:tcPr>
            <w:tcW w:w="2527" w:type="dxa"/>
          </w:tcPr>
          <w:p w:rsidR="007B6B7F" w:rsidRPr="00645473" w:rsidRDefault="007B6B7F" w:rsidP="005B1F47">
            <w:pPr>
              <w:rPr>
                <w:sz w:val="24"/>
                <w:szCs w:val="24"/>
                <w:lang w:val="kk-KZ"/>
              </w:rPr>
            </w:pPr>
            <w:r>
              <w:rPr>
                <w:b/>
                <w:sz w:val="24"/>
                <w:szCs w:val="24"/>
                <w:lang w:val="kk-KZ"/>
              </w:rPr>
              <w:t xml:space="preserve">Ондық пен бірліктер </w:t>
            </w:r>
            <w:r w:rsidRPr="00645473">
              <w:rPr>
                <w:b/>
                <w:sz w:val="24"/>
                <w:szCs w:val="24"/>
                <w:lang w:val="kk-KZ"/>
              </w:rPr>
              <w:t xml:space="preserve">  </w:t>
            </w:r>
            <w:r>
              <w:rPr>
                <w:b/>
                <w:sz w:val="24"/>
                <w:szCs w:val="24"/>
                <w:lang w:val="kk-KZ"/>
              </w:rPr>
              <w:t xml:space="preserve">түсініктиерін </w:t>
            </w:r>
            <w:r w:rsidRPr="00645473">
              <w:rPr>
                <w:sz w:val="24"/>
                <w:szCs w:val="24"/>
                <w:lang w:val="kk-KZ"/>
              </w:rPr>
              <w:t>эссе хат</w:t>
            </w:r>
            <w:r>
              <w:rPr>
                <w:sz w:val="24"/>
                <w:szCs w:val="24"/>
                <w:lang w:val="kk-KZ"/>
              </w:rPr>
              <w:t xml:space="preserve"> түрде жазу </w:t>
            </w:r>
            <w:r w:rsidRPr="00645473">
              <w:rPr>
                <w:sz w:val="24"/>
                <w:szCs w:val="24"/>
                <w:lang w:val="kk-KZ"/>
              </w:rPr>
              <w:t xml:space="preserve"> жазу</w:t>
            </w:r>
          </w:p>
        </w:tc>
        <w:tc>
          <w:tcPr>
            <w:tcW w:w="3119" w:type="dxa"/>
          </w:tcPr>
          <w:p w:rsidR="007B6B7F" w:rsidRPr="00645473" w:rsidRDefault="007B6B7F" w:rsidP="005B1F47">
            <w:pPr>
              <w:rPr>
                <w:sz w:val="24"/>
                <w:szCs w:val="24"/>
                <w:lang w:val="kk-KZ"/>
              </w:rPr>
            </w:pPr>
            <w:r w:rsidRPr="00645473">
              <w:rPr>
                <w:sz w:val="24"/>
                <w:szCs w:val="24"/>
                <w:lang w:val="kk-KZ"/>
              </w:rPr>
              <w:t>Мұғалім жаңа тақырыпқа байланысты кітап қағаздарын таратады</w:t>
            </w:r>
          </w:p>
        </w:tc>
        <w:tc>
          <w:tcPr>
            <w:tcW w:w="5457" w:type="dxa"/>
          </w:tcPr>
          <w:p w:rsidR="007B6B7F" w:rsidRPr="00645473" w:rsidRDefault="007B6B7F" w:rsidP="005B1F47">
            <w:pPr>
              <w:rPr>
                <w:sz w:val="24"/>
                <w:szCs w:val="24"/>
                <w:lang w:val="kk-KZ"/>
              </w:rPr>
            </w:pPr>
            <w:r w:rsidRPr="00645473">
              <w:rPr>
                <w:sz w:val="24"/>
                <w:szCs w:val="24"/>
                <w:lang w:val="kk-KZ"/>
              </w:rPr>
              <w:t>Оқушылардың мақсаты берілген тапсырмаға қатысты өз ойларын қағазға жазады  тақырыпты жинақтайды сұраққа өз ойларын пікір алмас  арқылы жеткізу</w:t>
            </w:r>
          </w:p>
        </w:tc>
        <w:tc>
          <w:tcPr>
            <w:tcW w:w="921" w:type="dxa"/>
          </w:tcPr>
          <w:p w:rsidR="007B6B7F" w:rsidRPr="00645473" w:rsidRDefault="007B6B7F" w:rsidP="005B1F47">
            <w:pPr>
              <w:rPr>
                <w:bCs/>
                <w:sz w:val="26"/>
                <w:szCs w:val="28"/>
                <w:lang w:val="kk-KZ"/>
              </w:rPr>
            </w:pPr>
          </w:p>
        </w:tc>
      </w:tr>
      <w:tr w:rsidR="007B6B7F" w:rsidRPr="00645473" w:rsidTr="005B1F47">
        <w:tc>
          <w:tcPr>
            <w:tcW w:w="1885" w:type="dxa"/>
          </w:tcPr>
          <w:p w:rsidR="007B6B7F" w:rsidRPr="00645473" w:rsidRDefault="007B6B7F" w:rsidP="005B1F47">
            <w:pPr>
              <w:jc w:val="center"/>
              <w:rPr>
                <w:sz w:val="24"/>
                <w:szCs w:val="24"/>
                <w:lang w:val="kk-KZ"/>
              </w:rPr>
            </w:pPr>
            <w:r w:rsidRPr="00645473">
              <w:rPr>
                <w:sz w:val="24"/>
                <w:szCs w:val="24"/>
                <w:lang w:val="kk-KZ"/>
              </w:rPr>
              <w:t>Бағалау</w:t>
            </w:r>
          </w:p>
        </w:tc>
        <w:tc>
          <w:tcPr>
            <w:tcW w:w="941" w:type="dxa"/>
          </w:tcPr>
          <w:p w:rsidR="007B6B7F" w:rsidRPr="00645473" w:rsidRDefault="007B6B7F" w:rsidP="005B1F47">
            <w:pPr>
              <w:jc w:val="center"/>
              <w:rPr>
                <w:sz w:val="24"/>
                <w:szCs w:val="24"/>
                <w:lang w:val="kk-KZ"/>
              </w:rPr>
            </w:pPr>
            <w:r w:rsidRPr="00645473">
              <w:rPr>
                <w:sz w:val="24"/>
                <w:szCs w:val="24"/>
                <w:lang w:val="kk-KZ"/>
              </w:rPr>
              <w:t>2 мин</w:t>
            </w:r>
          </w:p>
        </w:tc>
        <w:tc>
          <w:tcPr>
            <w:tcW w:w="2527" w:type="dxa"/>
          </w:tcPr>
          <w:p w:rsidR="007B6B7F" w:rsidRPr="00645473" w:rsidRDefault="007B6B7F" w:rsidP="005B1F47">
            <w:pPr>
              <w:rPr>
                <w:sz w:val="24"/>
                <w:szCs w:val="24"/>
                <w:lang w:val="kk-KZ"/>
              </w:rPr>
            </w:pPr>
            <w:r w:rsidRPr="00645473">
              <w:rPr>
                <w:sz w:val="24"/>
                <w:szCs w:val="24"/>
                <w:lang w:val="kk-KZ"/>
              </w:rPr>
              <w:t>Өзін-өзі бағалау (2 мин)</w:t>
            </w:r>
          </w:p>
          <w:p w:rsidR="007B6B7F" w:rsidRPr="00645473" w:rsidRDefault="007B6B7F" w:rsidP="005B1F47">
            <w:pPr>
              <w:rPr>
                <w:bCs/>
                <w:sz w:val="24"/>
                <w:szCs w:val="24"/>
                <w:lang w:val="kk-KZ"/>
              </w:rPr>
            </w:pPr>
            <w:r w:rsidRPr="00645473">
              <w:rPr>
                <w:sz w:val="24"/>
                <w:szCs w:val="24"/>
                <w:lang w:val="kk-KZ"/>
              </w:rPr>
              <w:t>Бағдарша, бағалау парақшалары</w:t>
            </w:r>
          </w:p>
        </w:tc>
        <w:tc>
          <w:tcPr>
            <w:tcW w:w="3119" w:type="dxa"/>
          </w:tcPr>
          <w:p w:rsidR="007B6B7F" w:rsidRPr="00645473" w:rsidRDefault="007B6B7F" w:rsidP="005B1F47">
            <w:pPr>
              <w:rPr>
                <w:bCs/>
                <w:sz w:val="24"/>
                <w:szCs w:val="24"/>
                <w:lang w:val="kk-KZ"/>
              </w:rPr>
            </w:pPr>
            <w:r w:rsidRPr="00645473">
              <w:rPr>
                <w:bCs/>
                <w:sz w:val="24"/>
                <w:szCs w:val="24"/>
                <w:lang w:val="kk-KZ"/>
              </w:rPr>
              <w:t>Бағалау парақшасы мен бағалау шкаласын тарату</w:t>
            </w:r>
          </w:p>
        </w:tc>
        <w:tc>
          <w:tcPr>
            <w:tcW w:w="5457" w:type="dxa"/>
          </w:tcPr>
          <w:p w:rsidR="007B6B7F" w:rsidRPr="00645473" w:rsidRDefault="007B6B7F" w:rsidP="005B1F47">
            <w:pPr>
              <w:rPr>
                <w:sz w:val="24"/>
                <w:szCs w:val="24"/>
                <w:lang w:val="kk-KZ"/>
              </w:rPr>
            </w:pPr>
            <w:r w:rsidRPr="00645473">
              <w:rPr>
                <w:sz w:val="24"/>
                <w:szCs w:val="24"/>
                <w:lang w:val="kk-KZ"/>
              </w:rPr>
              <w:t xml:space="preserve">Өзін өзі топпн бағалайды </w:t>
            </w:r>
          </w:p>
        </w:tc>
        <w:tc>
          <w:tcPr>
            <w:tcW w:w="921" w:type="dxa"/>
          </w:tcPr>
          <w:p w:rsidR="007B6B7F" w:rsidRPr="00645473" w:rsidRDefault="007B6B7F" w:rsidP="005B1F47">
            <w:pPr>
              <w:rPr>
                <w:bCs/>
                <w:sz w:val="26"/>
                <w:szCs w:val="28"/>
                <w:lang w:val="kk-KZ"/>
              </w:rPr>
            </w:pPr>
          </w:p>
        </w:tc>
      </w:tr>
      <w:tr w:rsidR="007B6B7F" w:rsidRPr="00645473" w:rsidTr="005B1F47">
        <w:trPr>
          <w:trHeight w:val="619"/>
        </w:trPr>
        <w:tc>
          <w:tcPr>
            <w:tcW w:w="1885" w:type="dxa"/>
          </w:tcPr>
          <w:p w:rsidR="007B6B7F" w:rsidRPr="00645473" w:rsidRDefault="007B6B7F" w:rsidP="005B1F47">
            <w:pPr>
              <w:jc w:val="center"/>
              <w:rPr>
                <w:sz w:val="24"/>
                <w:szCs w:val="24"/>
                <w:lang w:val="kk-KZ"/>
              </w:rPr>
            </w:pPr>
            <w:r w:rsidRPr="00645473">
              <w:rPr>
                <w:sz w:val="24"/>
                <w:szCs w:val="24"/>
                <w:lang w:val="kk-KZ"/>
              </w:rPr>
              <w:t xml:space="preserve">Рефлексия </w:t>
            </w:r>
          </w:p>
        </w:tc>
        <w:tc>
          <w:tcPr>
            <w:tcW w:w="941" w:type="dxa"/>
          </w:tcPr>
          <w:p w:rsidR="007B6B7F" w:rsidRPr="00645473" w:rsidRDefault="007B6B7F" w:rsidP="005B1F47">
            <w:pPr>
              <w:jc w:val="center"/>
              <w:rPr>
                <w:sz w:val="24"/>
                <w:szCs w:val="24"/>
                <w:lang w:val="kk-KZ"/>
              </w:rPr>
            </w:pPr>
            <w:r w:rsidRPr="00645473">
              <w:rPr>
                <w:sz w:val="24"/>
                <w:szCs w:val="24"/>
                <w:lang w:val="kk-KZ"/>
              </w:rPr>
              <w:t>2 мин</w:t>
            </w:r>
          </w:p>
        </w:tc>
        <w:tc>
          <w:tcPr>
            <w:tcW w:w="2527" w:type="dxa"/>
          </w:tcPr>
          <w:p w:rsidR="007B6B7F" w:rsidRPr="00645473" w:rsidRDefault="007B6B7F" w:rsidP="005B1F47">
            <w:pPr>
              <w:rPr>
                <w:bCs/>
                <w:sz w:val="24"/>
                <w:szCs w:val="24"/>
                <w:lang w:val="kk-KZ"/>
              </w:rPr>
            </w:pPr>
            <w:r w:rsidRPr="00645473">
              <w:rPr>
                <w:sz w:val="24"/>
                <w:szCs w:val="24"/>
                <w:lang w:val="kk-KZ"/>
              </w:rPr>
              <w:t>Стикерлерді толтыру</w:t>
            </w:r>
          </w:p>
        </w:tc>
        <w:tc>
          <w:tcPr>
            <w:tcW w:w="3119" w:type="dxa"/>
          </w:tcPr>
          <w:p w:rsidR="007B6B7F" w:rsidRPr="00645473" w:rsidRDefault="007B6B7F" w:rsidP="005B1F47">
            <w:pPr>
              <w:rPr>
                <w:bCs/>
                <w:sz w:val="24"/>
                <w:szCs w:val="24"/>
                <w:lang w:val="kk-KZ"/>
              </w:rPr>
            </w:pPr>
            <w:r w:rsidRPr="00645473">
              <w:rPr>
                <w:bCs/>
                <w:sz w:val="24"/>
                <w:szCs w:val="24"/>
                <w:lang w:val="kk-KZ"/>
              </w:rPr>
              <w:t>Оқушыларға стикер толтыруды ұсыну</w:t>
            </w:r>
          </w:p>
        </w:tc>
        <w:tc>
          <w:tcPr>
            <w:tcW w:w="5457" w:type="dxa"/>
          </w:tcPr>
          <w:p w:rsidR="007B6B7F" w:rsidRPr="00645473" w:rsidRDefault="007B6B7F" w:rsidP="005B1F47">
            <w:pPr>
              <w:rPr>
                <w:bCs/>
                <w:sz w:val="24"/>
                <w:szCs w:val="24"/>
                <w:lang w:val="kk-KZ"/>
              </w:rPr>
            </w:pPr>
            <w:r w:rsidRPr="00645473">
              <w:rPr>
                <w:bCs/>
                <w:sz w:val="24"/>
                <w:szCs w:val="24"/>
                <w:lang w:val="kk-KZ"/>
              </w:rPr>
              <w:t>Ұсынылған стикерді толтыру</w:t>
            </w:r>
          </w:p>
        </w:tc>
        <w:tc>
          <w:tcPr>
            <w:tcW w:w="921" w:type="dxa"/>
          </w:tcPr>
          <w:p w:rsidR="007B6B7F" w:rsidRPr="00645473" w:rsidRDefault="007B6B7F" w:rsidP="005B1F47">
            <w:pPr>
              <w:rPr>
                <w:bCs/>
                <w:sz w:val="26"/>
                <w:szCs w:val="28"/>
                <w:lang w:val="kk-KZ"/>
              </w:rPr>
            </w:pPr>
          </w:p>
        </w:tc>
      </w:tr>
    </w:tbl>
    <w:p w:rsidR="007B6B7F" w:rsidRPr="00645473" w:rsidRDefault="007B6B7F" w:rsidP="007B6B7F">
      <w:pPr>
        <w:rPr>
          <w:sz w:val="24"/>
          <w:szCs w:val="24"/>
          <w:lang w:val="kk-KZ"/>
        </w:rPr>
      </w:pPr>
    </w:p>
    <w:p w:rsidR="007B6B7F" w:rsidRPr="00645473" w:rsidRDefault="007B6B7F" w:rsidP="007B6B7F">
      <w:pPr>
        <w:rPr>
          <w:sz w:val="24"/>
          <w:szCs w:val="24"/>
          <w:lang w:val="kk-KZ"/>
        </w:rPr>
      </w:pPr>
    </w:p>
    <w:p w:rsidR="002322A0" w:rsidRDefault="002322A0"/>
    <w:sectPr w:rsidR="002322A0" w:rsidSect="007B6B7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7B6B7F"/>
    <w:rsid w:val="002322A0"/>
    <w:rsid w:val="007B6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B7F"/>
    <w:pPr>
      <w:spacing w:after="0" w:line="240" w:lineRule="auto"/>
    </w:pPr>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6B7F"/>
    <w:pPr>
      <w:spacing w:after="0" w:line="240" w:lineRule="auto"/>
    </w:pPr>
    <w:rPr>
      <w:rFonts w:ascii="Calibri" w:eastAsia="Calibri" w:hAnsi="Calibri" w:cs="Times New Roman"/>
    </w:rPr>
  </w:style>
  <w:style w:type="paragraph" w:styleId="a4">
    <w:name w:val="Normal (Web)"/>
    <w:basedOn w:val="a"/>
    <w:uiPriority w:val="99"/>
    <w:unhideWhenUsed/>
    <w:rsid w:val="007B6B7F"/>
    <w:pPr>
      <w:spacing w:before="100" w:beforeAutospacing="1" w:after="100" w:afterAutospacing="1"/>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2580</Characters>
  <Application>Microsoft Office Word</Application>
  <DocSecurity>0</DocSecurity>
  <Lines>21</Lines>
  <Paragraphs>6</Paragraphs>
  <ScaleCrop>false</ScaleCrop>
  <Company>Microsoft</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2018-02-27T19:37:00Z</dcterms:created>
  <dcterms:modified xsi:type="dcterms:W3CDTF">2018-02-27T19:37:00Z</dcterms:modified>
</cp:coreProperties>
</file>