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F48" w:rsidRDefault="00B33F48" w:rsidP="00B33F48">
      <w:pPr>
        <w:jc w:val="both"/>
      </w:pPr>
      <w:r>
        <w:t xml:space="preserve">МУНИЦИПАЛЬНОЕ БЮДЖЕТНОЕ ОБЩЕОБРАЗОВАТЕЛЬНОЕ УЧРЕЖДЕНИЕ СРЕДНЯЯ ОБЩЕОБРАЗОВАТЕЛЬНАЯ  ШКОЛА№40 ИМЕНИ ГЕРОЯ СОВЕТСКОГО СОЮЗА  </w:t>
      </w:r>
      <w:proofErr w:type="gramStart"/>
      <w:r>
        <w:t>СМОЛЯНЫХ</w:t>
      </w:r>
      <w:proofErr w:type="gramEnd"/>
      <w:r>
        <w:t xml:space="preserve">  ВАСИЛИЯ  ИВАНОВИЧА</w:t>
      </w:r>
    </w:p>
    <w:p w:rsidR="00B33F48" w:rsidRDefault="00B33F48" w:rsidP="00B33F48">
      <w:pPr>
        <w:jc w:val="both"/>
      </w:pPr>
    </w:p>
    <w:p w:rsidR="00B33F48" w:rsidRDefault="00B33F48" w:rsidP="00B5404F">
      <w:pPr>
        <w:jc w:val="center"/>
        <w:rPr>
          <w:b/>
          <w:sz w:val="44"/>
          <w:szCs w:val="44"/>
        </w:rPr>
      </w:pPr>
    </w:p>
    <w:p w:rsidR="00B33F48" w:rsidRDefault="00B33F48" w:rsidP="00B5404F">
      <w:pPr>
        <w:jc w:val="center"/>
        <w:rPr>
          <w:b/>
          <w:sz w:val="44"/>
          <w:szCs w:val="44"/>
        </w:rPr>
      </w:pPr>
    </w:p>
    <w:p w:rsidR="00B33F48" w:rsidRDefault="00B33F48" w:rsidP="00B5404F">
      <w:pPr>
        <w:jc w:val="center"/>
        <w:rPr>
          <w:b/>
          <w:sz w:val="44"/>
          <w:szCs w:val="44"/>
        </w:rPr>
      </w:pPr>
    </w:p>
    <w:p w:rsidR="00B33F48" w:rsidRDefault="00B33F48" w:rsidP="00B5404F">
      <w:pPr>
        <w:jc w:val="center"/>
        <w:rPr>
          <w:b/>
          <w:sz w:val="44"/>
          <w:szCs w:val="44"/>
        </w:rPr>
      </w:pPr>
    </w:p>
    <w:p w:rsidR="00B33F48" w:rsidRDefault="00B33F48" w:rsidP="00B5404F">
      <w:pPr>
        <w:jc w:val="center"/>
        <w:rPr>
          <w:b/>
          <w:sz w:val="44"/>
          <w:szCs w:val="44"/>
        </w:rPr>
      </w:pPr>
    </w:p>
    <w:p w:rsidR="00B33F48" w:rsidRDefault="00B33F48" w:rsidP="00B5404F">
      <w:pPr>
        <w:jc w:val="center"/>
        <w:rPr>
          <w:b/>
          <w:sz w:val="44"/>
          <w:szCs w:val="44"/>
        </w:rPr>
      </w:pPr>
    </w:p>
    <w:p w:rsidR="00B5404F" w:rsidRDefault="00B5404F" w:rsidP="00B5404F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Исследовательская работа </w:t>
      </w:r>
    </w:p>
    <w:p w:rsidR="00B5404F" w:rsidRDefault="00B5404F" w:rsidP="00B5404F">
      <w:pPr>
        <w:jc w:val="center"/>
        <w:rPr>
          <w:sz w:val="28"/>
          <w:szCs w:val="28"/>
        </w:rPr>
      </w:pPr>
    </w:p>
    <w:p w:rsidR="00B5404F" w:rsidRDefault="00B5404F" w:rsidP="00B5404F">
      <w:pPr>
        <w:jc w:val="center"/>
        <w:rPr>
          <w:sz w:val="28"/>
          <w:szCs w:val="28"/>
        </w:rPr>
      </w:pPr>
    </w:p>
    <w:p w:rsidR="00B5404F" w:rsidRDefault="00B5404F" w:rsidP="00B5404F">
      <w:pPr>
        <w:jc w:val="center"/>
        <w:rPr>
          <w:b/>
          <w:i/>
          <w:sz w:val="32"/>
          <w:szCs w:val="32"/>
        </w:rPr>
      </w:pPr>
    </w:p>
    <w:p w:rsidR="00B5404F" w:rsidRDefault="00B5404F" w:rsidP="00B5404F">
      <w:pPr>
        <w:jc w:val="center"/>
        <w:rPr>
          <w:b/>
          <w:i/>
          <w:sz w:val="32"/>
          <w:szCs w:val="32"/>
        </w:rPr>
      </w:pPr>
    </w:p>
    <w:p w:rsidR="00B5404F" w:rsidRDefault="00B5404F" w:rsidP="00B5404F">
      <w:pPr>
        <w:jc w:val="center"/>
        <w:rPr>
          <w:b/>
          <w:i/>
          <w:sz w:val="32"/>
          <w:szCs w:val="32"/>
        </w:rPr>
      </w:pPr>
    </w:p>
    <w:p w:rsidR="00B5404F" w:rsidRDefault="00B5404F" w:rsidP="00B5404F">
      <w:pPr>
        <w:jc w:val="center"/>
        <w:rPr>
          <w:b/>
          <w:i/>
          <w:sz w:val="32"/>
          <w:szCs w:val="32"/>
        </w:rPr>
      </w:pPr>
    </w:p>
    <w:p w:rsidR="00B5404F" w:rsidRDefault="00B5404F" w:rsidP="00B5404F">
      <w:pPr>
        <w:jc w:val="center"/>
        <w:rPr>
          <w:b/>
          <w:i/>
          <w:sz w:val="32"/>
          <w:szCs w:val="32"/>
        </w:rPr>
      </w:pPr>
    </w:p>
    <w:p w:rsidR="00B33F48" w:rsidRDefault="00B5404F" w:rsidP="00B5404F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Быт, традиции и семейные обряды</w:t>
      </w:r>
      <w:r w:rsidR="00B33F48">
        <w:rPr>
          <w:b/>
          <w:i/>
          <w:sz w:val="48"/>
          <w:szCs w:val="48"/>
        </w:rPr>
        <w:t xml:space="preserve"> донских</w:t>
      </w:r>
      <w:r>
        <w:rPr>
          <w:b/>
          <w:i/>
          <w:sz w:val="48"/>
          <w:szCs w:val="48"/>
        </w:rPr>
        <w:t xml:space="preserve"> казаков на Дону</w:t>
      </w:r>
      <w:r w:rsidR="00B33F48">
        <w:rPr>
          <w:b/>
          <w:i/>
          <w:sz w:val="48"/>
          <w:szCs w:val="48"/>
        </w:rPr>
        <w:t xml:space="preserve"> </w:t>
      </w:r>
    </w:p>
    <w:p w:rsidR="00B5404F" w:rsidRDefault="00B33F48" w:rsidP="00B5404F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(</w:t>
      </w:r>
      <w:r w:rsidR="00B5404F">
        <w:rPr>
          <w:b/>
          <w:i/>
          <w:sz w:val="48"/>
          <w:szCs w:val="48"/>
        </w:rPr>
        <w:t xml:space="preserve">станица  </w:t>
      </w:r>
      <w:proofErr w:type="spellStart"/>
      <w:r w:rsidR="00B5404F">
        <w:rPr>
          <w:b/>
          <w:i/>
          <w:sz w:val="48"/>
          <w:szCs w:val="48"/>
        </w:rPr>
        <w:t>Пухляковская</w:t>
      </w:r>
      <w:proofErr w:type="spellEnd"/>
      <w:r w:rsidR="00B5404F">
        <w:rPr>
          <w:b/>
          <w:i/>
          <w:sz w:val="48"/>
          <w:szCs w:val="48"/>
        </w:rPr>
        <w:t>)</w:t>
      </w:r>
    </w:p>
    <w:p w:rsidR="00B5404F" w:rsidRDefault="00B5404F" w:rsidP="00B5404F">
      <w:pPr>
        <w:jc w:val="center"/>
        <w:rPr>
          <w:sz w:val="48"/>
          <w:szCs w:val="48"/>
        </w:rPr>
      </w:pPr>
    </w:p>
    <w:p w:rsidR="00B5404F" w:rsidRDefault="00B5404F" w:rsidP="00B5404F">
      <w:pPr>
        <w:jc w:val="center"/>
        <w:rPr>
          <w:sz w:val="32"/>
          <w:szCs w:val="32"/>
        </w:rPr>
      </w:pPr>
    </w:p>
    <w:p w:rsidR="00B5404F" w:rsidRDefault="00B5404F" w:rsidP="00B5404F">
      <w:pPr>
        <w:jc w:val="center"/>
        <w:rPr>
          <w:sz w:val="32"/>
          <w:szCs w:val="32"/>
        </w:rPr>
      </w:pPr>
    </w:p>
    <w:p w:rsidR="00B5404F" w:rsidRDefault="00B5404F" w:rsidP="00B5404F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 w:rsidR="00B33F48">
        <w:rPr>
          <w:sz w:val="32"/>
          <w:szCs w:val="32"/>
        </w:rPr>
        <w:t xml:space="preserve">               Выполнил:  Демченко Сергей</w:t>
      </w:r>
    </w:p>
    <w:p w:rsidR="00B5404F" w:rsidRDefault="00B5404F" w:rsidP="00B5404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</w:t>
      </w:r>
      <w:r w:rsidR="00B33F48">
        <w:rPr>
          <w:b/>
          <w:sz w:val="32"/>
          <w:szCs w:val="32"/>
        </w:rPr>
        <w:t xml:space="preserve">                               8-«в</w:t>
      </w:r>
      <w:r>
        <w:rPr>
          <w:b/>
          <w:sz w:val="32"/>
          <w:szCs w:val="32"/>
        </w:rPr>
        <w:t>» класс</w:t>
      </w:r>
    </w:p>
    <w:p w:rsidR="00B5404F" w:rsidRDefault="00B5404F" w:rsidP="00B5404F">
      <w:pPr>
        <w:jc w:val="center"/>
        <w:rPr>
          <w:b/>
          <w:sz w:val="32"/>
          <w:szCs w:val="32"/>
        </w:rPr>
      </w:pPr>
    </w:p>
    <w:p w:rsidR="00B5404F" w:rsidRDefault="00B5404F" w:rsidP="00B5404F">
      <w:pPr>
        <w:jc w:val="center"/>
        <w:rPr>
          <w:b/>
          <w:sz w:val="32"/>
          <w:szCs w:val="32"/>
        </w:rPr>
      </w:pPr>
    </w:p>
    <w:p w:rsidR="00B5404F" w:rsidRDefault="00B5404F" w:rsidP="00B5404F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</w:t>
      </w:r>
      <w:r>
        <w:rPr>
          <w:sz w:val="32"/>
          <w:szCs w:val="32"/>
        </w:rPr>
        <w:t>Руководитель проекта Качалова  Людмила Николаевна</w:t>
      </w:r>
    </w:p>
    <w:p w:rsidR="00B5404F" w:rsidRDefault="00B5404F" w:rsidP="00B5404F">
      <w:pPr>
        <w:jc w:val="center"/>
        <w:rPr>
          <w:sz w:val="32"/>
          <w:szCs w:val="32"/>
        </w:rPr>
      </w:pPr>
      <w:r>
        <w:rPr>
          <w:sz w:val="32"/>
          <w:szCs w:val="32"/>
        </w:rPr>
        <w:t>учитель технологии</w:t>
      </w:r>
    </w:p>
    <w:p w:rsidR="00B5404F" w:rsidRDefault="00B5404F" w:rsidP="00B5404F">
      <w:pPr>
        <w:jc w:val="center"/>
        <w:rPr>
          <w:b/>
          <w:i/>
          <w:sz w:val="32"/>
          <w:szCs w:val="32"/>
        </w:rPr>
      </w:pPr>
    </w:p>
    <w:p w:rsidR="00B5404F" w:rsidRDefault="00B5404F" w:rsidP="00B5404F">
      <w:pPr>
        <w:jc w:val="center"/>
        <w:rPr>
          <w:sz w:val="28"/>
          <w:szCs w:val="28"/>
        </w:rPr>
      </w:pPr>
    </w:p>
    <w:p w:rsidR="00B5404F" w:rsidRDefault="00B5404F" w:rsidP="00B5404F">
      <w:pPr>
        <w:jc w:val="center"/>
        <w:rPr>
          <w:sz w:val="28"/>
          <w:szCs w:val="28"/>
        </w:rPr>
      </w:pPr>
    </w:p>
    <w:p w:rsidR="00B5404F" w:rsidRDefault="00B5404F" w:rsidP="00B5404F">
      <w:pPr>
        <w:jc w:val="center"/>
        <w:rPr>
          <w:sz w:val="28"/>
          <w:szCs w:val="28"/>
        </w:rPr>
      </w:pPr>
    </w:p>
    <w:p w:rsidR="00B5404F" w:rsidRDefault="00B5404F" w:rsidP="00B5404F">
      <w:pPr>
        <w:jc w:val="center"/>
        <w:rPr>
          <w:sz w:val="28"/>
          <w:szCs w:val="28"/>
        </w:rPr>
      </w:pPr>
    </w:p>
    <w:p w:rsidR="00B5404F" w:rsidRDefault="00B33F48" w:rsidP="00B5404F">
      <w:pPr>
        <w:pStyle w:val="a3"/>
        <w:rPr>
          <w:b/>
        </w:rPr>
      </w:pPr>
      <w:r>
        <w:rPr>
          <w:sz w:val="28"/>
          <w:szCs w:val="28"/>
        </w:rPr>
        <w:lastRenderedPageBreak/>
        <w:t xml:space="preserve">                </w:t>
      </w:r>
      <w:r w:rsidR="00B5404F">
        <w:rPr>
          <w:b/>
        </w:rPr>
        <w:t xml:space="preserve"> Содержание.</w:t>
      </w:r>
    </w:p>
    <w:p w:rsidR="00B5404F" w:rsidRDefault="00B5404F" w:rsidP="00B5404F">
      <w:pPr>
        <w:pStyle w:val="a3"/>
        <w:jc w:val="center"/>
      </w:pPr>
    </w:p>
    <w:p w:rsidR="00B5404F" w:rsidRDefault="00B5404F" w:rsidP="00B5404F">
      <w:pPr>
        <w:pStyle w:val="20"/>
        <w:numPr>
          <w:ilvl w:val="0"/>
          <w:numId w:val="2"/>
        </w:numPr>
        <w:spacing w:line="360" w:lineRule="auto"/>
        <w:ind w:hanging="730"/>
        <w:jc w:val="both"/>
      </w:pPr>
      <w:r>
        <w:t xml:space="preserve">Введение. </w:t>
      </w:r>
    </w:p>
    <w:p w:rsidR="00B5404F" w:rsidRDefault="00B5404F" w:rsidP="00B5404F">
      <w:pPr>
        <w:pStyle w:val="20"/>
        <w:numPr>
          <w:ilvl w:val="0"/>
          <w:numId w:val="2"/>
        </w:numPr>
        <w:spacing w:line="360" w:lineRule="auto"/>
        <w:jc w:val="both"/>
      </w:pPr>
      <w:r>
        <w:t xml:space="preserve">Основная часть. </w:t>
      </w:r>
    </w:p>
    <w:p w:rsidR="00B5404F" w:rsidRDefault="00B5404F" w:rsidP="00B5404F">
      <w:pPr>
        <w:pStyle w:val="20"/>
        <w:spacing w:line="360" w:lineRule="auto"/>
        <w:ind w:left="1723" w:firstLine="0"/>
        <w:jc w:val="both"/>
      </w:pPr>
      <w:r>
        <w:t>Жизнь и быт  донских казаков.</w:t>
      </w:r>
    </w:p>
    <w:p w:rsidR="00B5404F" w:rsidRDefault="00B5404F" w:rsidP="00B5404F">
      <w:pPr>
        <w:pStyle w:val="20"/>
        <w:spacing w:line="360" w:lineRule="auto"/>
        <w:ind w:left="1723" w:firstLine="0"/>
        <w:jc w:val="both"/>
      </w:pPr>
      <w:r>
        <w:t>Обряды донских казаков.</w:t>
      </w:r>
    </w:p>
    <w:p w:rsidR="00B5404F" w:rsidRDefault="00B5404F" w:rsidP="00B5404F">
      <w:pPr>
        <w:pStyle w:val="20"/>
        <w:spacing w:line="360" w:lineRule="auto"/>
        <w:ind w:left="1723" w:firstLine="0"/>
        <w:jc w:val="both"/>
      </w:pPr>
      <w:r>
        <w:t>Воспитание детей в казачьей семье.</w:t>
      </w:r>
    </w:p>
    <w:p w:rsidR="00B5404F" w:rsidRDefault="00B5404F" w:rsidP="00B5404F">
      <w:pPr>
        <w:pStyle w:val="20"/>
        <w:spacing w:line="360" w:lineRule="auto"/>
        <w:ind w:left="1723" w:firstLine="0"/>
        <w:jc w:val="both"/>
      </w:pPr>
      <w:r>
        <w:t>Казачий досуг.</w:t>
      </w:r>
    </w:p>
    <w:p w:rsidR="00B5404F" w:rsidRDefault="00B5404F" w:rsidP="00B5404F">
      <w:pPr>
        <w:pStyle w:val="20"/>
        <w:spacing w:line="360" w:lineRule="auto"/>
        <w:ind w:left="1723" w:firstLine="404"/>
        <w:jc w:val="both"/>
      </w:pPr>
      <w:r>
        <w:t>а.) игры на майдане</w:t>
      </w:r>
    </w:p>
    <w:p w:rsidR="00B5404F" w:rsidRDefault="00B5404F" w:rsidP="00B5404F">
      <w:pPr>
        <w:pStyle w:val="20"/>
        <w:spacing w:line="360" w:lineRule="auto"/>
        <w:ind w:left="1723" w:firstLine="404"/>
        <w:jc w:val="both"/>
      </w:pPr>
      <w:proofErr w:type="gramStart"/>
      <w:r>
        <w:t>б</w:t>
      </w:r>
      <w:proofErr w:type="gramEnd"/>
      <w:r>
        <w:t>.) пиры</w:t>
      </w:r>
    </w:p>
    <w:p w:rsidR="00B5404F" w:rsidRDefault="00B5404F" w:rsidP="00B5404F">
      <w:pPr>
        <w:pStyle w:val="20"/>
        <w:spacing w:line="360" w:lineRule="auto"/>
        <w:ind w:left="1723" w:firstLine="404"/>
        <w:jc w:val="both"/>
      </w:pPr>
      <w:proofErr w:type="gramStart"/>
      <w:r>
        <w:t>в</w:t>
      </w:r>
      <w:proofErr w:type="gramEnd"/>
      <w:r>
        <w:t>.) охота</w:t>
      </w:r>
    </w:p>
    <w:p w:rsidR="00B5404F" w:rsidRDefault="00B5404F" w:rsidP="00B5404F">
      <w:pPr>
        <w:pStyle w:val="a3"/>
        <w:numPr>
          <w:ilvl w:val="0"/>
          <w:numId w:val="2"/>
        </w:numPr>
      </w:pPr>
      <w:r>
        <w:t>Заключение.</w:t>
      </w:r>
    </w:p>
    <w:p w:rsidR="00B5404F" w:rsidRDefault="00B5404F" w:rsidP="00B5404F">
      <w:pPr>
        <w:pStyle w:val="a3"/>
        <w:numPr>
          <w:ilvl w:val="0"/>
          <w:numId w:val="2"/>
        </w:numPr>
      </w:pPr>
      <w:r>
        <w:t xml:space="preserve">Список использованной литературы                                                 </w:t>
      </w:r>
    </w:p>
    <w:p w:rsidR="00B5404F" w:rsidRDefault="00B5404F" w:rsidP="00B5404F">
      <w:pPr>
        <w:pStyle w:val="a3"/>
        <w:numPr>
          <w:ilvl w:val="0"/>
          <w:numId w:val="2"/>
        </w:numPr>
      </w:pPr>
      <w:r>
        <w:t xml:space="preserve">Приложение                                                                                          </w:t>
      </w:r>
    </w:p>
    <w:p w:rsidR="00B5404F" w:rsidRDefault="00B5404F" w:rsidP="00B5404F">
      <w:pPr>
        <w:pStyle w:val="a3"/>
      </w:pPr>
    </w:p>
    <w:p w:rsidR="00B5404F" w:rsidRDefault="00B5404F" w:rsidP="00B5404F">
      <w:pPr>
        <w:pStyle w:val="a3"/>
        <w:jc w:val="both"/>
      </w:pPr>
    </w:p>
    <w:p w:rsidR="00B5404F" w:rsidRDefault="00B5404F" w:rsidP="00B5404F">
      <w:pPr>
        <w:pStyle w:val="a3"/>
        <w:jc w:val="both"/>
      </w:pPr>
    </w:p>
    <w:p w:rsidR="00B5404F" w:rsidRDefault="00B5404F" w:rsidP="00B5404F">
      <w:pPr>
        <w:pStyle w:val="a3"/>
        <w:jc w:val="center"/>
      </w:pPr>
    </w:p>
    <w:p w:rsidR="00B5404F" w:rsidRDefault="00B5404F" w:rsidP="00B5404F">
      <w:pPr>
        <w:pStyle w:val="a3"/>
        <w:jc w:val="center"/>
      </w:pPr>
    </w:p>
    <w:p w:rsidR="00B5404F" w:rsidRDefault="00B5404F" w:rsidP="00B5404F">
      <w:pPr>
        <w:pStyle w:val="a3"/>
        <w:jc w:val="center"/>
      </w:pPr>
    </w:p>
    <w:p w:rsidR="00B5404F" w:rsidRDefault="00B5404F" w:rsidP="00B5404F">
      <w:pPr>
        <w:pStyle w:val="a3"/>
        <w:jc w:val="center"/>
        <w:rPr>
          <w:sz w:val="28"/>
          <w:szCs w:val="28"/>
        </w:rPr>
      </w:pPr>
    </w:p>
    <w:p w:rsidR="00B5404F" w:rsidRDefault="00B5404F" w:rsidP="00B5404F">
      <w:pPr>
        <w:pStyle w:val="a3"/>
        <w:jc w:val="center"/>
        <w:rPr>
          <w:sz w:val="28"/>
          <w:szCs w:val="28"/>
        </w:rPr>
      </w:pPr>
    </w:p>
    <w:p w:rsidR="00B5404F" w:rsidRDefault="00B5404F" w:rsidP="00B5404F">
      <w:pPr>
        <w:pStyle w:val="a3"/>
        <w:jc w:val="center"/>
        <w:rPr>
          <w:sz w:val="28"/>
          <w:szCs w:val="28"/>
        </w:rPr>
      </w:pPr>
    </w:p>
    <w:p w:rsidR="00B5404F" w:rsidRDefault="00B5404F" w:rsidP="00B5404F">
      <w:pPr>
        <w:pStyle w:val="a3"/>
        <w:jc w:val="center"/>
        <w:rPr>
          <w:sz w:val="28"/>
          <w:szCs w:val="28"/>
        </w:rPr>
      </w:pPr>
    </w:p>
    <w:p w:rsidR="00B5404F" w:rsidRDefault="00B5404F" w:rsidP="00B5404F">
      <w:pPr>
        <w:pStyle w:val="a3"/>
        <w:jc w:val="center"/>
        <w:rPr>
          <w:sz w:val="28"/>
          <w:szCs w:val="28"/>
        </w:rPr>
      </w:pPr>
    </w:p>
    <w:p w:rsidR="00B5404F" w:rsidRDefault="00B5404F" w:rsidP="00B5404F">
      <w:pPr>
        <w:pStyle w:val="a3"/>
        <w:jc w:val="center"/>
        <w:rPr>
          <w:sz w:val="28"/>
          <w:szCs w:val="28"/>
        </w:rPr>
      </w:pPr>
    </w:p>
    <w:p w:rsidR="00B5404F" w:rsidRDefault="00B5404F" w:rsidP="00B5404F">
      <w:pPr>
        <w:pStyle w:val="a3"/>
        <w:jc w:val="center"/>
        <w:rPr>
          <w:sz w:val="28"/>
          <w:szCs w:val="28"/>
        </w:rPr>
      </w:pPr>
    </w:p>
    <w:p w:rsidR="00B5404F" w:rsidRDefault="00B5404F" w:rsidP="00B5404F">
      <w:pPr>
        <w:pStyle w:val="a3"/>
        <w:jc w:val="center"/>
        <w:rPr>
          <w:sz w:val="28"/>
          <w:szCs w:val="28"/>
        </w:rPr>
      </w:pPr>
    </w:p>
    <w:p w:rsidR="00B5404F" w:rsidRDefault="00B5404F" w:rsidP="00B5404F">
      <w:pPr>
        <w:pStyle w:val="a3"/>
        <w:jc w:val="center"/>
        <w:rPr>
          <w:sz w:val="28"/>
          <w:szCs w:val="28"/>
        </w:rPr>
      </w:pPr>
    </w:p>
    <w:p w:rsidR="00B5404F" w:rsidRDefault="00B5404F" w:rsidP="00B5404F">
      <w:pPr>
        <w:pStyle w:val="a3"/>
        <w:jc w:val="center"/>
        <w:rPr>
          <w:sz w:val="28"/>
          <w:szCs w:val="28"/>
        </w:rPr>
      </w:pPr>
    </w:p>
    <w:p w:rsidR="00B5404F" w:rsidRDefault="00B5404F" w:rsidP="00B5404F">
      <w:pPr>
        <w:pStyle w:val="a3"/>
        <w:rPr>
          <w:sz w:val="28"/>
          <w:szCs w:val="28"/>
        </w:rPr>
      </w:pPr>
    </w:p>
    <w:p w:rsidR="00B5404F" w:rsidRDefault="00B5404F" w:rsidP="00B5404F">
      <w:pPr>
        <w:pStyle w:val="a3"/>
      </w:pPr>
    </w:p>
    <w:p w:rsidR="00B5404F" w:rsidRDefault="00B5404F" w:rsidP="00B5404F">
      <w:pPr>
        <w:pStyle w:val="a3"/>
      </w:pPr>
    </w:p>
    <w:p w:rsidR="00B5404F" w:rsidRDefault="00B5404F" w:rsidP="00B5404F">
      <w:pPr>
        <w:pStyle w:val="a3"/>
      </w:pPr>
    </w:p>
    <w:p w:rsidR="00B5404F" w:rsidRDefault="00B5404F" w:rsidP="00B5404F">
      <w:pPr>
        <w:pStyle w:val="a3"/>
      </w:pPr>
    </w:p>
    <w:p w:rsidR="00B5404F" w:rsidRDefault="00B5404F" w:rsidP="00B5404F">
      <w:pPr>
        <w:pStyle w:val="a3"/>
        <w:rPr>
          <w:b/>
          <w:bCs/>
          <w:color w:val="444444"/>
          <w:bdr w:val="none" w:sz="0" w:space="0" w:color="auto" w:frame="1"/>
        </w:rPr>
      </w:pPr>
      <w:r>
        <w:lastRenderedPageBreak/>
        <w:t>1.Введение.</w:t>
      </w:r>
      <w:r>
        <w:rPr>
          <w:b/>
          <w:bCs/>
          <w:color w:val="444444"/>
          <w:bdr w:val="none" w:sz="0" w:space="0" w:color="auto" w:frame="1"/>
        </w:rPr>
        <w:t xml:space="preserve"> </w:t>
      </w:r>
    </w:p>
    <w:p w:rsidR="00B5404F" w:rsidRDefault="00B5404F" w:rsidP="00B5404F">
      <w:pPr>
        <w:pStyle w:val="a3"/>
      </w:pPr>
      <w:r>
        <w:rPr>
          <w:b/>
          <w:bCs/>
          <w:color w:val="444444"/>
          <w:bdr w:val="none" w:sz="0" w:space="0" w:color="auto" w:frame="1"/>
        </w:rPr>
        <w:t xml:space="preserve">                         </w:t>
      </w:r>
      <w:r w:rsidR="00B33F48">
        <w:rPr>
          <w:b/>
          <w:bCs/>
          <w:color w:val="444444"/>
          <w:bdr w:val="none" w:sz="0" w:space="0" w:color="auto" w:frame="1"/>
        </w:rPr>
        <w:t>«</w:t>
      </w:r>
      <w:r>
        <w:rPr>
          <w:b/>
          <w:bCs/>
          <w:color w:val="444444"/>
          <w:bdr w:val="none" w:sz="0" w:space="0" w:color="auto" w:frame="1"/>
        </w:rPr>
        <w:t xml:space="preserve">Дон Тихий, а слава о нём громкая. Сразу от порога, Вас ведёт дорога … в хутор </w:t>
      </w:r>
      <w:r w:rsidR="00B33F48">
        <w:rPr>
          <w:b/>
          <w:bCs/>
          <w:color w:val="444444"/>
          <w:bdr w:val="none" w:sz="0" w:space="0" w:color="auto" w:frame="1"/>
        </w:rPr>
        <w:t xml:space="preserve"> </w:t>
      </w:r>
      <w:proofErr w:type="spellStart"/>
      <w:r>
        <w:rPr>
          <w:b/>
          <w:bCs/>
          <w:color w:val="444444"/>
          <w:bdr w:val="none" w:sz="0" w:space="0" w:color="auto" w:frame="1"/>
        </w:rPr>
        <w:t>Пухляковский</w:t>
      </w:r>
      <w:proofErr w:type="spellEnd"/>
      <w:r w:rsidR="00B33F48">
        <w:rPr>
          <w:b/>
          <w:bCs/>
          <w:color w:val="444444"/>
          <w:bdr w:val="none" w:sz="0" w:space="0" w:color="auto" w:frame="1"/>
        </w:rPr>
        <w:t>!»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 xml:space="preserve">В древности говорили: «Каждое древо сильно своими кореньями, отруби их – и древо погибнет». Так и народ, и нация, не знающие своей истории и культуры, обречены на вымирание  </w:t>
      </w:r>
      <w:proofErr w:type="gramStart"/>
      <w:r>
        <w:t>и</w:t>
      </w:r>
      <w:proofErr w:type="gramEnd"/>
      <w:r>
        <w:t xml:space="preserve"> в конечном счёте на исчезновение с лица земли вообще.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Культура и народный быт обладают глубокой преемственностью. Шагнуть вперёд можно только тогда, когда отталкиваешься от чего-то, движение от ничего и или из ничего невозможно. В прошлом мы черпаем свои духовные силы, чтобы совершенствовать будущее.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Казаки  – народ исконно русских корней и православной веры, создавший за многие столетия своего существования самобытную культуру.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Силой, скрепляющей общину, семью и всё казачье общество, является  любовь к своему народу и своим ближним, христианская нравственность и казачий обычай.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Самое дорогое, что есть в жизни человека –  семья. Брак – христианское таинство, семья - его святыня, и никто не вправе вмешиваться в жизнь семьи без её просьбы. Ответственность за всё, что происходит в казачьей семье, несут все её члены, но в большей степени глава семьи – отец.  Русская пословица гласит: «Не оставляй отца и матери на старости лет, и Бог тебя не оставит».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rPr>
          <w:b/>
        </w:rPr>
        <w:t>Цель работы</w:t>
      </w:r>
      <w:r>
        <w:t xml:space="preserve"> – выявить особенности и ценность семейной обрядовой культуры донцов, её своеобразие; богатство обрядов и традиций казаков.</w:t>
      </w:r>
    </w:p>
    <w:p w:rsidR="00B5404F" w:rsidRDefault="00B5404F" w:rsidP="00B5404F">
      <w:pPr>
        <w:pStyle w:val="a5"/>
        <w:spacing w:line="360" w:lineRule="auto"/>
        <w:ind w:firstLine="425"/>
        <w:jc w:val="both"/>
        <w:rPr>
          <w:b/>
        </w:rPr>
      </w:pPr>
      <w:r>
        <w:rPr>
          <w:b/>
        </w:rPr>
        <w:t>Задача исследования:</w:t>
      </w:r>
    </w:p>
    <w:p w:rsidR="00B5404F" w:rsidRDefault="00B5404F" w:rsidP="00B5404F">
      <w:pPr>
        <w:pStyle w:val="2"/>
        <w:numPr>
          <w:ilvl w:val="0"/>
          <w:numId w:val="3"/>
        </w:numPr>
        <w:spacing w:line="360" w:lineRule="auto"/>
        <w:jc w:val="both"/>
      </w:pPr>
      <w:r>
        <w:t>проследить основные традиции казачьих семей на Дону;</w:t>
      </w:r>
    </w:p>
    <w:p w:rsidR="00B5404F" w:rsidRDefault="00B5404F" w:rsidP="00B5404F">
      <w:pPr>
        <w:pStyle w:val="2"/>
        <w:numPr>
          <w:ilvl w:val="0"/>
          <w:numId w:val="3"/>
        </w:numPr>
        <w:spacing w:line="360" w:lineRule="auto"/>
        <w:jc w:val="both"/>
      </w:pPr>
      <w:r>
        <w:t>рассмотреть особенности соблюдения обычаев казаков, связанных с рождением и крещением ребёнка;</w:t>
      </w:r>
    </w:p>
    <w:p w:rsidR="00B5404F" w:rsidRDefault="00B5404F" w:rsidP="00B5404F">
      <w:pPr>
        <w:pStyle w:val="2"/>
        <w:numPr>
          <w:ilvl w:val="0"/>
          <w:numId w:val="3"/>
        </w:numPr>
        <w:spacing w:line="360" w:lineRule="auto"/>
        <w:jc w:val="both"/>
      </w:pPr>
      <w:r>
        <w:t>выяснить обычаи, связанные с посвящением мальчика в казаки;</w:t>
      </w:r>
    </w:p>
    <w:p w:rsidR="00B5404F" w:rsidRDefault="00B5404F" w:rsidP="00B5404F">
      <w:pPr>
        <w:pStyle w:val="2"/>
        <w:numPr>
          <w:ilvl w:val="0"/>
          <w:numId w:val="3"/>
        </w:numPr>
        <w:spacing w:line="360" w:lineRule="auto"/>
        <w:jc w:val="both"/>
      </w:pPr>
      <w:r>
        <w:t>узнать об особенностях воспитания девочки в казачьей семье.</w:t>
      </w:r>
    </w:p>
    <w:p w:rsidR="00B5404F" w:rsidRDefault="00B5404F" w:rsidP="00B5404F">
      <w:pPr>
        <w:spacing w:line="360" w:lineRule="auto"/>
        <w:ind w:left="1068"/>
        <w:rPr>
          <w:b/>
        </w:rPr>
      </w:pPr>
      <w:r>
        <w:rPr>
          <w:b/>
        </w:rPr>
        <w:t xml:space="preserve"> Жизнь и быт донских казаков.</w:t>
      </w:r>
    </w:p>
    <w:p w:rsidR="00B5404F" w:rsidRDefault="00B5404F" w:rsidP="00B5404F">
      <w:pPr>
        <w:ind w:firstLine="709"/>
        <w:jc w:val="both"/>
      </w:pP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 xml:space="preserve">Донские казаки – потомки, </w:t>
      </w:r>
      <w:proofErr w:type="gramStart"/>
      <w:r>
        <w:t>служивших</w:t>
      </w:r>
      <w:proofErr w:type="gramEnd"/>
      <w:r>
        <w:t xml:space="preserve"> в Золотой Орде. У казаков был</w:t>
      </w:r>
      <w:proofErr w:type="gramStart"/>
      <w:r>
        <w:t>и-</w:t>
      </w:r>
      <w:proofErr w:type="gramEnd"/>
      <w:r>
        <w:t xml:space="preserve">  </w:t>
      </w:r>
      <w:proofErr w:type="spellStart"/>
      <w:r>
        <w:t>осёдлые</w:t>
      </w:r>
      <w:proofErr w:type="spellEnd"/>
      <w:r>
        <w:t xml:space="preserve">  поселения, стабильное место жительства, они селились рядом с татарами, поскольку являлись какое-то время их подданными или союзным войском. Однако это логическое предположение превращается в гипотезу, поэтому её трудно доказать. К сожалению, именно по причине подвижности казачьего мира почти не сохранилось казачьих вещей </w:t>
      </w:r>
      <w:r>
        <w:rPr>
          <w:lang w:val="en-US"/>
        </w:rPr>
        <w:lastRenderedPageBreak/>
        <w:t>XVI</w:t>
      </w:r>
      <w:r>
        <w:t>-</w:t>
      </w:r>
      <w:r>
        <w:rPr>
          <w:lang w:val="en-US"/>
        </w:rPr>
        <w:t>XVII</w:t>
      </w:r>
      <w:r>
        <w:t xml:space="preserve"> веков. Почему? Именно потому, что казачьи жилища, так легко возводившиеся, были чрезвычайно неустойчивы. Камыш, которым покрывали крышу, легко сгнивал и рассыпался. Превращалась в труху каркасная опора – ивняк и стволы тонких деревьев. Глина, которой обмазывали опору, крошилась, разбивалась, превращалась в пыль. Ни мраморных, ни гранитных блоков при строительстве своих куреней казаки времен Ивана Грозного не использовали.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Зато казаки успешно использовали рельеф местности при обороне своих городков. Казаки сооружали валы – преграду для любой неожиданной атаки и удобную огневую позицию для защитников городка.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 xml:space="preserve">На Сечи в 70-е годы </w:t>
      </w:r>
      <w:r>
        <w:rPr>
          <w:lang w:val="en-US"/>
        </w:rPr>
        <w:t>XVII</w:t>
      </w:r>
      <w:r>
        <w:t xml:space="preserve"> века именно планировка куреней помогла отбить мощную турецкую атаку.</w:t>
      </w:r>
    </w:p>
    <w:p w:rsidR="00B5404F" w:rsidRDefault="00B5404F" w:rsidP="00B5404F">
      <w:pPr>
        <w:pStyle w:val="a3"/>
        <w:spacing w:line="360" w:lineRule="auto"/>
        <w:rPr>
          <w:b/>
        </w:rPr>
      </w:pPr>
      <w:r>
        <w:rPr>
          <w:b/>
        </w:rPr>
        <w:t>Обряды донских казаков.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 xml:space="preserve">Исторические источники сообщают, что женщин казаки добывали из далёких земель турецких, литовских, горских. Возможно, именно потому на Дому свадебный обряд был упрощённым. Казак выводил на круг – собрание воинов – женщину, которую он перед всеми признавал своей законной женой. В знак того, что он готов нести за неё ответственность и берет под свою защиту, он прикрывал её голову полой своего зипуна – верхней одежды. </w:t>
      </w:r>
    </w:p>
    <w:p w:rsidR="00B5404F" w:rsidRDefault="00B5404F" w:rsidP="00B5404F">
      <w:pPr>
        <w:pStyle w:val="a3"/>
        <w:spacing w:line="360" w:lineRule="auto"/>
        <w:jc w:val="both"/>
      </w:pPr>
      <w:r>
        <w:rPr>
          <w:b/>
          <w:i/>
        </w:rPr>
        <w:t>Свадьба.</w:t>
      </w:r>
    </w:p>
    <w:p w:rsidR="00B5404F" w:rsidRDefault="00B5404F" w:rsidP="00B5404F">
      <w:pPr>
        <w:pStyle w:val="a3"/>
        <w:spacing w:line="360" w:lineRule="auto"/>
        <w:jc w:val="both"/>
      </w:pPr>
      <w:r>
        <w:t xml:space="preserve">    Этот обряд, совершавшийся на круге, давал женщине право обращаться к казачеству за защитой и помощью.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Некоторые венчались по уставу церкви, другие ограничивались одним объявлением перед народом об избранной ими жене.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 xml:space="preserve">Сей последний обряд в станице был всеобщий у казаков. И даже те, кои сочетались по правилам церкви, должны были предварительно его исполнить. 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 xml:space="preserve">Совершался он таким образом: жених и невеста, согласившись на супружество, приходили вместе на собрание народа (в круг) на площадь или в становую избу. </w:t>
      </w:r>
      <w:proofErr w:type="spellStart"/>
      <w:r>
        <w:t>Помолясь</w:t>
      </w:r>
      <w:proofErr w:type="spellEnd"/>
      <w:r>
        <w:t xml:space="preserve">  Богу, кланялись на все стороны, и жених, назвав невесту по имени, говорил: «Ты будь мне жена». Невеста, поклонившись ему в ноги, отвечала, также назвав его по имени: «А ты будь мне муж». После этих слов вступившие в брак целовали друг друга и принимали от всего собрания поздравления. Этим оканчивался весь обряд, и утверждённое таким образом супружество почиталось законным.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lastRenderedPageBreak/>
        <w:t>В самом этом обряде, мы видим, какое преимущество имел муж перед женою. Действительно, власть его была почти не ограничена.</w:t>
      </w:r>
    </w:p>
    <w:p w:rsidR="00B5404F" w:rsidRDefault="00B5404F" w:rsidP="00B5404F">
      <w:pPr>
        <w:pStyle w:val="a3"/>
        <w:spacing w:line="360" w:lineRule="auto"/>
        <w:jc w:val="both"/>
        <w:rPr>
          <w:b/>
        </w:rPr>
      </w:pPr>
      <w:r>
        <w:rPr>
          <w:b/>
          <w:i/>
        </w:rPr>
        <w:t>Развод.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Сколь легко было по обычаям казаков заключать супружество, столь просто и разрывать его. Муж мог сделать это во всякое время даже под тем предлогом, что жена ему не понравилась.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 xml:space="preserve">Для разводов существовал особый обряд, который всеми постоянно </w:t>
      </w:r>
      <w:proofErr w:type="gramStart"/>
      <w:r>
        <w:t>был</w:t>
      </w:r>
      <w:proofErr w:type="gramEnd"/>
      <w:r>
        <w:t xml:space="preserve"> наблюдаем. Муж, введя жену свою в собрание, говорил: «Атаманы-молодцы! Она была мне услужливая жена и верная супруга, теперь она мне не жена, а я ей не муж».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Отказную жену тут же мог взять другой, прикрыв её полою, и точно с тем же объявлением перед всем народом: «Ты будь мне жена». Прикрытие полою казаки почитали весьма важным символом: оно значило снять с отказной жены бесчестие развода.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Впрочем, в старину большая часть казаков оставалась холостыми, так что в ином городке не было более одного или двух женатых.</w:t>
      </w:r>
    </w:p>
    <w:p w:rsidR="00B5404F" w:rsidRDefault="00B5404F" w:rsidP="00B5404F">
      <w:pPr>
        <w:pStyle w:val="20"/>
        <w:spacing w:line="360" w:lineRule="auto"/>
        <w:ind w:left="0" w:firstLine="0"/>
        <w:rPr>
          <w:b/>
        </w:rPr>
      </w:pPr>
      <w:r>
        <w:t xml:space="preserve"> </w:t>
      </w:r>
      <w:r>
        <w:rPr>
          <w:b/>
        </w:rPr>
        <w:t>Воспитание мальчиков и девочек в казачьей семье.</w:t>
      </w:r>
    </w:p>
    <w:p w:rsidR="00B5404F" w:rsidRDefault="00B5404F" w:rsidP="00B5404F">
      <w:pPr>
        <w:pStyle w:val="20"/>
        <w:spacing w:line="360" w:lineRule="auto"/>
        <w:ind w:left="0" w:firstLine="709"/>
        <w:jc w:val="both"/>
      </w:pPr>
      <w:r>
        <w:t xml:space="preserve">На воспитание мальчиков в казачьей семье оказывала влияние военная организация жизни донских казаков. Если в семье рождался сын, это считалось большим счастьем. Но нередко матери роняли слёзы над колыбельками казачат, думая об их судьбе: о том, где и как он может быть ранен, изувечен, сложит свою чубатую голову. </w:t>
      </w:r>
      <w:proofErr w:type="gramStart"/>
      <w:r>
        <w:t>Родственники,  знакомые, приходившие в дом новорождённого, приносили «на зубок» стрелу, патрон с порохом, пулю, лук и даже ружьё.</w:t>
      </w:r>
      <w:proofErr w:type="gramEnd"/>
    </w:p>
    <w:p w:rsidR="00B5404F" w:rsidRDefault="00B5404F" w:rsidP="00B5404F">
      <w:pPr>
        <w:pStyle w:val="20"/>
        <w:spacing w:line="360" w:lineRule="auto"/>
        <w:ind w:left="0" w:firstLine="709"/>
        <w:jc w:val="both"/>
      </w:pPr>
      <w:r>
        <w:t xml:space="preserve">Крестили ребёнка в храме, при совершении этого обряда должны были присутствовать крёстный отец и мать, а также бабушка, принимавшая роды. Имя ребёнку давали по «Святцам». Святой, имя которого ребёнок получал при Крещении, считался его небесным покровителем. Правда, уже в </w:t>
      </w:r>
      <w:r>
        <w:rPr>
          <w:lang w:val="en-US"/>
        </w:rPr>
        <w:t>XIX</w:t>
      </w:r>
      <w:r>
        <w:t xml:space="preserve"> веке не все родители соблюдали эту традицию. И уже именины стали отделяться от дня рождения, т.к. вошло в обычай нарекать новорожденного по желанию родителей, а не давать, как прежде, соответствующее время из «Святцев».</w:t>
      </w:r>
    </w:p>
    <w:p w:rsidR="00B5404F" w:rsidRDefault="00B5404F" w:rsidP="00B5404F">
      <w:pPr>
        <w:pStyle w:val="20"/>
        <w:spacing w:line="360" w:lineRule="auto"/>
        <w:ind w:left="0" w:firstLine="709"/>
        <w:jc w:val="both"/>
      </w:pPr>
      <w:r>
        <w:t>После крещения, выходя из церкви, загадывали, кто первым на выходе встретится: если мужчина, то ребёнок будет счастливым, если женщина – к несчастью, если какое-нибудь животное, то будет богатым.</w:t>
      </w:r>
    </w:p>
    <w:p w:rsidR="00B5404F" w:rsidRDefault="00B5404F" w:rsidP="00B5404F">
      <w:pPr>
        <w:pStyle w:val="20"/>
        <w:spacing w:line="360" w:lineRule="auto"/>
        <w:ind w:left="0" w:firstLine="709"/>
        <w:jc w:val="both"/>
        <w:rPr>
          <w:i/>
        </w:rPr>
      </w:pPr>
      <w:r>
        <w:lastRenderedPageBreak/>
        <w:t xml:space="preserve">Для детей делали люльки с деревянными спинками, к которым прикрепляли холст. Такие люльки подвешивали к потолку. Мастерили и железные кроватки. </w:t>
      </w:r>
    </w:p>
    <w:p w:rsidR="00B5404F" w:rsidRDefault="00B5404F" w:rsidP="00B5404F">
      <w:pPr>
        <w:pStyle w:val="20"/>
        <w:spacing w:line="360" w:lineRule="auto"/>
        <w:ind w:left="283" w:firstLine="0"/>
        <w:jc w:val="both"/>
        <w:rPr>
          <w:i/>
        </w:rPr>
      </w:pPr>
      <w:r>
        <w:t>Все воспитание будущих казаков строилось на обычаях многовековой давности. Так, ещё в древнерусских летописях рассказывается о том, что мальчиков княжеских дружинников и княжеских сыновей первый раз стригли, когда им исполнялся год.</w:t>
      </w:r>
    </w:p>
    <w:p w:rsidR="00B5404F" w:rsidRDefault="00B5404F" w:rsidP="00B5404F">
      <w:pPr>
        <w:pStyle w:val="20"/>
        <w:spacing w:line="360" w:lineRule="auto"/>
        <w:ind w:left="0" w:firstLine="709"/>
        <w:jc w:val="both"/>
      </w:pPr>
      <w:r>
        <w:t xml:space="preserve">С 17 лет казак –   </w:t>
      </w:r>
      <w:proofErr w:type="gramStart"/>
      <w:r>
        <w:t>малолетка</w:t>
      </w:r>
      <w:proofErr w:type="gramEnd"/>
      <w:r>
        <w:t xml:space="preserve">.  </w:t>
      </w:r>
      <w:proofErr w:type="gramStart"/>
      <w:r>
        <w:t>Со</w:t>
      </w:r>
      <w:proofErr w:type="gramEnd"/>
      <w:r>
        <w:t xml:space="preserve">  многих страниц казаки-малолетки собирались в одно место на смотр, где они демонстрировали свое умение метко стрелять в цель на всем скаку, рубке лозы. Переплывали через реку вместе с лошадьми, амуницией и пиками. Тренировки и упражнения шли круглый год.</w:t>
      </w:r>
    </w:p>
    <w:p w:rsidR="00B5404F" w:rsidRDefault="00B5404F" w:rsidP="00B5404F">
      <w:pPr>
        <w:pStyle w:val="20"/>
        <w:spacing w:line="360" w:lineRule="auto"/>
        <w:ind w:left="0" w:firstLine="709"/>
        <w:jc w:val="both"/>
      </w:pPr>
      <w:r>
        <w:t xml:space="preserve">Часто отец, дед рассказывали своим детям и внукам, как строятся и движутся полки в казачьих баталиях, как утверждаются посты, пикеты, как </w:t>
      </w:r>
    </w:p>
    <w:p w:rsidR="00B5404F" w:rsidRDefault="00B5404F" w:rsidP="00B5404F">
      <w:pPr>
        <w:pStyle w:val="20"/>
        <w:spacing w:line="360" w:lineRule="auto"/>
        <w:ind w:left="0" w:firstLine="0"/>
        <w:jc w:val="both"/>
      </w:pPr>
      <w:r>
        <w:t>делаются разъезды, словом, все казачьи уловки в воинском деле. Из этих уроков юные донцы учились быть храбрыми против врагов, пламенно любить своего государя и не щадить живота за веру православную.</w:t>
      </w:r>
    </w:p>
    <w:p w:rsidR="00B5404F" w:rsidRDefault="00B5404F" w:rsidP="00B5404F">
      <w:pPr>
        <w:pStyle w:val="a3"/>
        <w:spacing w:line="360" w:lineRule="auto"/>
        <w:ind w:firstLine="283"/>
        <w:jc w:val="both"/>
      </w:pPr>
      <w:r>
        <w:t>Рождение девочки не праздновалось так широко, как рождение мальчика, при извест</w:t>
      </w:r>
      <w:proofErr w:type="gramStart"/>
      <w:r>
        <w:t>ии  о её</w:t>
      </w:r>
      <w:proofErr w:type="gramEnd"/>
      <w:r>
        <w:t xml:space="preserve"> рождении не грохотали выстрелы. Однако появление на свет девочки тоже было радостью – тихой, домашней, овеянной легендами и молитвами.</w:t>
      </w:r>
    </w:p>
    <w:p w:rsidR="00B5404F" w:rsidRDefault="00B5404F" w:rsidP="00B5404F">
      <w:pPr>
        <w:pStyle w:val="a3"/>
        <w:spacing w:line="360" w:lineRule="auto"/>
        <w:ind w:firstLine="283"/>
        <w:jc w:val="both"/>
      </w:pPr>
      <w:r>
        <w:t>От самого рождения её воспитывали иначе, чем мальчика, старались развить в ней женственность. Трудолюбие, терпение и отзывчивость.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 xml:space="preserve">Все обычаи и обряды, которыми была окружена жизнь девочки, - домашние, семейные… 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Если мальчика постоянно настраивали на то, что он должен быть первым, быть на людях, постоянно соревноваться, то девочке внушалось, что самое главное – спокойная душа и чистое сердце. А счастье – крепкая семья и честно заработанный достаток, хотя жизнь казачки была полна великих тревог, а трудов и страданий в ней было не меньше, а то и больше, чем в жизни казака.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Начиная от самого первого, все «женские» обычаи были шутливыми, не жестокими,  а весёлыми. Так, «смывали с дочушки заботы» - тётки, мамки, няньки, крёстная – первый раз с песнями и добрыми пожеланиями мыли девочку.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 xml:space="preserve">В это время отец – единственный мужчина, допускавшийся на этот праздник (ребёнка до трёх лет вообще никому не показывали, боялись сглаза, и даже крестить в церковь носили с закрытым кружевом лицом), ел «отцовскую кашу», специально приготовленную - горелую, насоленную, наперчённую, политую горчицей, чтобы она </w:t>
      </w:r>
      <w:r>
        <w:lastRenderedPageBreak/>
        <w:t>была совершенно несъедобной. Он должен был съесть её, не поморщившись, «чтобы девочке меньше горького в жизни досталось»,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 xml:space="preserve">Все девичьи праздники отмечались в узком детском кругу на женской половине дома, куда приглашались только родственники. Праздники всегда сопровождались подарками, угощением, песнями, танцами. Праздновали «первый шаг», дарили ленточки «на бантик», гребешок на косынку, платочек – « в </w:t>
      </w:r>
      <w:proofErr w:type="spellStart"/>
      <w:r>
        <w:t>церкву</w:t>
      </w:r>
      <w:proofErr w:type="spellEnd"/>
      <w:r>
        <w:t xml:space="preserve"> ходить».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 xml:space="preserve">Девочки начинали работать с очень раннего возраста. </w:t>
      </w:r>
      <w:proofErr w:type="gramStart"/>
      <w:r>
        <w:t>Таскаясь</w:t>
      </w:r>
      <w:proofErr w:type="gramEnd"/>
      <w:r>
        <w:t xml:space="preserve"> «хвостиком» за матерью по дому, они участвовали во всех работах: стирали, мыли полы, ставили заплатки, пришивали пуговицы. С пяти лет учились вышивать, шить, вязать на спицах и крючком – это умела каждая казачка. Делалось это в игре: обшивали кукол, а учились на всю жизнь.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Была и особенная работа – нянчить младших! Трёхлетнего брата могла нянчить пятилетняя сестра, а трёхлетняя – годовалого. Пятилеток то уже в няньки «в люди» отдавали.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К братьям девочки относились с огромным уважением. И не зря: случалось, что пятилетние братья уходили с отцами в военные походы и возвращались домой через десяток лет закалёнными бойцами.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Когда девочка становилась девушкой, то об этом, как правило, по секрету бабушка сообщала деду – самому старшему в семье.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Дед покупал серебряное колечко и дарил его внучке, а то и правнучке, сопровождая свой подарок песенкой про колечко и наставлениями, что внучка теперь «не дитё», а «барышня» и вести себя должна иначе: «на неё женихи смотрят».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Колечко на левой руке означало, что перед нами «</w:t>
      </w:r>
      <w:proofErr w:type="spellStart"/>
      <w:r>
        <w:t>хвалёнка</w:t>
      </w:r>
      <w:proofErr w:type="spellEnd"/>
      <w:r>
        <w:t>» - пускай ещё  «не на выданье», но о ней уже  можно думать как о невесте.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С момента получения серебряного колечка девушка начинала готовить себе приданое. Девичья жизнь кончалась сватовством.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Несмотря на старинное казачье присловье «женщину и коня всегда держат в поводу» и то, что никогда девушка не показывалась на улице одна (всегда в сопровождении матери, тётки, брата или крёстной), казачки по сравнению с женщинами других народов пользовались большей свободой. Казачки Великой степи наследовали традиции народов. Живших там прежде. А у степных народов женщина всегда обладала значительной свободой, без которой в степи не прожить.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lastRenderedPageBreak/>
        <w:t>Большая часть юридических прав принадлежала казачке. Она наследовала имущество, она полностью верховодила в доме. Казак, приезжавший со службы, чувствовал себя скорее гостем, чем хозяином. И в домашние подробности не входил, считая это унижением своего воинского и мужского достоинства.</w:t>
      </w:r>
    </w:p>
    <w:p w:rsidR="00B5404F" w:rsidRDefault="00B5404F" w:rsidP="00B5404F">
      <w:pPr>
        <w:pStyle w:val="20"/>
        <w:spacing w:line="360" w:lineRule="auto"/>
        <w:ind w:left="0" w:firstLine="0"/>
        <w:rPr>
          <w:b/>
        </w:rPr>
      </w:pPr>
      <w:r>
        <w:rPr>
          <w:b/>
        </w:rPr>
        <w:t>Казачий досуг.</w:t>
      </w:r>
    </w:p>
    <w:p w:rsidR="00B5404F" w:rsidRDefault="00B5404F" w:rsidP="00B5404F">
      <w:pPr>
        <w:pStyle w:val="a3"/>
        <w:spacing w:line="360" w:lineRule="auto"/>
        <w:ind w:firstLine="708"/>
        <w:jc w:val="center"/>
        <w:rPr>
          <w:i/>
        </w:rPr>
      </w:pPr>
      <w:r>
        <w:rPr>
          <w:i/>
        </w:rPr>
        <w:t xml:space="preserve"> Игры на майдане.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В становой избе или на майдане старики играли в шахматы или в зёрна. Молодые же не площади близ майдана в кости, или бабки. Сия последняя игра была общая и любимая у казаков. Посредством оной они приобретали такую меткость, что, пуская из рук каменья, убивали птиц и зайцев.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В главном войске или в городках казаки проводили всякий день вместе, собираясь на площадь или к становой избе.</w:t>
      </w:r>
    </w:p>
    <w:p w:rsidR="00B5404F" w:rsidRDefault="00B5404F" w:rsidP="00B5404F">
      <w:pPr>
        <w:pStyle w:val="a3"/>
        <w:spacing w:line="360" w:lineRule="auto"/>
        <w:ind w:firstLine="708"/>
        <w:jc w:val="both"/>
      </w:pPr>
      <w:r>
        <w:t>Здесь, сидя в кружку, они вязали сети, тенета. Делали рассохи, слушали во время работы рассказы одного из своих собратьев о молодецких его походах. И, воспламенялись славными подвигами товарищей, пели о них богатырские песни.</w:t>
      </w:r>
    </w:p>
    <w:p w:rsidR="00B5404F" w:rsidRDefault="00B5404F" w:rsidP="00B5404F">
      <w:pPr>
        <w:pStyle w:val="20"/>
        <w:spacing w:line="360" w:lineRule="auto"/>
        <w:ind w:left="0" w:firstLine="404"/>
        <w:jc w:val="center"/>
        <w:rPr>
          <w:i/>
        </w:rPr>
      </w:pPr>
      <w:r>
        <w:rPr>
          <w:i/>
        </w:rPr>
        <w:t xml:space="preserve"> Пиры.</w:t>
      </w:r>
    </w:p>
    <w:p w:rsidR="00B5404F" w:rsidRDefault="00B5404F" w:rsidP="00B5404F">
      <w:pPr>
        <w:pStyle w:val="20"/>
        <w:spacing w:line="360" w:lineRule="auto"/>
        <w:ind w:left="0" w:firstLine="709"/>
        <w:jc w:val="both"/>
      </w:pPr>
      <w:r>
        <w:t>Накормить и напоить приезжего считалось обязанностью. Вино уважали особенно. Никакое угощение казаками не признавалось, если при этом не «потчевали их вином».</w:t>
      </w:r>
    </w:p>
    <w:p w:rsidR="00B5404F" w:rsidRDefault="00B5404F" w:rsidP="00B5404F">
      <w:pPr>
        <w:pStyle w:val="20"/>
        <w:spacing w:line="360" w:lineRule="auto"/>
        <w:ind w:left="0" w:firstLine="709"/>
        <w:jc w:val="both"/>
      </w:pPr>
      <w:r>
        <w:t>Поэтому казаки, когда хотели высказаться об особенном гостеприимстве кого-то, всегда говорили: «Я у него был и вино пил». Были случаи, когда казаки выменивали на вино всё, что доставали на войне, не задумываясь о добытом богатстве.</w:t>
      </w:r>
    </w:p>
    <w:p w:rsidR="00B5404F" w:rsidRDefault="00B5404F" w:rsidP="00B5404F">
      <w:pPr>
        <w:pStyle w:val="20"/>
        <w:spacing w:line="360" w:lineRule="auto"/>
        <w:ind w:left="0" w:firstLine="709"/>
        <w:jc w:val="both"/>
      </w:pPr>
      <w:r>
        <w:t>Отсюда и оригинальность гостеприимства казачьего застолья.</w:t>
      </w:r>
    </w:p>
    <w:p w:rsidR="00B5404F" w:rsidRDefault="00B5404F" w:rsidP="00B5404F">
      <w:pPr>
        <w:pStyle w:val="20"/>
        <w:spacing w:line="360" w:lineRule="auto"/>
        <w:ind w:left="0" w:firstLine="709"/>
        <w:jc w:val="both"/>
      </w:pPr>
      <w:r>
        <w:t xml:space="preserve">Московский боярин, садившийся за стол с атаманом, ощущал себя то в царских палатах, то в разбойничьем притоне. В царских палатах не всегда были столь роскошные, покрытые чеканкой и осыпанные драгоценными камнями кувшины, кубки и блюда. Это были вещи в Москве доступные лишь царю и то потому, что их привозили восточные послы из Персии и Турции. </w:t>
      </w:r>
    </w:p>
    <w:p w:rsidR="00B5404F" w:rsidRDefault="00B5404F" w:rsidP="00B5404F">
      <w:pPr>
        <w:pStyle w:val="20"/>
        <w:spacing w:line="360" w:lineRule="auto"/>
        <w:ind w:left="0" w:firstLine="0"/>
        <w:jc w:val="both"/>
      </w:pPr>
      <w:r>
        <w:t xml:space="preserve">Изумляло боярина и то, что было налито в кубки. Это были самые лучшие испанские и итальянские вина, предназначенные для пиров знатнейших </w:t>
      </w:r>
    </w:p>
    <w:p w:rsidR="00B5404F" w:rsidRDefault="00B5404F" w:rsidP="00B5404F">
      <w:pPr>
        <w:pStyle w:val="20"/>
        <w:spacing w:line="360" w:lineRule="auto"/>
        <w:ind w:left="0" w:firstLine="0"/>
        <w:jc w:val="both"/>
      </w:pPr>
      <w:r>
        <w:t>вельмож Востока. Казаки добывали всю эту «радость» ружьём да саблей, встречая все эти вещи на восточных кораблях. Боярин понимал это, и вот тут начинало веять разбойным казачьим духом.</w:t>
      </w:r>
    </w:p>
    <w:p w:rsidR="00B5404F" w:rsidRDefault="00B5404F" w:rsidP="00B5404F">
      <w:pPr>
        <w:pStyle w:val="20"/>
        <w:spacing w:line="360" w:lineRule="auto"/>
        <w:ind w:left="0" w:firstLine="404"/>
        <w:jc w:val="center"/>
        <w:rPr>
          <w:i/>
        </w:rPr>
      </w:pPr>
      <w:r>
        <w:rPr>
          <w:i/>
        </w:rPr>
        <w:t xml:space="preserve"> Охота.</w:t>
      </w:r>
    </w:p>
    <w:p w:rsidR="00B5404F" w:rsidRDefault="00B5404F" w:rsidP="00B5404F">
      <w:pPr>
        <w:pStyle w:val="20"/>
        <w:spacing w:line="360" w:lineRule="auto"/>
        <w:ind w:left="0" w:firstLine="404"/>
        <w:jc w:val="both"/>
      </w:pPr>
      <w:r>
        <w:lastRenderedPageBreak/>
        <w:t xml:space="preserve">Любимыми занятиями казаков была охота, которую они называли </w:t>
      </w:r>
      <w:proofErr w:type="gramStart"/>
      <w:r>
        <w:t>гульбой</w:t>
      </w:r>
      <w:proofErr w:type="gramEnd"/>
      <w:r>
        <w:t xml:space="preserve">, и рыбная ловля. </w:t>
      </w:r>
      <w:proofErr w:type="spellStart"/>
      <w:r>
        <w:t>Гулебщики</w:t>
      </w:r>
      <w:proofErr w:type="spellEnd"/>
      <w:r>
        <w:t xml:space="preserve">  </w:t>
      </w:r>
      <w:proofErr w:type="spellStart"/>
      <w:r>
        <w:t>езжали</w:t>
      </w:r>
      <w:proofErr w:type="spellEnd"/>
      <w:r>
        <w:t xml:space="preserve"> иногда большими отрядами, человек по сто, месяца по два и более, а иногда и всю зиму занимались они охотою. И лишь к весне приходили на Дон для поисков. </w:t>
      </w:r>
    </w:p>
    <w:p w:rsidR="00B5404F" w:rsidRDefault="00B5404F" w:rsidP="00B5404F">
      <w:pPr>
        <w:pStyle w:val="20"/>
        <w:spacing w:line="360" w:lineRule="auto"/>
        <w:ind w:left="0" w:firstLine="404"/>
        <w:jc w:val="both"/>
      </w:pPr>
      <w:r>
        <w:t xml:space="preserve">Сия привольная и братская жизнь сильно привязывала казаков к родине, Они славили свой тихий Дон, называли его «кормилец  родимый». В плену и на одре смертном казак, прощаясь мысленно со всем, что имел драгоценного в жизни, всегда обращался к Дону: «Прости, Дон Иванович! Мне по тебе не </w:t>
      </w:r>
      <w:proofErr w:type="spellStart"/>
      <w:r>
        <w:t>ездити</w:t>
      </w:r>
      <w:proofErr w:type="spellEnd"/>
      <w:r>
        <w:t xml:space="preserve">, дикого зверя не </w:t>
      </w:r>
      <w:proofErr w:type="spellStart"/>
      <w:r>
        <w:t>стреливать</w:t>
      </w:r>
      <w:proofErr w:type="spellEnd"/>
      <w:r>
        <w:t>, вкусной рыбы не лавливать».</w:t>
      </w:r>
    </w:p>
    <w:p w:rsidR="00B5404F" w:rsidRDefault="00B5404F" w:rsidP="00B5404F">
      <w:pPr>
        <w:pStyle w:val="20"/>
        <w:spacing w:line="360" w:lineRule="auto"/>
        <w:ind w:left="0" w:firstLine="0"/>
      </w:pPr>
      <w:r>
        <w:t xml:space="preserve">      </w:t>
      </w:r>
      <w:r>
        <w:rPr>
          <w:b/>
        </w:rPr>
        <w:t xml:space="preserve"> Заключение.</w:t>
      </w:r>
    </w:p>
    <w:p w:rsidR="00B5404F" w:rsidRDefault="00B5404F" w:rsidP="00B5404F">
      <w:pPr>
        <w:pStyle w:val="a3"/>
      </w:pPr>
    </w:p>
    <w:p w:rsidR="00B5404F" w:rsidRDefault="00B5404F" w:rsidP="00B5404F">
      <w:pPr>
        <w:pStyle w:val="a3"/>
        <w:spacing w:line="360" w:lineRule="auto"/>
        <w:jc w:val="both"/>
      </w:pPr>
      <w:r>
        <w:t xml:space="preserve"> У донских казаков сложился своеобразный культурно-бытовой облик</w:t>
      </w:r>
      <w:r>
        <w:rPr>
          <w:b/>
          <w:i/>
        </w:rPr>
        <w:t xml:space="preserve">, </w:t>
      </w:r>
      <w:r>
        <w:t>который шлифовался на протяжении нескольких веков.</w:t>
      </w:r>
    </w:p>
    <w:p w:rsidR="00B5404F" w:rsidRDefault="00B5404F" w:rsidP="00B5404F">
      <w:pPr>
        <w:pStyle w:val="a3"/>
        <w:spacing w:line="360" w:lineRule="auto"/>
        <w:ind w:firstLine="283"/>
        <w:jc w:val="both"/>
      </w:pPr>
      <w:r>
        <w:t>Жизненный цикл донского казака сопровождался особенными обычаями и традициями. Часть из них сегодня утрачена, но основные: крестины, пострижение волос в первый год жизни ребёнка сохранились и в наши дни.</w:t>
      </w:r>
    </w:p>
    <w:p w:rsidR="00B5404F" w:rsidRDefault="00B5404F" w:rsidP="00B5404F">
      <w:pPr>
        <w:pStyle w:val="a3"/>
        <w:spacing w:line="360" w:lineRule="auto"/>
        <w:ind w:firstLine="283"/>
        <w:jc w:val="both"/>
      </w:pPr>
      <w:r>
        <w:t xml:space="preserve">В годы советской власти, когда церковь официально была отделена от государства, </w:t>
      </w:r>
      <w:proofErr w:type="gramStart"/>
      <w:r>
        <w:t>крестить детей было запрещено</w:t>
      </w:r>
      <w:proofErr w:type="gramEnd"/>
      <w:r>
        <w:t>. Наших мам и пап бабушки тайком носили в церковь, чтобы совершить таинство крещения.</w:t>
      </w:r>
    </w:p>
    <w:p w:rsidR="00B5404F" w:rsidRDefault="00B5404F" w:rsidP="00B5404F">
      <w:pPr>
        <w:pStyle w:val="a3"/>
        <w:spacing w:line="360" w:lineRule="auto"/>
        <w:ind w:firstLine="283"/>
        <w:jc w:val="both"/>
      </w:pPr>
      <w:r>
        <w:t>Пострижение волос, как обряд, всегда соблюдался на Дону. И сейчас в станицах и хуторах можно попасть на семейный праздник, где ребёнка сажают на вывернутую шубу, кладут деньги, слесарный инструмент, расчёску и т.д., гадая, к чему будет иметь склонности ребёнок.</w:t>
      </w:r>
    </w:p>
    <w:p w:rsidR="00B5404F" w:rsidRDefault="00B5404F" w:rsidP="00B5404F">
      <w:pPr>
        <w:pStyle w:val="a3"/>
        <w:spacing w:line="360" w:lineRule="auto"/>
        <w:ind w:firstLine="283"/>
        <w:jc w:val="both"/>
      </w:pPr>
      <w:r>
        <w:t>Таким образом, можно отметить, что семейная обрядовая культура казаков богата обычаями и традициями. К сожалению, часть из них на сегодняшний день утрачена. Но, как мне кажется, с возрождением казачества на Дону, возрождаются забытые традиции, появляются новые.</w:t>
      </w:r>
    </w:p>
    <w:p w:rsidR="00B5404F" w:rsidRDefault="00B5404F" w:rsidP="00B5404F">
      <w:pPr>
        <w:spacing w:line="360" w:lineRule="auto"/>
        <w:ind w:firstLine="708"/>
        <w:jc w:val="both"/>
      </w:pPr>
    </w:p>
    <w:p w:rsidR="00B5404F" w:rsidRDefault="00B5404F" w:rsidP="00B5404F">
      <w:pPr>
        <w:spacing w:line="360" w:lineRule="auto"/>
        <w:ind w:firstLine="708"/>
        <w:jc w:val="both"/>
      </w:pPr>
    </w:p>
    <w:p w:rsidR="00B5404F" w:rsidRDefault="00B5404F" w:rsidP="00B5404F">
      <w:pPr>
        <w:spacing w:line="360" w:lineRule="auto"/>
        <w:ind w:firstLine="708"/>
        <w:jc w:val="both"/>
      </w:pPr>
    </w:p>
    <w:p w:rsidR="00B5404F" w:rsidRDefault="00B5404F" w:rsidP="00B5404F">
      <w:pPr>
        <w:spacing w:line="360" w:lineRule="auto"/>
        <w:ind w:firstLine="708"/>
        <w:jc w:val="both"/>
      </w:pPr>
    </w:p>
    <w:p w:rsidR="00B5404F" w:rsidRDefault="00B5404F" w:rsidP="00B5404F">
      <w:pPr>
        <w:spacing w:line="360" w:lineRule="auto"/>
        <w:ind w:firstLine="708"/>
        <w:jc w:val="both"/>
      </w:pPr>
    </w:p>
    <w:p w:rsidR="00B33F48" w:rsidRDefault="00B33F48" w:rsidP="00B5404F">
      <w:pPr>
        <w:pStyle w:val="a3"/>
        <w:rPr>
          <w:b/>
        </w:rPr>
      </w:pPr>
    </w:p>
    <w:p w:rsidR="00B33F48" w:rsidRDefault="00B33F48" w:rsidP="00B5404F">
      <w:pPr>
        <w:pStyle w:val="a3"/>
        <w:rPr>
          <w:b/>
        </w:rPr>
      </w:pPr>
    </w:p>
    <w:p w:rsidR="00B5404F" w:rsidRDefault="00B5404F" w:rsidP="00B5404F">
      <w:pPr>
        <w:pStyle w:val="a3"/>
        <w:rPr>
          <w:b/>
        </w:rPr>
      </w:pPr>
      <w:r>
        <w:rPr>
          <w:b/>
        </w:rPr>
        <w:lastRenderedPageBreak/>
        <w:t>Список использованной литературы.</w:t>
      </w:r>
    </w:p>
    <w:p w:rsidR="00B5404F" w:rsidRDefault="00B5404F" w:rsidP="00B5404F">
      <w:pPr>
        <w:pStyle w:val="a3"/>
        <w:spacing w:line="360" w:lineRule="auto"/>
      </w:pPr>
      <w:r>
        <w:t xml:space="preserve">1. Алмазов Б.А., Новиков В.Т., </w:t>
      </w:r>
      <w:proofErr w:type="spellStart"/>
      <w:r>
        <w:t>Манжола</w:t>
      </w:r>
      <w:proofErr w:type="spellEnd"/>
      <w:r>
        <w:t xml:space="preserve">  А.П. Казаки / Под ред. Б.А. </w:t>
      </w:r>
      <w:proofErr w:type="spellStart"/>
      <w:r>
        <w:t>Алмазова</w:t>
      </w:r>
      <w:proofErr w:type="spellEnd"/>
      <w:r>
        <w:t xml:space="preserve">. – Санкт – Петербург «Золотой век» «Диамант», 1999. </w:t>
      </w:r>
    </w:p>
    <w:p w:rsidR="00B5404F" w:rsidRDefault="00B5404F" w:rsidP="00B5404F">
      <w:pPr>
        <w:pStyle w:val="a3"/>
        <w:spacing w:line="360" w:lineRule="auto"/>
      </w:pPr>
      <w:r>
        <w:t>2. Г. Астапенко «Быт, обычай, обряды и праздники донских казаков» - Ростов н/Д: «Приазовский край»,  2002.</w:t>
      </w:r>
    </w:p>
    <w:p w:rsidR="00B5404F" w:rsidRDefault="00B5404F" w:rsidP="00B5404F">
      <w:pPr>
        <w:pStyle w:val="a3"/>
        <w:spacing w:line="360" w:lineRule="auto"/>
      </w:pPr>
      <w:r>
        <w:t>3. Круглов Ю.Н. Многоликий мир казачества: Учебное пособие. – Ростов н/Д.: «Издательство БАРО-ПРЕСС», 2007.</w:t>
      </w:r>
    </w:p>
    <w:p w:rsidR="00B5404F" w:rsidRDefault="00B5404F" w:rsidP="00B5404F">
      <w:pPr>
        <w:pStyle w:val="a3"/>
        <w:spacing w:line="360" w:lineRule="auto"/>
      </w:pPr>
      <w:r>
        <w:t>4.  Мовчан А.С. Казаки (быт и традиции). – Ростов-на-Дону: НПК «Гефест», 2004.</w:t>
      </w:r>
    </w:p>
    <w:p w:rsidR="00B5404F" w:rsidRDefault="00B5404F" w:rsidP="00B5404F">
      <w:pPr>
        <w:pStyle w:val="a3"/>
        <w:spacing w:line="360" w:lineRule="auto"/>
      </w:pPr>
      <w:r>
        <w:t>5.  Шумов В.В. История казачества (справочник казака), - Ростов н/Д: ООО «КСС»,  2004.</w:t>
      </w:r>
    </w:p>
    <w:p w:rsidR="00B5404F" w:rsidRDefault="00B5404F" w:rsidP="00B5404F">
      <w:pPr>
        <w:pStyle w:val="a3"/>
        <w:spacing w:line="360" w:lineRule="auto"/>
      </w:pPr>
      <w:r>
        <w:t>6.  Г. Астапенко «Быт, обычай, обряды и праздники донских казаков» - Ростов н/Д: «Приазовский край»,  2002.</w:t>
      </w:r>
    </w:p>
    <w:p w:rsidR="00B5404F" w:rsidRDefault="00B5404F" w:rsidP="00B5404F">
      <w:pPr>
        <w:pStyle w:val="a3"/>
        <w:spacing w:line="360" w:lineRule="auto"/>
      </w:pPr>
    </w:p>
    <w:p w:rsidR="00B5404F" w:rsidRDefault="00B5404F" w:rsidP="00B5404F">
      <w:pPr>
        <w:pStyle w:val="a3"/>
        <w:spacing w:line="360" w:lineRule="auto"/>
      </w:pPr>
    </w:p>
    <w:p w:rsidR="00B5404F" w:rsidRDefault="00B5404F" w:rsidP="00B5404F">
      <w:pPr>
        <w:pStyle w:val="a3"/>
        <w:spacing w:line="360" w:lineRule="auto"/>
      </w:pPr>
      <w:r>
        <w:t xml:space="preserve">                                                                                                                   Приложение.</w:t>
      </w:r>
    </w:p>
    <w:p w:rsidR="00B5404F" w:rsidRDefault="00B5404F" w:rsidP="00B5404F">
      <w:pPr>
        <w:pStyle w:val="a3"/>
        <w:spacing w:line="360" w:lineRule="auto"/>
      </w:pPr>
    </w:p>
    <w:p w:rsidR="00B5404F" w:rsidRDefault="00B5404F" w:rsidP="00B5404F">
      <w:pPr>
        <w:spacing w:after="72" w:line="336" w:lineRule="atLeast"/>
        <w:textAlignment w:val="baseline"/>
        <w:outlineLvl w:val="0"/>
        <w:rPr>
          <w:rFonts w:ascii="Arial" w:hAnsi="Arial" w:cs="Arial"/>
          <w:caps/>
          <w:color w:val="111111"/>
          <w:kern w:val="36"/>
          <w:sz w:val="48"/>
          <w:szCs w:val="48"/>
        </w:rPr>
      </w:pPr>
      <w:r>
        <w:rPr>
          <w:rFonts w:ascii="Arial" w:hAnsi="Arial" w:cs="Arial"/>
          <w:caps/>
          <w:color w:val="111111"/>
          <w:kern w:val="36"/>
          <w:sz w:val="48"/>
          <w:szCs w:val="48"/>
        </w:rPr>
        <w:t>ПУХЛЯКОВСКАЯ КАЗАЧЬЯ УСАДЬБА.</w:t>
      </w:r>
    </w:p>
    <w:p w:rsidR="00B5404F" w:rsidRDefault="00B5404F" w:rsidP="00B5404F">
      <w:pPr>
        <w:shd w:val="clear" w:color="auto" w:fill="FFFFFF"/>
        <w:textAlignment w:val="baseline"/>
        <w:rPr>
          <w:rFonts w:ascii="inherit" w:hAnsi="inherit"/>
          <w:color w:val="444444"/>
          <w:sz w:val="18"/>
          <w:szCs w:val="18"/>
        </w:rPr>
      </w:pPr>
      <w:r>
        <w:rPr>
          <w:rFonts w:ascii="inherit" w:hAnsi="inherit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4286250" cy="2819400"/>
            <wp:effectExtent l="0" t="0" r="0" b="0"/>
            <wp:docPr id="8" name="Рисунок 8" descr="Описание: Описание: https://dikoepole.files.wordpress.com/2009/11/dikoe_pole_19921.jpg?w=47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Описание: https://dikoepole.files.wordpress.com/2009/11/dikoe_pole_19921.jpg?w=47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4F" w:rsidRDefault="00B5404F" w:rsidP="00B5404F">
      <w:pPr>
        <w:shd w:val="clear" w:color="auto" w:fill="FFFFFF"/>
        <w:spacing w:before="75" w:line="240" w:lineRule="atLeast"/>
        <w:textAlignment w:val="baseline"/>
        <w:rPr>
          <w:color w:val="888888"/>
        </w:rPr>
      </w:pPr>
      <w:r>
        <w:rPr>
          <w:color w:val="888888"/>
        </w:rPr>
        <w:t>кадр из фильма ДИКОЕ ПОЛЕ 1992г. -  х.</w:t>
      </w:r>
      <w:r w:rsidR="00B33F48">
        <w:rPr>
          <w:color w:val="888888"/>
        </w:rPr>
        <w:t xml:space="preserve"> </w:t>
      </w:r>
      <w:proofErr w:type="spellStart"/>
      <w:r>
        <w:rPr>
          <w:color w:val="888888"/>
        </w:rPr>
        <w:t>Пухляковский</w:t>
      </w:r>
      <w:proofErr w:type="spellEnd"/>
    </w:p>
    <w:p w:rsidR="00B5404F" w:rsidRDefault="00B33F48" w:rsidP="00B5404F">
      <w:pPr>
        <w:shd w:val="clear" w:color="auto" w:fill="FFFFFF"/>
        <w:textAlignment w:val="baseline"/>
        <w:rPr>
          <w:color w:val="444444"/>
        </w:rPr>
      </w:pPr>
      <w:r>
        <w:rPr>
          <w:b/>
          <w:bCs/>
          <w:color w:val="444444"/>
          <w:bdr w:val="none" w:sz="0" w:space="0" w:color="auto" w:frame="1"/>
        </w:rPr>
        <w:t>«</w:t>
      </w:r>
      <w:r w:rsidR="00B5404F">
        <w:rPr>
          <w:b/>
          <w:bCs/>
          <w:color w:val="444444"/>
          <w:bdr w:val="none" w:sz="0" w:space="0" w:color="auto" w:frame="1"/>
        </w:rPr>
        <w:t xml:space="preserve">Дон Тихий, а слава о нём громкая. Сразу от порога, Вас ведёт дорога … в хутор </w:t>
      </w:r>
      <w:proofErr w:type="spellStart"/>
      <w:r w:rsidR="00B5404F">
        <w:rPr>
          <w:b/>
          <w:bCs/>
          <w:color w:val="444444"/>
          <w:bdr w:val="none" w:sz="0" w:space="0" w:color="auto" w:frame="1"/>
        </w:rPr>
        <w:t>Пухляковский</w:t>
      </w:r>
      <w:proofErr w:type="spellEnd"/>
      <w:r w:rsidR="00B5404F">
        <w:rPr>
          <w:b/>
          <w:bCs/>
          <w:color w:val="444444"/>
          <w:bdr w:val="none" w:sz="0" w:space="0" w:color="auto" w:frame="1"/>
        </w:rPr>
        <w:t>!</w:t>
      </w:r>
      <w:r>
        <w:rPr>
          <w:b/>
          <w:bCs/>
          <w:color w:val="444444"/>
          <w:bdr w:val="none" w:sz="0" w:space="0" w:color="auto" w:frame="1"/>
        </w:rPr>
        <w:t>»</w:t>
      </w:r>
      <w:r w:rsidR="00B5404F">
        <w:rPr>
          <w:color w:val="444444"/>
        </w:rPr>
        <w:br/>
        <w:t xml:space="preserve">Для того чтобы воочию соприкоснуться с удивительными обычаями и традициями донских казаков надо приехать в хутор </w:t>
      </w:r>
      <w:proofErr w:type="spellStart"/>
      <w:r w:rsidR="00B5404F">
        <w:rPr>
          <w:color w:val="444444"/>
        </w:rPr>
        <w:t>Пухляковский</w:t>
      </w:r>
      <w:proofErr w:type="spellEnd"/>
      <w:r w:rsidR="00B5404F">
        <w:rPr>
          <w:color w:val="444444"/>
        </w:rPr>
        <w:t xml:space="preserve"> </w:t>
      </w:r>
      <w:r>
        <w:rPr>
          <w:color w:val="444444"/>
        </w:rPr>
        <w:t xml:space="preserve"> </w:t>
      </w:r>
      <w:r w:rsidR="00B5404F">
        <w:rPr>
          <w:color w:val="444444"/>
        </w:rPr>
        <w:t>Усть-Донецкого района Ростовской области и посетить недавно открывшийся этнографический комплекс «</w:t>
      </w:r>
      <w:proofErr w:type="spellStart"/>
      <w:r w:rsidR="00B5404F">
        <w:rPr>
          <w:color w:val="444444"/>
        </w:rPr>
        <w:t>Пухляковская</w:t>
      </w:r>
      <w:proofErr w:type="spellEnd"/>
      <w:r w:rsidR="00B5404F">
        <w:rPr>
          <w:color w:val="444444"/>
        </w:rPr>
        <w:t xml:space="preserve"> казачья усадьба».</w:t>
      </w:r>
    </w:p>
    <w:p w:rsidR="00B5404F" w:rsidRDefault="00B5404F" w:rsidP="00B5404F">
      <w:pPr>
        <w:shd w:val="clear" w:color="auto" w:fill="FFFFFF"/>
        <w:textAlignment w:val="baseline"/>
        <w:rPr>
          <w:rFonts w:ascii="inherit" w:hAnsi="inherit"/>
          <w:color w:val="444444"/>
          <w:sz w:val="18"/>
          <w:szCs w:val="18"/>
        </w:rPr>
      </w:pPr>
      <w:r>
        <w:rPr>
          <w:rFonts w:ascii="inherit" w:hAnsi="inherit"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4286250" cy="2952750"/>
            <wp:effectExtent l="0" t="0" r="0" b="0"/>
            <wp:docPr id="7" name="Рисунок 7" descr="Описание: Описание: https://dikoepole.files.wordpress.com/2009/11/hutor_puhlakovskiy.jpg?w=47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писание: https://dikoepole.files.wordpress.com/2009/11/hutor_puhlakovskiy.jpg?w=47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4F" w:rsidRDefault="00B5404F" w:rsidP="00B5404F">
      <w:pPr>
        <w:shd w:val="clear" w:color="auto" w:fill="FFFFFF"/>
        <w:spacing w:before="75" w:line="240" w:lineRule="atLeast"/>
        <w:textAlignment w:val="baseline"/>
        <w:rPr>
          <w:color w:val="888888"/>
        </w:rPr>
      </w:pPr>
      <w:r>
        <w:rPr>
          <w:color w:val="888888"/>
        </w:rPr>
        <w:t xml:space="preserve">Кто побывал в хуторе </w:t>
      </w:r>
      <w:proofErr w:type="spellStart"/>
      <w:r>
        <w:rPr>
          <w:color w:val="888888"/>
        </w:rPr>
        <w:t>Пухляковском</w:t>
      </w:r>
      <w:proofErr w:type="spellEnd"/>
      <w:r>
        <w:rPr>
          <w:color w:val="888888"/>
        </w:rPr>
        <w:t>,  тот уже не сможет его забыть (</w:t>
      </w:r>
      <w:proofErr w:type="spellStart"/>
      <w:r>
        <w:rPr>
          <w:color w:val="888888"/>
        </w:rPr>
        <w:t>А.Калинин</w:t>
      </w:r>
      <w:proofErr w:type="spellEnd"/>
      <w:r>
        <w:rPr>
          <w:color w:val="888888"/>
        </w:rPr>
        <w:t>)</w:t>
      </w:r>
    </w:p>
    <w:p w:rsidR="00B5404F" w:rsidRDefault="00B5404F" w:rsidP="00B5404F">
      <w:pPr>
        <w:shd w:val="clear" w:color="auto" w:fill="FFFFFF"/>
        <w:spacing w:after="420"/>
        <w:textAlignment w:val="baseline"/>
        <w:rPr>
          <w:color w:val="444444"/>
        </w:rPr>
      </w:pPr>
      <w:r>
        <w:rPr>
          <w:color w:val="444444"/>
        </w:rPr>
        <w:t xml:space="preserve">Появление усадьбы связано с давней мечтой писателя Анатолия Вениаминовича Калинина создать архитектурный памятник героине романа «Цыган» казачки Клавдии </w:t>
      </w:r>
      <w:proofErr w:type="spellStart"/>
      <w:r>
        <w:rPr>
          <w:color w:val="444444"/>
        </w:rPr>
        <w:t>Пухляковой</w:t>
      </w:r>
      <w:proofErr w:type="spellEnd"/>
      <w:r>
        <w:rPr>
          <w:color w:val="444444"/>
        </w:rPr>
        <w:t xml:space="preserve">. Хуторяне хорошо знают, что её прототипом стала их землячка Клавдия Николаевна  </w:t>
      </w:r>
      <w:proofErr w:type="spellStart"/>
      <w:r>
        <w:rPr>
          <w:color w:val="444444"/>
        </w:rPr>
        <w:t>Чекунова</w:t>
      </w:r>
      <w:proofErr w:type="spellEnd"/>
      <w:r>
        <w:rPr>
          <w:color w:val="444444"/>
        </w:rPr>
        <w:t xml:space="preserve">  прекрасной души человек, знатная виноградарь, певунья и, наконец, просто казачка-красавица.</w:t>
      </w:r>
      <w:r>
        <w:rPr>
          <w:color w:val="444444"/>
        </w:rPr>
        <w:br/>
        <w:t xml:space="preserve">Образ </w:t>
      </w:r>
      <w:proofErr w:type="spellStart"/>
      <w:r>
        <w:rPr>
          <w:color w:val="444444"/>
        </w:rPr>
        <w:t>пухляковской</w:t>
      </w:r>
      <w:proofErr w:type="spellEnd"/>
      <w:r>
        <w:rPr>
          <w:color w:val="444444"/>
        </w:rPr>
        <w:t xml:space="preserve"> казачки прекрасно сыграли в фильмах Людмила </w:t>
      </w:r>
      <w:proofErr w:type="spellStart"/>
      <w:r>
        <w:rPr>
          <w:color w:val="444444"/>
        </w:rPr>
        <w:t>Хитяева</w:t>
      </w:r>
      <w:proofErr w:type="spellEnd"/>
      <w:r>
        <w:rPr>
          <w:color w:val="444444"/>
        </w:rPr>
        <w:t xml:space="preserve">,  Клара Лучко, Ирина Купченко. Какой ещё хутор на Дону может </w:t>
      </w:r>
      <w:proofErr w:type="gramStart"/>
      <w:r>
        <w:rPr>
          <w:color w:val="444444"/>
        </w:rPr>
        <w:t>похвалиться</w:t>
      </w:r>
      <w:proofErr w:type="gramEnd"/>
      <w:r>
        <w:rPr>
          <w:color w:val="444444"/>
        </w:rPr>
        <w:t xml:space="preserve">  таким ярким созвездием актрис всероссийского масштаба!</w:t>
      </w:r>
    </w:p>
    <w:p w:rsidR="00B5404F" w:rsidRDefault="00B5404F" w:rsidP="00B5404F">
      <w:pPr>
        <w:shd w:val="clear" w:color="auto" w:fill="FFFFFF"/>
        <w:textAlignment w:val="baseline"/>
        <w:rPr>
          <w:rFonts w:ascii="inherit" w:hAnsi="inherit"/>
          <w:color w:val="444444"/>
          <w:sz w:val="18"/>
          <w:szCs w:val="18"/>
        </w:rPr>
      </w:pPr>
      <w:r>
        <w:rPr>
          <w:rFonts w:ascii="inherit" w:hAnsi="inherit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4286250" cy="3209925"/>
            <wp:effectExtent l="0" t="0" r="0" b="9525"/>
            <wp:docPr id="6" name="Рисунок 6" descr="Описание: Описание: https://dikoepole.files.wordpress.com/2009/11/vinodel_kolzovala.jpg?w=47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https://dikoepole.files.wordpress.com/2009/11/vinodel_kolzovala.jpg?w=47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4F" w:rsidRDefault="00B5404F" w:rsidP="00B5404F">
      <w:pPr>
        <w:shd w:val="clear" w:color="auto" w:fill="FFFFFF"/>
        <w:spacing w:before="75" w:line="240" w:lineRule="atLeast"/>
        <w:textAlignment w:val="baseline"/>
        <w:rPr>
          <w:color w:val="888888"/>
        </w:rPr>
      </w:pPr>
      <w:r>
        <w:rPr>
          <w:color w:val="888888"/>
        </w:rPr>
        <w:t>винодел Кольцова Л.А. (</w:t>
      </w:r>
      <w:proofErr w:type="spellStart"/>
      <w:r>
        <w:rPr>
          <w:color w:val="888888"/>
        </w:rPr>
        <w:t>х</w:t>
      </w:r>
      <w:proofErr w:type="gramStart"/>
      <w:r>
        <w:rPr>
          <w:color w:val="888888"/>
        </w:rPr>
        <w:t>.П</w:t>
      </w:r>
      <w:proofErr w:type="gramEnd"/>
      <w:r>
        <w:rPr>
          <w:color w:val="888888"/>
        </w:rPr>
        <w:t>ухляковский</w:t>
      </w:r>
      <w:proofErr w:type="spellEnd"/>
      <w:r>
        <w:rPr>
          <w:color w:val="888888"/>
        </w:rPr>
        <w:t>)</w:t>
      </w:r>
    </w:p>
    <w:p w:rsidR="00B5404F" w:rsidRDefault="00B5404F" w:rsidP="00B5404F">
      <w:pPr>
        <w:shd w:val="clear" w:color="auto" w:fill="FFFFFF"/>
        <w:spacing w:after="420"/>
        <w:textAlignment w:val="baseline"/>
        <w:rPr>
          <w:color w:val="444444"/>
        </w:rPr>
      </w:pPr>
      <w:r>
        <w:rPr>
          <w:color w:val="444444"/>
        </w:rPr>
        <w:t>На «</w:t>
      </w:r>
      <w:proofErr w:type="spellStart"/>
      <w:r>
        <w:rPr>
          <w:color w:val="444444"/>
        </w:rPr>
        <w:t>Пухляковской</w:t>
      </w:r>
      <w:proofErr w:type="spellEnd"/>
      <w:r>
        <w:rPr>
          <w:color w:val="444444"/>
        </w:rPr>
        <w:t xml:space="preserve"> казачьей усадьбе» происходит смещение времени. Из современной киноистории хутора переносимся в века давно минувшие. Здесь и основание в 1780 году хутора </w:t>
      </w:r>
      <w:proofErr w:type="spellStart"/>
      <w:r>
        <w:rPr>
          <w:color w:val="444444"/>
        </w:rPr>
        <w:t>Собачинского</w:t>
      </w:r>
      <w:proofErr w:type="spellEnd"/>
      <w:r>
        <w:rPr>
          <w:color w:val="444444"/>
        </w:rPr>
        <w:t xml:space="preserve">, и открытие в 1814 году атаманом Платовым «Образцового винного подвала», и переименование в 1905 году хутора по случаю открытия Войсковой школы </w:t>
      </w:r>
      <w:r>
        <w:rPr>
          <w:color w:val="444444"/>
        </w:rPr>
        <w:lastRenderedPageBreak/>
        <w:t xml:space="preserve">виноградарства и виноделия в честь казака </w:t>
      </w:r>
      <w:proofErr w:type="spellStart"/>
      <w:r>
        <w:rPr>
          <w:color w:val="444444"/>
        </w:rPr>
        <w:t>Пухлякова</w:t>
      </w:r>
      <w:proofErr w:type="spellEnd"/>
      <w:r>
        <w:rPr>
          <w:color w:val="444444"/>
        </w:rPr>
        <w:t>, родоначальника знаменитого сорта винограда.</w:t>
      </w:r>
    </w:p>
    <w:p w:rsidR="00B5404F" w:rsidRDefault="00B5404F" w:rsidP="00B5404F">
      <w:pPr>
        <w:shd w:val="clear" w:color="auto" w:fill="FFFFFF"/>
        <w:textAlignment w:val="baseline"/>
        <w:rPr>
          <w:rFonts w:ascii="inherit" w:hAnsi="inherit"/>
          <w:color w:val="444444"/>
          <w:sz w:val="18"/>
          <w:szCs w:val="18"/>
        </w:rPr>
      </w:pPr>
      <w:r>
        <w:rPr>
          <w:rFonts w:ascii="inherit" w:hAnsi="inherit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4286250" cy="4162425"/>
            <wp:effectExtent l="0" t="0" r="0" b="9525"/>
            <wp:docPr id="5" name="Рисунок 5" descr="Описание: Описание: https://dikoepole.files.wordpress.com/2009/11/kazak_tanez.jpg?w=47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https://dikoepole.files.wordpress.com/2009/11/kazak_tanez.jpg?w=47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4F" w:rsidRDefault="00B5404F" w:rsidP="00B5404F">
      <w:pPr>
        <w:shd w:val="clear" w:color="auto" w:fill="FFFFFF"/>
        <w:spacing w:before="75" w:line="240" w:lineRule="atLeast"/>
        <w:textAlignment w:val="baseline"/>
        <w:rPr>
          <w:color w:val="888888"/>
        </w:rPr>
      </w:pPr>
      <w:proofErr w:type="gramStart"/>
      <w:r>
        <w:rPr>
          <w:color w:val="888888"/>
        </w:rPr>
        <w:t>к</w:t>
      </w:r>
      <w:proofErr w:type="gramEnd"/>
      <w:r>
        <w:rPr>
          <w:color w:val="888888"/>
        </w:rPr>
        <w:t>азачий танец</w:t>
      </w:r>
    </w:p>
    <w:p w:rsidR="00B5404F" w:rsidRDefault="00B5404F" w:rsidP="00B5404F">
      <w:pPr>
        <w:shd w:val="clear" w:color="auto" w:fill="FFFFFF"/>
        <w:spacing w:after="420"/>
        <w:textAlignment w:val="baseline"/>
        <w:rPr>
          <w:color w:val="444444"/>
        </w:rPr>
      </w:pPr>
      <w:r>
        <w:rPr>
          <w:color w:val="444444"/>
        </w:rPr>
        <w:t xml:space="preserve">В центре усадьбы — </w:t>
      </w:r>
      <w:proofErr w:type="spellStart"/>
      <w:r>
        <w:rPr>
          <w:color w:val="444444"/>
        </w:rPr>
        <w:t>летница</w:t>
      </w:r>
      <w:proofErr w:type="spellEnd"/>
      <w:r>
        <w:rPr>
          <w:color w:val="444444"/>
        </w:rPr>
        <w:t xml:space="preserve">, </w:t>
      </w:r>
      <w:proofErr w:type="gramStart"/>
      <w:r>
        <w:rPr>
          <w:color w:val="444444"/>
        </w:rPr>
        <w:t>украшенная</w:t>
      </w:r>
      <w:proofErr w:type="gramEnd"/>
      <w:r>
        <w:rPr>
          <w:color w:val="444444"/>
        </w:rPr>
        <w:t xml:space="preserve"> резными деревянными выпиловками в форме плетущейся виноградной лозы. Ну а в </w:t>
      </w:r>
      <w:proofErr w:type="spellStart"/>
      <w:r>
        <w:rPr>
          <w:color w:val="444444"/>
        </w:rPr>
        <w:t>летнице</w:t>
      </w:r>
      <w:proofErr w:type="spellEnd"/>
      <w:r>
        <w:rPr>
          <w:color w:val="444444"/>
        </w:rPr>
        <w:t xml:space="preserve">, конечно </w:t>
      </w:r>
      <w:proofErr w:type="gramStart"/>
      <w:r>
        <w:rPr>
          <w:color w:val="444444"/>
        </w:rPr>
        <w:t>же</w:t>
      </w:r>
      <w:proofErr w:type="gramEnd"/>
      <w:r>
        <w:rPr>
          <w:color w:val="444444"/>
        </w:rPr>
        <w:t xml:space="preserve"> расположена печка-горнушка! На ней то и готовили в летнюю пору казачки борщ, жарили рыбу и пекли хлеб.</w:t>
      </w:r>
      <w:r>
        <w:rPr>
          <w:color w:val="444444"/>
        </w:rPr>
        <w:br/>
        <w:t>Проявить свои способности в донской кулинарии на усадьбе предлагается современным казачкам в конкурсе «Бери жену с Дона, проживешь без урона». Чтобы приготовить кашу в чугунке, надо растопить печку-горнушку, принести на коромысле воды, надрать в ступе крупы. Закипела вода, бросай крупу, да не забывай помешивать. А муженёк то вот</w:t>
      </w:r>
      <w:r w:rsidR="00B33F48">
        <w:rPr>
          <w:color w:val="444444"/>
        </w:rPr>
        <w:t xml:space="preserve">- </w:t>
      </w:r>
      <w:bookmarkStart w:id="0" w:name="_GoBack"/>
      <w:bookmarkEnd w:id="0"/>
      <w:r>
        <w:rPr>
          <w:color w:val="444444"/>
        </w:rPr>
        <w:t xml:space="preserve"> вот придёт с поля, надо ещё успеть прихорошиться перед зеркалом: повязать на волосы </w:t>
      </w:r>
      <w:proofErr w:type="spellStart"/>
      <w:r>
        <w:rPr>
          <w:color w:val="444444"/>
        </w:rPr>
        <w:t>файжоночку</w:t>
      </w:r>
      <w:proofErr w:type="spellEnd"/>
      <w:r>
        <w:rPr>
          <w:color w:val="444444"/>
        </w:rPr>
        <w:t>, да примерить кофту-блузочку.</w:t>
      </w:r>
    </w:p>
    <w:p w:rsidR="00B5404F" w:rsidRDefault="00B5404F" w:rsidP="00B5404F">
      <w:pPr>
        <w:shd w:val="clear" w:color="auto" w:fill="FFFFFF"/>
        <w:spacing w:after="420"/>
        <w:textAlignment w:val="baseline"/>
        <w:rPr>
          <w:color w:val="444444"/>
        </w:rPr>
      </w:pPr>
      <w:r>
        <w:rPr>
          <w:color w:val="444444"/>
        </w:rPr>
        <w:t xml:space="preserve">Хозяйственная часть усадьбы представлена предметами основных видов деятельности </w:t>
      </w:r>
      <w:proofErr w:type="spellStart"/>
      <w:r>
        <w:rPr>
          <w:color w:val="444444"/>
        </w:rPr>
        <w:t>пухляковских</w:t>
      </w:r>
      <w:proofErr w:type="spellEnd"/>
      <w:r>
        <w:rPr>
          <w:color w:val="444444"/>
        </w:rPr>
        <w:t xml:space="preserve"> казаков XVIII – начала XX веков: земледелие, виноградарство, коневодство.</w:t>
      </w:r>
    </w:p>
    <w:p w:rsidR="00B5404F" w:rsidRDefault="00B5404F" w:rsidP="00B5404F">
      <w:pPr>
        <w:shd w:val="clear" w:color="auto" w:fill="FFFFFF"/>
        <w:textAlignment w:val="baseline"/>
        <w:rPr>
          <w:rFonts w:ascii="inherit" w:hAnsi="inherit"/>
          <w:color w:val="444444"/>
          <w:sz w:val="18"/>
          <w:szCs w:val="18"/>
        </w:rPr>
      </w:pPr>
      <w:r>
        <w:rPr>
          <w:rFonts w:ascii="inherit" w:hAnsi="inherit"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4286250" cy="3209925"/>
            <wp:effectExtent l="0" t="0" r="0" b="9525"/>
            <wp:docPr id="4" name="Рисунок 4" descr="Описание: Описание: https://dikoepole.files.wordpress.com/2009/11/verhom_na_chubuke.jpg?w=47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писание: https://dikoepole.files.wordpress.com/2009/11/verhom_na_chubuke.jpg?w=47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4F" w:rsidRDefault="00B5404F" w:rsidP="00B5404F">
      <w:pPr>
        <w:shd w:val="clear" w:color="auto" w:fill="FFFFFF"/>
        <w:spacing w:before="75" w:line="240" w:lineRule="atLeast"/>
        <w:textAlignment w:val="baseline"/>
        <w:rPr>
          <w:color w:val="888888"/>
        </w:rPr>
      </w:pPr>
      <w:r>
        <w:rPr>
          <w:color w:val="888888"/>
        </w:rPr>
        <w:t>верхом на Чубуке</w:t>
      </w:r>
    </w:p>
    <w:p w:rsidR="00B5404F" w:rsidRDefault="00B5404F" w:rsidP="00B5404F">
      <w:pPr>
        <w:shd w:val="clear" w:color="auto" w:fill="FFFFFF"/>
        <w:spacing w:after="420"/>
        <w:textAlignment w:val="baseline"/>
        <w:rPr>
          <w:color w:val="444444"/>
        </w:rPr>
      </w:pPr>
      <w:r>
        <w:rPr>
          <w:color w:val="444444"/>
        </w:rPr>
        <w:t>С малых лет казак готовился к военной службе. Напоминанием об этом современным казакам служит проводимый на усадьбе конкурс «Казаки – боевая слава России». За бревном – коновязью расположена площадка с мишенями. Здесь есть, где разгуляться казачьей удали: проявить себя в мастерстве колоть штыком, в рубке лозы шашкой, в стрельбе из лука, в метании дротика, в ловкости владения нагайкой и набрасывания аркана. Почувствовать себя дозорным казаком можно поднявшись на сторожевую вышку, с которой обозревается хутор и его окрестности.</w:t>
      </w:r>
    </w:p>
    <w:p w:rsidR="00B5404F" w:rsidRDefault="00B5404F" w:rsidP="00B5404F">
      <w:pPr>
        <w:shd w:val="clear" w:color="auto" w:fill="FFFFFF"/>
        <w:textAlignment w:val="baseline"/>
        <w:rPr>
          <w:rFonts w:ascii="inherit" w:hAnsi="inherit"/>
          <w:color w:val="444444"/>
          <w:sz w:val="18"/>
          <w:szCs w:val="18"/>
        </w:rPr>
      </w:pPr>
      <w:r>
        <w:rPr>
          <w:rFonts w:ascii="inherit" w:hAnsi="inherit"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4286250" cy="5715000"/>
            <wp:effectExtent l="0" t="0" r="0" b="0"/>
            <wp:docPr id="3" name="Рисунок 3" descr="Описание: Описание: https://dikoepole.files.wordpress.com/2009/11/storozhevaya_viska.jpg?w=47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https://dikoepole.files.wordpress.com/2009/11/storozhevaya_viska.jpg?w=47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4F" w:rsidRDefault="00B5404F" w:rsidP="00B5404F">
      <w:pPr>
        <w:shd w:val="clear" w:color="auto" w:fill="FFFFFF"/>
        <w:spacing w:before="75" w:line="240" w:lineRule="atLeast"/>
        <w:textAlignment w:val="baseline"/>
        <w:rPr>
          <w:color w:val="888888"/>
        </w:rPr>
      </w:pPr>
      <w:proofErr w:type="gramStart"/>
      <w:r>
        <w:rPr>
          <w:color w:val="888888"/>
        </w:rPr>
        <w:t>с</w:t>
      </w:r>
      <w:proofErr w:type="gramEnd"/>
      <w:r>
        <w:rPr>
          <w:color w:val="888888"/>
        </w:rPr>
        <w:t>торожевая вышка</w:t>
      </w:r>
    </w:p>
    <w:p w:rsidR="00B5404F" w:rsidRDefault="00B5404F" w:rsidP="00B5404F">
      <w:pPr>
        <w:shd w:val="clear" w:color="auto" w:fill="FFFFFF"/>
        <w:spacing w:after="420"/>
        <w:textAlignment w:val="baseline"/>
        <w:rPr>
          <w:color w:val="444444"/>
        </w:rPr>
      </w:pPr>
      <w:r>
        <w:rPr>
          <w:color w:val="444444"/>
        </w:rPr>
        <w:t>А каким лихим наездником был казак! И сегодня кто откажется вскочить в седло и с шашкой и пикой в бой поскакать! Для этого на усадьбе стоит «конь боевой с походным вьюком» по кличке «Чубук». Сделан он из виноградной лозы и является макетом, для обучения верховой езды.</w:t>
      </w:r>
    </w:p>
    <w:p w:rsidR="00B5404F" w:rsidRDefault="00B5404F" w:rsidP="00B5404F">
      <w:pPr>
        <w:shd w:val="clear" w:color="auto" w:fill="FFFFFF"/>
        <w:spacing w:after="420"/>
        <w:textAlignment w:val="baseline"/>
        <w:rPr>
          <w:color w:val="444444"/>
        </w:rPr>
      </w:pPr>
      <w:r>
        <w:rPr>
          <w:color w:val="444444"/>
        </w:rPr>
        <w:t>Проводимые на «</w:t>
      </w:r>
      <w:proofErr w:type="spellStart"/>
      <w:r>
        <w:rPr>
          <w:color w:val="444444"/>
        </w:rPr>
        <w:t>Пухляковской</w:t>
      </w:r>
      <w:proofErr w:type="spellEnd"/>
      <w:r>
        <w:rPr>
          <w:color w:val="444444"/>
        </w:rPr>
        <w:t xml:space="preserve"> казачьей усадьбе» конкурсы сопровождаются песнями под баян в исполнении казачьего фольклорного коллектива. Победителям конкурсов присваиваются звания «</w:t>
      </w:r>
      <w:proofErr w:type="spellStart"/>
      <w:r>
        <w:rPr>
          <w:color w:val="444444"/>
        </w:rPr>
        <w:t>Пухляковский</w:t>
      </w:r>
      <w:proofErr w:type="spellEnd"/>
      <w:r>
        <w:rPr>
          <w:color w:val="444444"/>
        </w:rPr>
        <w:t xml:space="preserve"> казак (казачка)» с вручением именных грамот и они производят выстрел из пушки.</w:t>
      </w:r>
    </w:p>
    <w:p w:rsidR="00B5404F" w:rsidRDefault="00B5404F" w:rsidP="00B5404F">
      <w:pPr>
        <w:shd w:val="clear" w:color="auto" w:fill="FFFFFF"/>
        <w:textAlignment w:val="baseline"/>
        <w:rPr>
          <w:rFonts w:ascii="inherit" w:hAnsi="inherit"/>
          <w:color w:val="444444"/>
          <w:sz w:val="18"/>
          <w:szCs w:val="18"/>
        </w:rPr>
      </w:pPr>
      <w:r>
        <w:rPr>
          <w:rFonts w:ascii="inherit" w:hAnsi="inherit"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4286250" cy="3209925"/>
            <wp:effectExtent l="0" t="0" r="0" b="9525"/>
            <wp:docPr id="2" name="Рисунок 2" descr="Описание: Описание: https://dikoepole.files.wordpress.com/2009/11/strelba_iz_puski.jpg?w=47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https://dikoepole.files.wordpress.com/2009/11/strelba_iz_puski.jpg?w=47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4F" w:rsidRDefault="00B5404F" w:rsidP="00B5404F">
      <w:pPr>
        <w:shd w:val="clear" w:color="auto" w:fill="FFFFFF"/>
        <w:spacing w:before="75" w:line="240" w:lineRule="atLeast"/>
        <w:textAlignment w:val="baseline"/>
        <w:rPr>
          <w:color w:val="888888"/>
        </w:rPr>
      </w:pPr>
      <w:r>
        <w:rPr>
          <w:color w:val="888888"/>
        </w:rPr>
        <w:t>стрельба из пушки</w:t>
      </w:r>
    </w:p>
    <w:p w:rsidR="00B5404F" w:rsidRDefault="00B5404F" w:rsidP="00B5404F">
      <w:pPr>
        <w:shd w:val="clear" w:color="auto" w:fill="FFFFFF"/>
        <w:spacing w:after="420"/>
        <w:textAlignment w:val="baseline"/>
        <w:rPr>
          <w:color w:val="444444"/>
        </w:rPr>
      </w:pPr>
      <w:r>
        <w:rPr>
          <w:color w:val="444444"/>
        </w:rPr>
        <w:t xml:space="preserve">Остаётся добавить к сказанному, что хутор </w:t>
      </w:r>
      <w:proofErr w:type="spellStart"/>
      <w:r>
        <w:rPr>
          <w:color w:val="444444"/>
        </w:rPr>
        <w:t>Пухляковский</w:t>
      </w:r>
      <w:proofErr w:type="spellEnd"/>
      <w:r>
        <w:rPr>
          <w:color w:val="444444"/>
        </w:rPr>
        <w:t xml:space="preserve"> один из живописнейших уголков Ростовской области. Расположенный на крутояре правобережья реки Дон он дарит радость общения с донской природой в любое время года.</w:t>
      </w:r>
    </w:p>
    <w:p w:rsidR="00B5404F" w:rsidRDefault="00B5404F" w:rsidP="00B5404F">
      <w:pPr>
        <w:shd w:val="clear" w:color="auto" w:fill="FFFFFF"/>
        <w:spacing w:after="420"/>
        <w:textAlignment w:val="baseline"/>
        <w:rPr>
          <w:color w:val="444444"/>
        </w:rPr>
      </w:pPr>
      <w:r>
        <w:rPr>
          <w:color w:val="444444"/>
        </w:rPr>
        <w:t>Гостеприимные хозяева «</w:t>
      </w:r>
      <w:proofErr w:type="spellStart"/>
      <w:r>
        <w:rPr>
          <w:color w:val="444444"/>
        </w:rPr>
        <w:t>Пухляковской</w:t>
      </w:r>
      <w:proofErr w:type="spellEnd"/>
      <w:r>
        <w:rPr>
          <w:color w:val="444444"/>
        </w:rPr>
        <w:t xml:space="preserve"> казачьей усадьбы» ждут Вас!</w:t>
      </w:r>
    </w:p>
    <w:p w:rsidR="00B5404F" w:rsidRDefault="00B5404F" w:rsidP="00B5404F">
      <w:pPr>
        <w:shd w:val="clear" w:color="auto" w:fill="FFFFFF"/>
        <w:textAlignment w:val="baseline"/>
        <w:rPr>
          <w:rFonts w:ascii="inherit" w:hAnsi="inherit"/>
          <w:color w:val="444444"/>
          <w:sz w:val="18"/>
          <w:szCs w:val="18"/>
        </w:rPr>
      </w:pPr>
      <w:r>
        <w:rPr>
          <w:rFonts w:ascii="inherit" w:hAnsi="inherit"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4286250" cy="3800475"/>
            <wp:effectExtent l="0" t="0" r="0" b="9525"/>
            <wp:docPr id="1" name="Рисунок 1" descr="Описание: Описание: https://dikoepole.files.wordpress.com/2009/11/nabrasivanie_arkana.jpg?w=47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https://dikoepole.files.wordpress.com/2009/11/nabrasivanie_arkana.jpg?w=470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4F" w:rsidRDefault="00B5404F" w:rsidP="00B5404F">
      <w:pPr>
        <w:shd w:val="clear" w:color="auto" w:fill="FFFFFF"/>
        <w:spacing w:before="75" w:line="240" w:lineRule="atLeast"/>
        <w:textAlignment w:val="baseline"/>
        <w:rPr>
          <w:color w:val="888888"/>
        </w:rPr>
      </w:pPr>
      <w:r>
        <w:rPr>
          <w:color w:val="888888"/>
        </w:rPr>
        <w:t>набрасывание аркана</w:t>
      </w:r>
    </w:p>
    <w:p w:rsidR="00B5404F" w:rsidRDefault="00B5404F" w:rsidP="00B5404F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5404F" w:rsidRDefault="00B5404F" w:rsidP="00B5404F">
      <w:pPr>
        <w:pStyle w:val="a3"/>
        <w:spacing w:line="360" w:lineRule="auto"/>
      </w:pPr>
    </w:p>
    <w:p w:rsidR="00B5404F" w:rsidRDefault="00B5404F" w:rsidP="00B5404F">
      <w:pPr>
        <w:pStyle w:val="a3"/>
        <w:spacing w:line="360" w:lineRule="auto"/>
        <w:jc w:val="center"/>
      </w:pPr>
    </w:p>
    <w:p w:rsidR="00B5404F" w:rsidRDefault="00B5404F" w:rsidP="00B5404F"/>
    <w:p w:rsidR="00AB32C1" w:rsidRDefault="00AB32C1"/>
    <w:sectPr w:rsidR="00AB3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4B6CB5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2F114E5A"/>
    <w:multiLevelType w:val="hybridMultilevel"/>
    <w:tmpl w:val="C88E6736"/>
    <w:lvl w:ilvl="0" w:tplc="18EA1310">
      <w:start w:val="1"/>
      <w:numFmt w:val="upperRoman"/>
      <w:lvlText w:val="%1."/>
      <w:lvlJc w:val="left"/>
      <w:pPr>
        <w:ind w:left="1723" w:hanging="720"/>
      </w:pPr>
    </w:lvl>
    <w:lvl w:ilvl="1" w:tplc="04190019">
      <w:start w:val="1"/>
      <w:numFmt w:val="lowerLetter"/>
      <w:lvlText w:val="%2."/>
      <w:lvlJc w:val="left"/>
      <w:pPr>
        <w:ind w:left="2083" w:hanging="360"/>
      </w:pPr>
    </w:lvl>
    <w:lvl w:ilvl="2" w:tplc="0419001B">
      <w:start w:val="1"/>
      <w:numFmt w:val="lowerRoman"/>
      <w:lvlText w:val="%3."/>
      <w:lvlJc w:val="right"/>
      <w:pPr>
        <w:ind w:left="2803" w:hanging="180"/>
      </w:pPr>
    </w:lvl>
    <w:lvl w:ilvl="3" w:tplc="0419000F">
      <w:start w:val="1"/>
      <w:numFmt w:val="decimal"/>
      <w:lvlText w:val="%4."/>
      <w:lvlJc w:val="left"/>
      <w:pPr>
        <w:ind w:left="3523" w:hanging="360"/>
      </w:pPr>
    </w:lvl>
    <w:lvl w:ilvl="4" w:tplc="04190019">
      <w:start w:val="1"/>
      <w:numFmt w:val="lowerLetter"/>
      <w:lvlText w:val="%5."/>
      <w:lvlJc w:val="left"/>
      <w:pPr>
        <w:ind w:left="4243" w:hanging="360"/>
      </w:pPr>
    </w:lvl>
    <w:lvl w:ilvl="5" w:tplc="0419001B">
      <w:start w:val="1"/>
      <w:numFmt w:val="lowerRoman"/>
      <w:lvlText w:val="%6."/>
      <w:lvlJc w:val="right"/>
      <w:pPr>
        <w:ind w:left="4963" w:hanging="180"/>
      </w:pPr>
    </w:lvl>
    <w:lvl w:ilvl="6" w:tplc="0419000F">
      <w:start w:val="1"/>
      <w:numFmt w:val="decimal"/>
      <w:lvlText w:val="%7."/>
      <w:lvlJc w:val="left"/>
      <w:pPr>
        <w:ind w:left="5683" w:hanging="360"/>
      </w:pPr>
    </w:lvl>
    <w:lvl w:ilvl="7" w:tplc="04190019">
      <w:start w:val="1"/>
      <w:numFmt w:val="lowerLetter"/>
      <w:lvlText w:val="%8."/>
      <w:lvlJc w:val="left"/>
      <w:pPr>
        <w:ind w:left="6403" w:hanging="360"/>
      </w:pPr>
    </w:lvl>
    <w:lvl w:ilvl="8" w:tplc="0419001B">
      <w:start w:val="1"/>
      <w:numFmt w:val="lowerRoman"/>
      <w:lvlText w:val="%9."/>
      <w:lvlJc w:val="right"/>
      <w:pPr>
        <w:ind w:left="7123" w:hanging="180"/>
      </w:pPr>
    </w:lvl>
  </w:abstractNum>
  <w:abstractNum w:abstractNumId="2">
    <w:nsid w:val="355B275D"/>
    <w:multiLevelType w:val="hybridMultilevel"/>
    <w:tmpl w:val="A3104E6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04F"/>
    <w:rsid w:val="00AB32C1"/>
    <w:rsid w:val="00B33F48"/>
    <w:rsid w:val="00B5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0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List 2"/>
    <w:basedOn w:val="a"/>
    <w:semiHidden/>
    <w:unhideWhenUsed/>
    <w:rsid w:val="00B5404F"/>
    <w:pPr>
      <w:ind w:left="566" w:hanging="283"/>
    </w:pPr>
  </w:style>
  <w:style w:type="paragraph" w:styleId="2">
    <w:name w:val="List Bullet 2"/>
    <w:basedOn w:val="a"/>
    <w:autoRedefine/>
    <w:semiHidden/>
    <w:unhideWhenUsed/>
    <w:rsid w:val="00B5404F"/>
    <w:pPr>
      <w:numPr>
        <w:numId w:val="1"/>
      </w:numPr>
    </w:pPr>
  </w:style>
  <w:style w:type="paragraph" w:styleId="a3">
    <w:name w:val="Body Text"/>
    <w:basedOn w:val="a"/>
    <w:link w:val="a4"/>
    <w:semiHidden/>
    <w:unhideWhenUsed/>
    <w:rsid w:val="00B5404F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B540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B5404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semiHidden/>
    <w:rsid w:val="00B540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5404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404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0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List 2"/>
    <w:basedOn w:val="a"/>
    <w:semiHidden/>
    <w:unhideWhenUsed/>
    <w:rsid w:val="00B5404F"/>
    <w:pPr>
      <w:ind w:left="566" w:hanging="283"/>
    </w:pPr>
  </w:style>
  <w:style w:type="paragraph" w:styleId="2">
    <w:name w:val="List Bullet 2"/>
    <w:basedOn w:val="a"/>
    <w:autoRedefine/>
    <w:semiHidden/>
    <w:unhideWhenUsed/>
    <w:rsid w:val="00B5404F"/>
    <w:pPr>
      <w:numPr>
        <w:numId w:val="1"/>
      </w:numPr>
    </w:pPr>
  </w:style>
  <w:style w:type="paragraph" w:styleId="a3">
    <w:name w:val="Body Text"/>
    <w:basedOn w:val="a"/>
    <w:link w:val="a4"/>
    <w:semiHidden/>
    <w:unhideWhenUsed/>
    <w:rsid w:val="00B5404F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B540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B5404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semiHidden/>
    <w:rsid w:val="00B540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5404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40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3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koepole.files.wordpress.com/2009/11/hutor_puhlakovskiy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dikoepole.files.wordpress.com/2009/11/strelba_iz_puski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dikoepole.files.wordpress.com/2009/11/kazak_tanez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dikoepole.files.wordpress.com/2009/11/storozhevaya_viska.jpg" TargetMode="External"/><Relationship Id="rId20" Type="http://schemas.openxmlformats.org/officeDocument/2006/relationships/hyperlink" Target="https://dikoepole.files.wordpress.com/2009/11/nabrasivanie_arkana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ikoepole.files.wordpress.com/2009/11/dikoe_pole_19921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dikoepole.files.wordpress.com/2009/11/vinodel_kolzovala.jpg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ikoepole.files.wordpress.com/2009/11/verhom_na_chubuke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3009</Words>
  <Characters>17154</Characters>
  <Application>Microsoft Office Word</Application>
  <DocSecurity>0</DocSecurity>
  <Lines>142</Lines>
  <Paragraphs>40</Paragraphs>
  <ScaleCrop>false</ScaleCrop>
  <Company>SPecialiST RePack</Company>
  <LinksUpToDate>false</LinksUpToDate>
  <CharactersWithSpaces>20123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4</cp:revision>
  <dcterms:created xsi:type="dcterms:W3CDTF">2017-10-24T06:26:00Z</dcterms:created>
  <dcterms:modified xsi:type="dcterms:W3CDTF">2018-03-14T17:23:00Z</dcterms:modified>
</cp:coreProperties>
</file>