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ергамент" color2="#ff8200" type="tile"/>
    </v:background>
  </w:background>
  <w:body>
    <w:p w:rsidR="00754B34" w:rsidRPr="00754B34" w:rsidRDefault="00A244C9" w:rsidP="00754B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4B34" w:rsidRPr="00754B34">
        <w:rPr>
          <w:rFonts w:ascii="Times New Roman" w:hAnsi="Times New Roman" w:cs="Times New Roman"/>
          <w:b/>
          <w:sz w:val="32"/>
          <w:szCs w:val="32"/>
        </w:rPr>
        <w:t>ХРОНОЛОГИЧЕСКАЯ ТАБЛИЦА Л.Н.ТОЛСТОГО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1828 год, 28 августа (9 сентября)</w:t>
      </w:r>
      <w:r w:rsidRPr="00754B34">
        <w:rPr>
          <w:color w:val="333333"/>
          <w:sz w:val="22"/>
          <w:szCs w:val="22"/>
        </w:rPr>
        <w:t> – Родился Л.Н. Толстой в имении Ясная Поляна Крапивинского уезда Тульской губернии в дворянской семье.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1830</w:t>
      </w:r>
      <w:r w:rsidRPr="00754B34">
        <w:rPr>
          <w:color w:val="333333"/>
          <w:sz w:val="22"/>
          <w:szCs w:val="22"/>
        </w:rPr>
        <w:t> – смерть матери (во время рождения дочери Марии).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1837, январь</w:t>
      </w:r>
      <w:r w:rsidRPr="00754B34">
        <w:rPr>
          <w:color w:val="333333"/>
          <w:sz w:val="22"/>
          <w:szCs w:val="22"/>
        </w:rPr>
        <w:t> – отъезд семейства Толстых в Москву.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1837, июнь</w:t>
      </w:r>
      <w:r w:rsidRPr="00754B34">
        <w:rPr>
          <w:color w:val="333333"/>
          <w:sz w:val="22"/>
          <w:szCs w:val="22"/>
        </w:rPr>
        <w:t> – скоропостижная смерть отца.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1841</w:t>
      </w:r>
      <w:r w:rsidRPr="00754B34">
        <w:rPr>
          <w:color w:val="333333"/>
          <w:sz w:val="22"/>
          <w:szCs w:val="22"/>
        </w:rPr>
        <w:t> – смерть тетушки Александры Ильиничны;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переезд к последней сестре отца Пелагее Ильиничне в Казань.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1844</w:t>
      </w:r>
      <w:r w:rsidRPr="00754B34">
        <w:rPr>
          <w:color w:val="333333"/>
          <w:sz w:val="22"/>
          <w:szCs w:val="22"/>
        </w:rPr>
        <w:t> – восточный факультет Казанского университета.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1845</w:t>
      </w:r>
      <w:r w:rsidRPr="00754B34">
        <w:rPr>
          <w:color w:val="333333"/>
          <w:sz w:val="22"/>
          <w:szCs w:val="22"/>
        </w:rPr>
        <w:t> – перевод на юридический факультет Казанского университета.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1847-1850</w:t>
      </w:r>
      <w:r w:rsidRPr="00754B34">
        <w:rPr>
          <w:color w:val="333333"/>
          <w:sz w:val="22"/>
          <w:szCs w:val="22"/>
        </w:rPr>
        <w:t> – метания Л. Н. Толстого в поисках цели и дела жизни (хозяйственная деятельность в имении, поездки в Москву, в Петербург, сдача экзаменов на юридическом факультете университета, занятия музыкой, школа для крестьянских детей).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1850</w:t>
      </w:r>
      <w:r w:rsidRPr="00754B34">
        <w:rPr>
          <w:color w:val="333333"/>
          <w:sz w:val="22"/>
          <w:szCs w:val="22"/>
        </w:rPr>
        <w:t> – служба в канцелярии Тульского губернского правления.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1851</w:t>
      </w:r>
      <w:r w:rsidRPr="00754B34">
        <w:rPr>
          <w:color w:val="333333"/>
          <w:sz w:val="22"/>
          <w:szCs w:val="22"/>
        </w:rPr>
        <w:t> – вместе с братом Николаем отправляется на Кавказ, где шла война с горцами.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1852</w:t>
      </w:r>
      <w:r w:rsidRPr="00754B34">
        <w:rPr>
          <w:color w:val="333333"/>
          <w:sz w:val="22"/>
          <w:szCs w:val="22"/>
        </w:rPr>
        <w:t> – повесть «Детство».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1852-1863</w:t>
      </w:r>
      <w:r w:rsidRPr="00754B34">
        <w:rPr>
          <w:color w:val="333333"/>
          <w:sz w:val="22"/>
          <w:szCs w:val="22"/>
        </w:rPr>
        <w:t> – повесть «Казаки».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1854</w:t>
      </w:r>
      <w:r w:rsidRPr="00754B34">
        <w:rPr>
          <w:color w:val="333333"/>
          <w:sz w:val="22"/>
          <w:szCs w:val="22"/>
        </w:rPr>
        <w:t> – перевод в Дунайскую армию. Произведен в прапорщики.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1854</w:t>
      </w:r>
      <w:r w:rsidRPr="00754B34">
        <w:rPr>
          <w:color w:val="333333"/>
          <w:sz w:val="22"/>
          <w:szCs w:val="22"/>
        </w:rPr>
        <w:t> – повесть «Отрочество».</w:t>
      </w:r>
    </w:p>
    <w:p w:rsidR="00754B34" w:rsidRPr="00292BD6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92BD6">
        <w:rPr>
          <w:rStyle w:val="a8"/>
          <w:color w:val="333333"/>
          <w:sz w:val="22"/>
          <w:szCs w:val="22"/>
        </w:rPr>
        <w:t>1854-1855</w:t>
      </w:r>
      <w:r w:rsidRPr="00292BD6">
        <w:rPr>
          <w:color w:val="333333"/>
          <w:sz w:val="22"/>
          <w:szCs w:val="22"/>
        </w:rPr>
        <w:t> – участие в обороне Севастополя;</w:t>
      </w:r>
    </w:p>
    <w:p w:rsidR="005E6FD0" w:rsidRDefault="005E6FD0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«Севастопольские рассказы» опубликованы в «Современнике».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1856</w:t>
      </w:r>
      <w:r w:rsidRPr="00754B34">
        <w:rPr>
          <w:color w:val="333333"/>
          <w:sz w:val="22"/>
          <w:szCs w:val="22"/>
        </w:rPr>
        <w:t> – повесть «Утро помещика».</w:t>
      </w:r>
    </w:p>
    <w:p w:rsidR="00292BD6" w:rsidRDefault="00292BD6" w:rsidP="00754B34">
      <w:pPr>
        <w:pStyle w:val="a7"/>
        <w:shd w:val="clear" w:color="auto" w:fill="FFFFFF"/>
        <w:spacing w:before="0" w:beforeAutospacing="0" w:after="0" w:afterAutospacing="0"/>
        <w:rPr>
          <w:rStyle w:val="a8"/>
          <w:color w:val="333333"/>
          <w:sz w:val="22"/>
          <w:szCs w:val="22"/>
        </w:rPr>
      </w:pPr>
    </w:p>
    <w:p w:rsidR="00292BD6" w:rsidRDefault="00292BD6" w:rsidP="00754B34">
      <w:pPr>
        <w:pStyle w:val="a7"/>
        <w:shd w:val="clear" w:color="auto" w:fill="FFFFFF"/>
        <w:spacing w:before="0" w:beforeAutospacing="0" w:after="0" w:afterAutospacing="0"/>
        <w:rPr>
          <w:rStyle w:val="a8"/>
          <w:color w:val="333333"/>
          <w:sz w:val="22"/>
          <w:szCs w:val="22"/>
        </w:rPr>
      </w:pP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1857</w:t>
      </w:r>
      <w:r w:rsidRPr="00754B34">
        <w:rPr>
          <w:color w:val="333333"/>
          <w:sz w:val="22"/>
          <w:szCs w:val="22"/>
        </w:rPr>
        <w:t> – повесть «Юность».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1857</w:t>
      </w:r>
      <w:r w:rsidRPr="00754B34">
        <w:rPr>
          <w:color w:val="333333"/>
          <w:sz w:val="22"/>
          <w:szCs w:val="22"/>
        </w:rPr>
        <w:t> – заграничное путешествие по Франции, Швейцарии, Италии, Германии;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рассказы «Альберт» , «Люцерн» , «Три смерти».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1859-1862</w:t>
      </w:r>
      <w:r w:rsidRPr="00754B34">
        <w:rPr>
          <w:color w:val="333333"/>
          <w:sz w:val="22"/>
          <w:szCs w:val="22"/>
        </w:rPr>
        <w:t> – увлечение педагогической деятельностью;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открытие в Ясной Поляне и ее окрестностях школ для крестьянских детей.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1862</w:t>
      </w:r>
      <w:r w:rsidRPr="00754B34">
        <w:rPr>
          <w:color w:val="333333"/>
          <w:sz w:val="22"/>
          <w:szCs w:val="22"/>
        </w:rPr>
        <w:t> – женитьба на Софье Андреевне Берс.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1863-1869</w:t>
      </w:r>
      <w:r w:rsidRPr="00754B34">
        <w:rPr>
          <w:color w:val="333333"/>
          <w:sz w:val="22"/>
          <w:szCs w:val="22"/>
        </w:rPr>
        <w:t> – роман-эпопея «Война и мир».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1870-1877</w:t>
      </w:r>
      <w:r w:rsidRPr="00754B34">
        <w:rPr>
          <w:color w:val="333333"/>
          <w:sz w:val="22"/>
          <w:szCs w:val="22"/>
        </w:rPr>
        <w:t> – роман «Анна Каренина».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1879-1882</w:t>
      </w:r>
      <w:r w:rsidRPr="00754B34">
        <w:rPr>
          <w:color w:val="333333"/>
          <w:sz w:val="22"/>
          <w:szCs w:val="22"/>
        </w:rPr>
        <w:t> – «Исповедь»;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перелом в мировоззрении Л. Н. Толстого;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переход на позиции патриархального крестьянства.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1880-1881</w:t>
      </w:r>
      <w:r w:rsidRPr="00754B34">
        <w:rPr>
          <w:color w:val="333333"/>
          <w:sz w:val="22"/>
          <w:szCs w:val="22"/>
        </w:rPr>
        <w:t> – религиозно-философские сочинения, подвергающие критике принципы учения официальной церкви: «В чем моя вера?», «Царство Божие внутри нас», «Соединение и перевод четырех Евангелий».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1884-1886</w:t>
      </w:r>
      <w:r w:rsidRPr="00754B34">
        <w:rPr>
          <w:color w:val="333333"/>
          <w:sz w:val="22"/>
          <w:szCs w:val="22"/>
        </w:rPr>
        <w:t> – повесть «Смерть Ивана Ильича».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1886</w:t>
      </w:r>
      <w:r w:rsidRPr="00754B34">
        <w:rPr>
          <w:color w:val="333333"/>
          <w:sz w:val="22"/>
          <w:szCs w:val="22"/>
        </w:rPr>
        <w:t> – драма «Власть тьмы».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1887-1889</w:t>
      </w:r>
      <w:r w:rsidRPr="00754B34">
        <w:rPr>
          <w:color w:val="333333"/>
          <w:sz w:val="22"/>
          <w:szCs w:val="22"/>
        </w:rPr>
        <w:t> – повесть «Крейцерова соната».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1889-1899 </w:t>
      </w:r>
      <w:r w:rsidRPr="00754B34">
        <w:rPr>
          <w:color w:val="333333"/>
          <w:sz w:val="22"/>
          <w:szCs w:val="22"/>
        </w:rPr>
        <w:t>– роман «Воскресение».</w:t>
      </w:r>
      <w:r w:rsidRPr="00754B34">
        <w:rPr>
          <w:rStyle w:val="a8"/>
          <w:color w:val="333333"/>
          <w:sz w:val="22"/>
          <w:szCs w:val="22"/>
        </w:rPr>
        <w:t> 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1896-1905</w:t>
      </w:r>
      <w:r w:rsidRPr="00754B34">
        <w:rPr>
          <w:color w:val="333333"/>
          <w:sz w:val="22"/>
          <w:szCs w:val="22"/>
        </w:rPr>
        <w:t> – повесть «Хаджи — Мурат».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1900</w:t>
      </w:r>
      <w:r w:rsidRPr="00754B34">
        <w:rPr>
          <w:color w:val="333333"/>
          <w:sz w:val="22"/>
          <w:szCs w:val="22"/>
        </w:rPr>
        <w:t> – комедия «Плоды просвещения»;</w:t>
      </w:r>
    </w:p>
    <w:p w:rsidR="00754B34" w:rsidRPr="00754B34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color w:val="333333"/>
          <w:sz w:val="22"/>
          <w:szCs w:val="22"/>
        </w:rPr>
        <w:t>драма «Живой труп».</w:t>
      </w:r>
    </w:p>
    <w:p w:rsidR="00A10F6D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1900-1910 </w:t>
      </w:r>
      <w:r w:rsidRPr="00754B34">
        <w:rPr>
          <w:color w:val="333333"/>
          <w:sz w:val="22"/>
          <w:szCs w:val="22"/>
        </w:rPr>
        <w:t>– публицистические статьи Толстого («Не убий», «Не могу молчать» и др.).</w:t>
      </w:r>
    </w:p>
    <w:p w:rsidR="005E6FD0" w:rsidRDefault="00754B34" w:rsidP="00754B34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1903</w:t>
      </w:r>
      <w:r w:rsidRPr="00754B34">
        <w:rPr>
          <w:color w:val="333333"/>
          <w:sz w:val="22"/>
          <w:szCs w:val="22"/>
        </w:rPr>
        <w:t> – рассказ «После бала».</w:t>
      </w:r>
    </w:p>
    <w:p w:rsidR="00A10F6D" w:rsidRDefault="00754B34" w:rsidP="00292B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1910 (ночь с 27 на 28 октября)</w:t>
      </w:r>
      <w:r w:rsidRPr="00754B34">
        <w:rPr>
          <w:color w:val="333333"/>
          <w:sz w:val="22"/>
          <w:szCs w:val="22"/>
        </w:rPr>
        <w:t xml:space="preserve"> – уход из Ясной </w:t>
      </w:r>
      <w:r w:rsidR="005E6FD0">
        <w:rPr>
          <w:color w:val="333333"/>
          <w:sz w:val="22"/>
          <w:szCs w:val="22"/>
        </w:rPr>
        <w:t>п</w:t>
      </w:r>
      <w:r w:rsidRPr="00754B34">
        <w:rPr>
          <w:color w:val="333333"/>
          <w:sz w:val="22"/>
          <w:szCs w:val="22"/>
        </w:rPr>
        <w:t>оляны.</w:t>
      </w:r>
    </w:p>
    <w:p w:rsidR="00915815" w:rsidRDefault="00754B34" w:rsidP="00292B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54B34">
        <w:rPr>
          <w:rStyle w:val="a8"/>
          <w:color w:val="333333"/>
          <w:sz w:val="22"/>
          <w:szCs w:val="22"/>
        </w:rPr>
        <w:t>1910, 7 ноября</w:t>
      </w:r>
      <w:r w:rsidRPr="00754B34">
        <w:rPr>
          <w:color w:val="333333"/>
          <w:sz w:val="22"/>
          <w:szCs w:val="22"/>
        </w:rPr>
        <w:t xml:space="preserve"> – смерть Л. Н Толстого. Похоронен в Ясной Поляне. </w:t>
      </w:r>
    </w:p>
    <w:p w:rsidR="00292BD6" w:rsidRDefault="00292BD6" w:rsidP="00292B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92BD6" w:rsidRDefault="00292BD6" w:rsidP="00292B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10F6D" w:rsidRDefault="00A10F6D" w:rsidP="00292B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A10F6D" w:rsidRDefault="00A10F6D" w:rsidP="00292BD6">
      <w:pPr>
        <w:pStyle w:val="a7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92BD6" w:rsidRDefault="00292BD6" w:rsidP="00292BD6">
      <w:pPr>
        <w:pStyle w:val="a7"/>
        <w:shd w:val="clear" w:color="auto" w:fill="FFFFFF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292BD6" w:rsidRDefault="00E6281E" w:rsidP="00754B3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2901950" cy="618066"/>
            <wp:effectExtent l="19050" t="0" r="0" b="0"/>
            <wp:docPr id="3" name="Рисунок 2" descr="C:\Users\home\Desktop\scroll-clipart-underlin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croll-clipart-underline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61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1E" w:rsidRDefault="00E6281E" w:rsidP="00292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92BD6" w:rsidRDefault="009B6098" w:rsidP="00292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B34">
        <w:rPr>
          <w:rFonts w:ascii="Times New Roman" w:hAnsi="Times New Roman" w:cs="Times New Roman"/>
          <w:b/>
          <w:sz w:val="32"/>
          <w:szCs w:val="32"/>
          <w:u w:val="single"/>
        </w:rPr>
        <w:t>«Казанский университет»</w:t>
      </w:r>
    </w:p>
    <w:p w:rsidR="009B6098" w:rsidRPr="00754B34" w:rsidRDefault="009B6098" w:rsidP="0075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098">
        <w:rPr>
          <w:rFonts w:ascii="Times New Roman" w:hAnsi="Times New Roman" w:cs="Times New Roman"/>
          <w:sz w:val="24"/>
          <w:szCs w:val="24"/>
        </w:rPr>
        <w:t xml:space="preserve"> </w:t>
      </w:r>
      <w:r w:rsidRPr="00754B34">
        <w:rPr>
          <w:rFonts w:ascii="Times New Roman" w:hAnsi="Times New Roman" w:cs="Times New Roman"/>
          <w:sz w:val="26"/>
          <w:szCs w:val="26"/>
        </w:rPr>
        <w:t>Когда Толстому было 13 лет, семья переехала в Казань, в дом родственницы и опекунши детей П. И. Юшковой. В 1844 Толстой поступил в Казанский университет на отделение восточных языков философского факультета, затем перевелся на юридический факультет, где проучился неполных два года: занятия не вызывали у него живого интереса и он со страстью предался светским развлечениям.</w:t>
      </w:r>
    </w:p>
    <w:p w:rsidR="00292BD6" w:rsidRDefault="009B6098" w:rsidP="0075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B34">
        <w:rPr>
          <w:rFonts w:ascii="Times New Roman" w:hAnsi="Times New Roman" w:cs="Times New Roman"/>
          <w:sz w:val="26"/>
          <w:szCs w:val="26"/>
        </w:rPr>
        <w:t>Весной 1847, подав прошение об увольнении из университета "по расстроенному здоровью и домашним обстоятельствам", Толстой уехал в Ясную Поляну с твердым намерением изучить весь курс юридических наук (чтобы сдать экзамен экстерном), "практическую медицину", языки, сельское хозяйство, историю, географическую статистику, написать диссертацию и "достигнуть высшей степени совершенства в музыке и живописи"</w:t>
      </w:r>
      <w:r w:rsidR="00A10F6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94000" cy="497254"/>
            <wp:effectExtent l="19050" t="0" r="6350" b="0"/>
            <wp:docPr id="13" name="Рисунок 3" descr="C:\Users\home\Desktop\scroll-clipart-underlin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scroll-clipart-underline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34" cy="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81E" w:rsidRDefault="00E6281E" w:rsidP="0075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81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901948" cy="516466"/>
            <wp:effectExtent l="19050" t="0" r="0" b="0"/>
            <wp:docPr id="5" name="Рисунок 3" descr="C:\Users\home\Desktop\scroll-clipart-underlin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scroll-clipart-underline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D6" w:rsidRPr="00754B34" w:rsidRDefault="00292BD6" w:rsidP="00754B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FD0" w:rsidRPr="005E6FD0" w:rsidRDefault="005E6FD0" w:rsidP="002F5B1E">
      <w:pPr>
        <w:shd w:val="clear" w:color="auto" w:fill="FFFFFF"/>
        <w:spacing w:before="180" w:after="180" w:line="240" w:lineRule="auto"/>
        <w:jc w:val="center"/>
        <w:outlineLvl w:val="1"/>
        <w:rPr>
          <w:rFonts w:ascii="Helvetica" w:eastAsia="Times New Roman" w:hAnsi="Helvetica" w:cs="Times New Roman"/>
          <w:color w:val="C73E28"/>
          <w:sz w:val="29"/>
          <w:szCs w:val="29"/>
        </w:rPr>
      </w:pPr>
      <w:r w:rsidRPr="005E6FD0">
        <w:rPr>
          <w:rFonts w:ascii="Helvetica" w:eastAsia="Times New Roman" w:hAnsi="Helvetica" w:cs="Times New Roman"/>
          <w:color w:val="C73E28"/>
          <w:sz w:val="29"/>
          <w:szCs w:val="29"/>
        </w:rPr>
        <w:t>Интересные факты</w:t>
      </w:r>
    </w:p>
    <w:p w:rsidR="005E6FD0" w:rsidRPr="00E37243" w:rsidRDefault="005E6FD0" w:rsidP="002F5B1E">
      <w:pPr>
        <w:numPr>
          <w:ilvl w:val="0"/>
          <w:numId w:val="1"/>
        </w:numPr>
        <w:shd w:val="clear" w:color="auto" w:fill="F0ECE2"/>
        <w:spacing w:after="12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Лев Толстой известен не только как автор серьезных произведений. Он также написал «Азбуку» и «Книгу для чтения» для детей.</w:t>
      </w:r>
    </w:p>
    <w:p w:rsidR="005E6FD0" w:rsidRPr="00E37243" w:rsidRDefault="005E6FD0" w:rsidP="002F5B1E">
      <w:pPr>
        <w:numPr>
          <w:ilvl w:val="0"/>
          <w:numId w:val="1"/>
        </w:numPr>
        <w:shd w:val="clear" w:color="auto" w:fill="F0ECE2"/>
        <w:spacing w:after="12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 свое большое и значимое произведение «Война и мир» Толстой порой недолюбливал и называл «многословной дребеденью».</w:t>
      </w:r>
    </w:p>
    <w:p w:rsidR="005E6FD0" w:rsidRPr="00E37243" w:rsidRDefault="005E6FD0" w:rsidP="002F5B1E">
      <w:pPr>
        <w:numPr>
          <w:ilvl w:val="0"/>
          <w:numId w:val="1"/>
        </w:numPr>
        <w:shd w:val="clear" w:color="auto" w:fill="F0ECE2"/>
        <w:spacing w:after="12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Лев Николаевич Толстой имел дворянский титул графа.</w:t>
      </w:r>
    </w:p>
    <w:p w:rsidR="005E6FD0" w:rsidRPr="00E37243" w:rsidRDefault="005E6FD0" w:rsidP="002F5B1E">
      <w:pPr>
        <w:numPr>
          <w:ilvl w:val="0"/>
          <w:numId w:val="1"/>
        </w:numPr>
        <w:shd w:val="clear" w:color="auto" w:fill="F0ECE2"/>
        <w:spacing w:after="12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увлекался светской жизнью и игрой в карты. Играл всегда очень азартно и часто проигрывал, что негативно сказывалось на его финансовом положении.</w:t>
      </w:r>
    </w:p>
    <w:p w:rsidR="005E6FD0" w:rsidRPr="00E37243" w:rsidRDefault="005E6FD0" w:rsidP="002F5B1E">
      <w:pPr>
        <w:numPr>
          <w:ilvl w:val="0"/>
          <w:numId w:val="1"/>
        </w:numPr>
        <w:shd w:val="clear" w:color="auto" w:fill="F0ECE2"/>
        <w:spacing w:after="12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подверг резкой критике талант </w:t>
      </w:r>
      <w:hyperlink r:id="rId12" w:history="1">
        <w:r w:rsidRPr="00E37243">
          <w:rPr>
            <w:rFonts w:ascii="Times New Roman" w:eastAsia="Times New Roman" w:hAnsi="Times New Roman" w:cs="Times New Roman"/>
            <w:color w:val="4C8CDB"/>
            <w:sz w:val="24"/>
            <w:szCs w:val="24"/>
            <w:u w:val="single"/>
          </w:rPr>
          <w:t>Шекспира</w:t>
        </w:r>
      </w:hyperlink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драматурга, и даже выпустил очерк «О Шекспире и о драме» с подробным разбором его некоторых работ.</w:t>
      </w:r>
    </w:p>
    <w:p w:rsidR="005E6FD0" w:rsidRPr="00E37243" w:rsidRDefault="005E6FD0" w:rsidP="002F5B1E">
      <w:pPr>
        <w:numPr>
          <w:ilvl w:val="0"/>
          <w:numId w:val="1"/>
        </w:numPr>
        <w:shd w:val="clear" w:color="auto" w:fill="F0ECE2"/>
        <w:spacing w:after="180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смерти, у Толстого осталась жена и 10 детей. Все</w:t>
      </w:r>
      <w:r w:rsidR="00BB35F9">
        <w:rPr>
          <w:rFonts w:ascii="Times New Roman" w:eastAsia="Times New Roman" w:hAnsi="Times New Roman" w:cs="Times New Roman"/>
          <w:color w:val="333333"/>
          <w:sz w:val="24"/>
          <w:szCs w:val="24"/>
        </w:rPr>
        <w:t>ргагешгнггегшшегкггг</w:t>
      </w:r>
      <w:r w:rsidRPr="00E37243">
        <w:rPr>
          <w:rFonts w:ascii="Times New Roman" w:eastAsia="Times New Roman" w:hAnsi="Times New Roman" w:cs="Times New Roman"/>
          <w:color w:val="333333"/>
          <w:sz w:val="24"/>
          <w:szCs w:val="24"/>
        </w:rPr>
        <w:t>го супруги дали жизнь 13 детям, но только 10 из них пережили младенчество.</w:t>
      </w:r>
    </w:p>
    <w:p w:rsidR="003A6C54" w:rsidRPr="00E37243" w:rsidRDefault="004E5BCC" w:rsidP="002F5B1E">
      <w:pPr>
        <w:jc w:val="both"/>
        <w:rPr>
          <w:rFonts w:ascii="Times New Roman" w:hAnsi="Times New Roman" w:cs="Times New Roman"/>
          <w:sz w:val="24"/>
          <w:szCs w:val="24"/>
        </w:rPr>
      </w:pPr>
      <w:r w:rsidRPr="004E5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1948" cy="516466"/>
            <wp:effectExtent l="19050" t="0" r="0" b="0"/>
            <wp:docPr id="6" name="Рисунок 3" descr="C:\Users\home\Desktop\scroll-clipart-underlin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scroll-clipart-underline-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1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43" w:rsidRPr="004E5BCC" w:rsidRDefault="00E37243" w:rsidP="00E3724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E5BCC">
        <w:rPr>
          <w:rFonts w:ascii="Times New Roman" w:hAnsi="Times New Roman" w:cs="Times New Roman"/>
          <w:sz w:val="32"/>
          <w:szCs w:val="32"/>
          <w:u w:val="single"/>
        </w:rPr>
        <w:lastRenderedPageBreak/>
        <w:t>Произведения писателя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Повесть «Детство»,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«Отрочество», «Юность»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«Кавказский пленник»</w:t>
      </w:r>
    </w:p>
    <w:p w:rsidR="00754B34" w:rsidRPr="00E37243" w:rsidRDefault="00E37243">
      <w:pPr>
        <w:rPr>
          <w:rFonts w:ascii="Times New Roman" w:hAnsi="Times New Roman" w:cs="Times New Roman"/>
          <w:sz w:val="32"/>
          <w:szCs w:val="32"/>
        </w:rPr>
      </w:pPr>
      <w:r w:rsidRPr="00E37243">
        <w:rPr>
          <w:rFonts w:ascii="Times New Roman" w:hAnsi="Times New Roman" w:cs="Times New Roman"/>
          <w:sz w:val="32"/>
          <w:szCs w:val="32"/>
        </w:rPr>
        <w:t xml:space="preserve">Роман-эпопея </w:t>
      </w:r>
      <w:r>
        <w:rPr>
          <w:rFonts w:ascii="Times New Roman" w:hAnsi="Times New Roman" w:cs="Times New Roman"/>
          <w:sz w:val="32"/>
          <w:szCs w:val="32"/>
        </w:rPr>
        <w:t>««</w:t>
      </w:r>
      <w:r w:rsidRPr="00E37243">
        <w:rPr>
          <w:rFonts w:ascii="Times New Roman" w:hAnsi="Times New Roman" w:cs="Times New Roman"/>
          <w:sz w:val="32"/>
          <w:szCs w:val="32"/>
        </w:rPr>
        <w:t>Война и мир»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Роман </w:t>
      </w:r>
      <w:r w:rsidRPr="00E37243">
        <w:rPr>
          <w:rFonts w:ascii="Times New Roman" w:hAnsi="Times New Roman" w:cs="Times New Roman"/>
          <w:sz w:val="32"/>
          <w:szCs w:val="32"/>
        </w:rPr>
        <w:t>«Анна Каренина»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Роман «Воскресение»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Повесть «Хаджи-Мурат»</w:t>
      </w:r>
    </w:p>
    <w:p w:rsidR="00E37243" w:rsidRDefault="00E372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«После бала»</w:t>
      </w:r>
    </w:p>
    <w:p w:rsidR="00754B34" w:rsidRDefault="00E6281E">
      <w:r>
        <w:rPr>
          <w:noProof/>
        </w:rPr>
        <w:drawing>
          <wp:inline distT="0" distB="0" distL="0" distR="0">
            <wp:extent cx="2903855" cy="2177891"/>
            <wp:effectExtent l="19050" t="0" r="0" b="0"/>
            <wp:docPr id="2" name="Рисунок 1" descr="C:\Users\home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34" w:rsidRDefault="00754B34"/>
    <w:p w:rsidR="00292BD6" w:rsidRDefault="00292BD6" w:rsidP="00E37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BD6">
        <w:rPr>
          <w:rFonts w:ascii="Times New Roman" w:hAnsi="Times New Roman" w:cs="Times New Roman"/>
          <w:b/>
          <w:sz w:val="32"/>
          <w:szCs w:val="32"/>
        </w:rPr>
        <w:lastRenderedPageBreak/>
        <w:t>МБОУ «ЕЛХОВСКАЯ СОШ»</w:t>
      </w:r>
      <w:r w:rsidR="00E37243">
        <w:rPr>
          <w:rFonts w:ascii="Times New Roman" w:hAnsi="Times New Roman" w:cs="Times New Roman"/>
          <w:b/>
          <w:sz w:val="32"/>
          <w:szCs w:val="32"/>
        </w:rPr>
        <w:t xml:space="preserve"> Альметьевский район</w:t>
      </w:r>
    </w:p>
    <w:p w:rsidR="00E37243" w:rsidRDefault="00E37243" w:rsidP="00E37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Татарстан</w:t>
      </w:r>
    </w:p>
    <w:p w:rsidR="00E37243" w:rsidRPr="00292BD6" w:rsidRDefault="00E37243" w:rsidP="00E37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B34" w:rsidRDefault="00292BD6">
      <w:r w:rsidRPr="00292BD6">
        <w:rPr>
          <w:noProof/>
        </w:rPr>
        <w:drawing>
          <wp:inline distT="0" distB="0" distL="0" distR="0">
            <wp:extent cx="2885016" cy="4419290"/>
            <wp:effectExtent l="19050" t="0" r="0" b="0"/>
            <wp:docPr id="1" name="Рисунок 3" descr="C:\Users\home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80" cy="441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B34" w:rsidRDefault="00292BD6" w:rsidP="00292B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92BD6">
        <w:rPr>
          <w:rFonts w:ascii="Times New Roman" w:hAnsi="Times New Roman" w:cs="Times New Roman"/>
          <w:b/>
          <w:sz w:val="36"/>
          <w:szCs w:val="36"/>
          <w:u w:val="single"/>
        </w:rPr>
        <w:t>Лев Николаевич Толстой</w:t>
      </w:r>
    </w:p>
    <w:p w:rsidR="00754B34" w:rsidRDefault="00547BF9" w:rsidP="00A10F6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(1828 – </w:t>
      </w:r>
      <w:r w:rsidR="00A10F6D">
        <w:rPr>
          <w:rFonts w:ascii="Times New Roman" w:hAnsi="Times New Roman" w:cs="Times New Roman"/>
          <w:b/>
          <w:sz w:val="36"/>
          <w:szCs w:val="36"/>
        </w:rPr>
        <w:t>1910)</w:t>
      </w:r>
    </w:p>
    <w:p w:rsidR="00754B34" w:rsidRDefault="00754B34"/>
    <w:p w:rsidR="00754B34" w:rsidRDefault="00754B34"/>
    <w:p w:rsidR="00754B34" w:rsidRDefault="00754B34"/>
    <w:p w:rsidR="00754B34" w:rsidRDefault="00754B34"/>
    <w:p w:rsidR="00754B34" w:rsidRDefault="00754B34"/>
    <w:p w:rsidR="00754B34" w:rsidRDefault="00754B34"/>
    <w:sectPr w:rsidR="00754B34" w:rsidSect="00292BD6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8C" w:rsidRDefault="0039488C" w:rsidP="009B6098">
      <w:pPr>
        <w:spacing w:after="0" w:line="240" w:lineRule="auto"/>
      </w:pPr>
      <w:r>
        <w:separator/>
      </w:r>
    </w:p>
  </w:endnote>
  <w:endnote w:type="continuationSeparator" w:id="1">
    <w:p w:rsidR="0039488C" w:rsidRDefault="0039488C" w:rsidP="009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8C" w:rsidRDefault="0039488C" w:rsidP="009B6098">
      <w:pPr>
        <w:spacing w:after="0" w:line="240" w:lineRule="auto"/>
      </w:pPr>
      <w:r>
        <w:separator/>
      </w:r>
    </w:p>
  </w:footnote>
  <w:footnote w:type="continuationSeparator" w:id="1">
    <w:p w:rsidR="0039488C" w:rsidRDefault="0039488C" w:rsidP="009B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0833"/>
    <w:multiLevelType w:val="multilevel"/>
    <w:tmpl w:val="C96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938"/>
    <w:rsid w:val="001174C8"/>
    <w:rsid w:val="001B5005"/>
    <w:rsid w:val="00217242"/>
    <w:rsid w:val="00292BD6"/>
    <w:rsid w:val="002F5B1E"/>
    <w:rsid w:val="002F6722"/>
    <w:rsid w:val="0039488C"/>
    <w:rsid w:val="003A6C54"/>
    <w:rsid w:val="004E5BCC"/>
    <w:rsid w:val="0054115C"/>
    <w:rsid w:val="00547BF9"/>
    <w:rsid w:val="005E6FD0"/>
    <w:rsid w:val="0064175D"/>
    <w:rsid w:val="00754B34"/>
    <w:rsid w:val="00780409"/>
    <w:rsid w:val="007D6170"/>
    <w:rsid w:val="00880938"/>
    <w:rsid w:val="00902E9A"/>
    <w:rsid w:val="00915815"/>
    <w:rsid w:val="0091594E"/>
    <w:rsid w:val="009B6098"/>
    <w:rsid w:val="00A10F6D"/>
    <w:rsid w:val="00A244C9"/>
    <w:rsid w:val="00BB35F9"/>
    <w:rsid w:val="00C57550"/>
    <w:rsid w:val="00D87CCD"/>
    <w:rsid w:val="00E37243"/>
    <w:rsid w:val="00E6281E"/>
    <w:rsid w:val="00EA4555"/>
    <w:rsid w:val="00F53FFE"/>
    <w:rsid w:val="00F81EDE"/>
    <w:rsid w:val="00FA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5"/>
  </w:style>
  <w:style w:type="paragraph" w:styleId="2">
    <w:name w:val="heading 2"/>
    <w:basedOn w:val="a"/>
    <w:link w:val="20"/>
    <w:uiPriority w:val="9"/>
    <w:qFormat/>
    <w:rsid w:val="005E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098"/>
  </w:style>
  <w:style w:type="paragraph" w:styleId="a5">
    <w:name w:val="footer"/>
    <w:basedOn w:val="a"/>
    <w:link w:val="a6"/>
    <w:uiPriority w:val="99"/>
    <w:semiHidden/>
    <w:unhideWhenUsed/>
    <w:rsid w:val="009B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098"/>
  </w:style>
  <w:style w:type="paragraph" w:styleId="a7">
    <w:name w:val="Normal (Web)"/>
    <w:basedOn w:val="a"/>
    <w:uiPriority w:val="99"/>
    <w:unhideWhenUsed/>
    <w:rsid w:val="0075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4B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6F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5E6F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razovaka.ru/alpha/s/shekspir-uilyam-shakespeare-willi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3F6C-864E-4E8F-AF0A-7D80EDC3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http://obrazovaka.ru/alpha/s/shekspir-uilyam-shakespeare-william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2018-01-26T15:37:00Z</cp:lastPrinted>
  <dcterms:created xsi:type="dcterms:W3CDTF">2018-01-24T17:01:00Z</dcterms:created>
  <dcterms:modified xsi:type="dcterms:W3CDTF">2018-01-26T15:39:00Z</dcterms:modified>
</cp:coreProperties>
</file>