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E4" w:rsidRPr="00903C09" w:rsidRDefault="00903C09" w:rsidP="00903C09">
      <w:pPr>
        <w:ind w:firstLine="0"/>
        <w:jc w:val="center"/>
        <w:rPr>
          <w:b/>
        </w:rPr>
      </w:pPr>
      <w:r w:rsidRPr="00903C09">
        <w:rPr>
          <w:b/>
        </w:rPr>
        <w:t>Куйбышев – запасная столица.</w:t>
      </w:r>
    </w:p>
    <w:p w:rsidR="00903C09" w:rsidRDefault="00903C09" w:rsidP="00903C09">
      <w:r>
        <w:t>Близится весна, а с ней и приближается памятная дата – 75 лет со дня начала ВОВ. Она навсегда останется не только трагической, но и одной из самых ярких страниц в истории нашей страны. Война не гремела над просторами Самарского Поволжья, но вклад нашего края в Великую Победу невозможно переоценить.</w:t>
      </w:r>
    </w:p>
    <w:p w:rsidR="00903C09" w:rsidRDefault="00903C09" w:rsidP="00903C09">
      <w:r>
        <w:t>Как вы поняли, сегодня речь пойдёт о нашем городе Самара, с 1935 года носившего имя Куйбышева.</w:t>
      </w:r>
    </w:p>
    <w:p w:rsidR="00903C09" w:rsidRDefault="00903C09" w:rsidP="00903C09">
      <w:r>
        <w:t xml:space="preserve">Патриотизм </w:t>
      </w:r>
      <w:r w:rsidR="00E61737">
        <w:t>волжан проявился прежде всего в стремлении с оружием защитить свободу и независимость Родины. За три дня из Куйбышева ушло на фронт около 10 тысяч добровольцев. Они составили 9 полков и 3 отдельных батальона.</w:t>
      </w:r>
    </w:p>
    <w:p w:rsidR="00E61737" w:rsidRDefault="00E61737" w:rsidP="00903C09">
      <w:r>
        <w:t>А те, кто остался, стали по настоящему мощным тылом для фронта – вся область и край работали на победу.</w:t>
      </w:r>
      <w:r w:rsidR="003D61A9">
        <w:t xml:space="preserve"> В то время естественным был трудовой героизм.</w:t>
      </w:r>
    </w:p>
    <w:p w:rsidR="00670FCD" w:rsidRDefault="003D61A9" w:rsidP="00903C09">
      <w:r>
        <w:t>Возникло движ</w:t>
      </w:r>
      <w:r w:rsidR="00670FCD">
        <w:t>ен</w:t>
      </w:r>
      <w:r>
        <w:t xml:space="preserve">ие </w:t>
      </w:r>
      <w:proofErr w:type="spellStart"/>
      <w:r>
        <w:t>двухсотников</w:t>
      </w:r>
      <w:proofErr w:type="spellEnd"/>
      <w:r>
        <w:t>: «Работать не только за себя, но и за товарища, ушедшего на фронт»</w:t>
      </w:r>
      <w:r w:rsidR="00670FCD">
        <w:t xml:space="preserve">, выполнять в дни войны две нормы – вот смысл этого движения. </w:t>
      </w:r>
    </w:p>
    <w:p w:rsidR="003D61A9" w:rsidRDefault="00670FCD" w:rsidP="00903C09">
      <w:r>
        <w:t>Война вносила существенные поправки в сроки всех планов, то, что делалось в мирное время годами в экстремальной ситуации измерялось теперь месяцами и днями. Наша промышленность, сельское хозяйство, наука, медицина внесли вклад в дело общей победы.</w:t>
      </w:r>
    </w:p>
    <w:p w:rsidR="00670FCD" w:rsidRDefault="00670FCD" w:rsidP="00903C09">
      <w:r>
        <w:t xml:space="preserve">15 октября 1945 года государственный комитет обороны принял об эвакуации правительства во главе с Молотовым в </w:t>
      </w:r>
      <w:proofErr w:type="spellStart"/>
      <w:r>
        <w:t>г.Куйбышев</w:t>
      </w:r>
      <w:proofErr w:type="spellEnd"/>
      <w:r>
        <w:t xml:space="preserve">. Куйбышев становится запасной столицей и местом рождения многих международных акций. </w:t>
      </w:r>
    </w:p>
    <w:p w:rsidR="00670FCD" w:rsidRDefault="00670FCD" w:rsidP="00903C09">
      <w:r>
        <w:t xml:space="preserve">Под посольства были отданы лучшие старинные особняки в центре города. В 1941 году были эвакуированы предприятия и заводы из Москвы, Киева, Одессы, Ленинграда, Воронежа. Вместе с заводами эвакуировались рабочие и их </w:t>
      </w:r>
      <w:r>
        <w:lastRenderedPageBreak/>
        <w:t>семьи. Все расселялись в сельских районах, подселяли в другие семьи. На Безымянки для этого строили бараки (длинные одноэтажные дома).</w:t>
      </w:r>
    </w:p>
    <w:p w:rsidR="00BF46DF" w:rsidRDefault="00BF46DF" w:rsidP="00903C09">
      <w:r>
        <w:t>Параллельно с постановлением об эвакуации было принято решение построить в Куйбышеве бункер для вождя и оперативной группы – 115 человек. За 9 месяцев, в глубокой тайне 600 московских метростроевцев, шахтёров Донбасса, заключённые построили уникальный бункер глубиною 37 метров</w:t>
      </w:r>
      <w:r w:rsidR="00CD2D3E">
        <w:t xml:space="preserve"> под землю</w:t>
      </w:r>
      <w:r>
        <w:t xml:space="preserve">. </w:t>
      </w:r>
      <w:r w:rsidR="00CD2D3E">
        <w:t xml:space="preserve"> Эти помещения сейчас используются как музей гражданской обороны, который находится по адресу ул. Фрунзе, д.167 в Задании Самарской Академии Культуры и Искусств.</w:t>
      </w:r>
      <w:r w:rsidR="00017CF6">
        <w:t xml:space="preserve"> Стенды, плакаты, фотографии, мебель, всё осталось нетронутым со времён постройки, все коммуникации до сих пор в исправном состоянии.</w:t>
      </w:r>
    </w:p>
    <w:p w:rsidR="00017CF6" w:rsidRDefault="00017CF6" w:rsidP="00903C09">
      <w:r>
        <w:t>7 ноября 1941 года произошло ещё одно очень важное событие – военный парад, который одновременно в Москве на Красной площади, в Воронеже и у нас в «запасной столице».</w:t>
      </w:r>
    </w:p>
    <w:p w:rsidR="00017CF6" w:rsidRDefault="00017CF6" w:rsidP="00903C09">
      <w:r>
        <w:t xml:space="preserve">С первых дней войны все предприятия Куйбышева работали для фронта. Изготавливали обмундирование, пищевые концентраты, </w:t>
      </w:r>
      <w:proofErr w:type="spellStart"/>
      <w:r>
        <w:t>авиапродукцию</w:t>
      </w:r>
      <w:proofErr w:type="spellEnd"/>
      <w:r>
        <w:t>, моторостроительную, подшипники, станки и т.д.</w:t>
      </w:r>
    </w:p>
    <w:p w:rsidR="00017CF6" w:rsidRDefault="00017CF6" w:rsidP="00903C09">
      <w:r>
        <w:t xml:space="preserve">Осенью 1941 года на </w:t>
      </w:r>
      <w:proofErr w:type="spellStart"/>
      <w:r>
        <w:t>Безымянке</w:t>
      </w:r>
      <w:proofErr w:type="spellEnd"/>
      <w:r>
        <w:t xml:space="preserve"> начали</w:t>
      </w:r>
      <w:r w:rsidR="004842DA">
        <w:t xml:space="preserve"> производство боевых самолётов 2-а авиационных завода – Воронежский и Московский,</w:t>
      </w:r>
      <w:r w:rsidR="007E1451">
        <w:t xml:space="preserve"> ныне Самарский авиационный завод, а моторы АМ-38 производил завод </w:t>
      </w:r>
      <w:proofErr w:type="spellStart"/>
      <w:r w:rsidR="007E1451">
        <w:t>им.Фрунзе</w:t>
      </w:r>
      <w:proofErr w:type="spellEnd"/>
      <w:r w:rsidR="007E1451">
        <w:t>.</w:t>
      </w:r>
    </w:p>
    <w:p w:rsidR="007E1451" w:rsidRDefault="007E1451" w:rsidP="00903C09">
      <w:r>
        <w:t>В декабре 1941 года был выпущен первый МИГ-3 и штурмовик ИЛ-2. Наши заводские лётчики испытатели впервые в мире в мире освоили ночные испытания самолётов. Все рабочие заводов преодолевая невероятные трудности, делали всё возможное, чтобы обеспечить фронт боевой техникой.</w:t>
      </w:r>
    </w:p>
    <w:p w:rsidR="003459BE" w:rsidRDefault="007E1451" w:rsidP="00903C09">
      <w:r>
        <w:t>«Чёрной смертью» прозвали ИЛ-2 фашистские солдаты. Гитлеровское командование назначило специальное вознаграждение за каждый сбитый самолёт ИЛ-2.</w:t>
      </w:r>
      <w:r w:rsidR="003459BE">
        <w:t xml:space="preserve"> Наши самолёты стали главной ударной силой фронтовой авиации наших ВВС и не было более популярной машины.</w:t>
      </w:r>
    </w:p>
    <w:p w:rsidR="007E1451" w:rsidRDefault="003459BE" w:rsidP="00903C09">
      <w:r>
        <w:lastRenderedPageBreak/>
        <w:t>Сейчас ИЛ-2 как символ «города-столицы», стоит на перекрёстке</w:t>
      </w:r>
      <w:r w:rsidR="007E1451">
        <w:t xml:space="preserve"> </w:t>
      </w:r>
      <w:r>
        <w:t xml:space="preserve">Московского шоссе и проспекта Кирова. Командиром этого самолёта был Константин </w:t>
      </w:r>
      <w:proofErr w:type="spellStart"/>
      <w:r>
        <w:t>Котлярский</w:t>
      </w:r>
      <w:proofErr w:type="spellEnd"/>
      <w:r>
        <w:t>, а стрелок Евгений Мухин. Самолёт нашли осенью 1970 года на Карельском перешейке, восстановили – теперь это гордость народной памяти.</w:t>
      </w:r>
    </w:p>
    <w:p w:rsidR="003459BE" w:rsidRDefault="003459BE" w:rsidP="00903C09">
      <w:r>
        <w:t xml:space="preserve">Помимо повсеместной работы во имя победы, работники культуры и искусства всё делали возможное чтобы воодушевить народ на борьбу. Культурная жизнь области в годы войны была весьма интенсивной. В Куйбышеве в эвакуации находился Московский государственный академический Большой театр оперы и балета, Ленинградский драматический театр, симфонический оркестр Всесоюзного радио. Здесь жили в это время Дмитрий Шостакович, Эмиль </w:t>
      </w:r>
      <w:proofErr w:type="spellStart"/>
      <w:r>
        <w:t>Гилельс</w:t>
      </w:r>
      <w:proofErr w:type="spellEnd"/>
      <w:r>
        <w:t xml:space="preserve">, Давид Ойстрах, Лев Оборин, Валерия </w:t>
      </w:r>
      <w:proofErr w:type="spellStart"/>
      <w:r>
        <w:t>Барсова</w:t>
      </w:r>
      <w:proofErr w:type="spellEnd"/>
      <w:r>
        <w:t xml:space="preserve">, писатели </w:t>
      </w:r>
      <w:proofErr w:type="spellStart"/>
      <w:r>
        <w:t>Ал.Толстой</w:t>
      </w:r>
      <w:proofErr w:type="spellEnd"/>
      <w:r>
        <w:t xml:space="preserve">, </w:t>
      </w:r>
      <w:proofErr w:type="spellStart"/>
      <w:r>
        <w:t>В.Катаев</w:t>
      </w:r>
      <w:proofErr w:type="spellEnd"/>
      <w:r>
        <w:t>, Василевская, Павленко и др. многие известные композиторы, певцы и музыканты.</w:t>
      </w:r>
    </w:p>
    <w:p w:rsidR="003459BE" w:rsidRDefault="003459BE" w:rsidP="00903C09">
      <w:r>
        <w:t xml:space="preserve">На Куйбышевской сцене оперы и балет показывают </w:t>
      </w:r>
      <w:r w:rsidR="006F6EC5">
        <w:t xml:space="preserve">оперы и балеты. Только, что открывшаяся филармония создаёт фронтовые бригады из артистов, которые только </w:t>
      </w:r>
      <w:proofErr w:type="gramStart"/>
      <w:r w:rsidR="006F6EC5">
        <w:t xml:space="preserve">за </w:t>
      </w:r>
      <w:r>
        <w:t xml:space="preserve"> </w:t>
      </w:r>
      <w:r w:rsidR="006F6EC5">
        <w:t>4</w:t>
      </w:r>
      <w:proofErr w:type="gramEnd"/>
      <w:r w:rsidR="006F6EC5">
        <w:t xml:space="preserve"> месяца дали 200 концертов, а всего за годы войны работники искусства нашей области дали 24000 концертов, спектаклей на которых присутствовало более 12 млн. человек. В городе работает Драматический театр </w:t>
      </w:r>
      <w:proofErr w:type="spellStart"/>
      <w:r w:rsidR="006F6EC5">
        <w:t>им.Горького</w:t>
      </w:r>
      <w:proofErr w:type="spellEnd"/>
      <w:r w:rsidR="006F6EC5">
        <w:t>, кинотеатры, библиотеки, 9 вузов.</w:t>
      </w:r>
    </w:p>
    <w:p w:rsidR="006F6EC5" w:rsidRDefault="006F6EC5" w:rsidP="00903C09">
      <w:r>
        <w:t xml:space="preserve">Работник культуры вносили свой огромный вклад в победу и поднимали моральный дух народа. В светлый День Победы солистка Куйбышевской филармонии </w:t>
      </w:r>
      <w:proofErr w:type="spellStart"/>
      <w:r>
        <w:t>В.Зинкевич</w:t>
      </w:r>
      <w:proofErr w:type="spellEnd"/>
      <w:r>
        <w:t xml:space="preserve"> пела для советских бойцов в полуразрушенном зале рейхстага задорную песню «Ах, Самара – городок».</w:t>
      </w:r>
    </w:p>
    <w:p w:rsidR="006F6EC5" w:rsidRDefault="006F6EC5" w:rsidP="00903C09">
      <w:r>
        <w:t xml:space="preserve">Важным событием для г. Куйбышева было завершение </w:t>
      </w:r>
      <w:proofErr w:type="spellStart"/>
      <w:r>
        <w:t>Дм.Шостаковичем</w:t>
      </w:r>
      <w:bookmarkStart w:id="0" w:name="_GoBack"/>
      <w:bookmarkEnd w:id="0"/>
      <w:proofErr w:type="spellEnd"/>
      <w:r>
        <w:t xml:space="preserve"> «7 Ленинградской симфонии»</w:t>
      </w:r>
      <w:r w:rsidR="00D8775E">
        <w:t xml:space="preserve">, которая впервые была исполнена в нашем театре оперы и балета 5 марта 1942 года. За дирижёрским пультом стоял Самуил </w:t>
      </w:r>
      <w:proofErr w:type="spellStart"/>
      <w:r w:rsidR="00D8775E">
        <w:t>Самасуд</w:t>
      </w:r>
      <w:proofErr w:type="spellEnd"/>
      <w:r w:rsidR="00D8775E">
        <w:t>.</w:t>
      </w:r>
    </w:p>
    <w:p w:rsidR="00D8775E" w:rsidRPr="00BF46DF" w:rsidRDefault="00D8775E" w:rsidP="00903C09">
      <w:r>
        <w:t xml:space="preserve">На всех фронтах ВОВ волжане завоевали славу отважных и решительных </w:t>
      </w:r>
      <w:r>
        <w:lastRenderedPageBreak/>
        <w:t>воинов, стойких и упорных в бою. Свыше полумиллиона Самарцев</w:t>
      </w:r>
      <w:r w:rsidR="008B4657">
        <w:t xml:space="preserve"> </w:t>
      </w:r>
      <w:r>
        <w:t>сражались в боях за Победу, почти половина из них не вернулась домой с полей сражений. И в память об этом на волжском берегу склонилось над Вечным огнём у монумента Славы скорбное лицо матери. Это наша память и вечная благодарность за мирную жизнь.</w:t>
      </w:r>
    </w:p>
    <w:p w:rsidR="00E61737" w:rsidRDefault="00E61737" w:rsidP="00903C09"/>
    <w:p w:rsidR="00E61737" w:rsidRDefault="00E61737" w:rsidP="00903C09"/>
    <w:sectPr w:rsidR="00E61737" w:rsidSect="006779F7">
      <w:pgSz w:w="11905" w:h="16837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B9"/>
    <w:multiLevelType w:val="multilevel"/>
    <w:tmpl w:val="550640A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955E55"/>
    <w:multiLevelType w:val="hybridMultilevel"/>
    <w:tmpl w:val="E16ECEB8"/>
    <w:lvl w:ilvl="0" w:tplc="B572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925A3"/>
    <w:multiLevelType w:val="hybridMultilevel"/>
    <w:tmpl w:val="22B27078"/>
    <w:lvl w:ilvl="0" w:tplc="8E18994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D05D5E"/>
    <w:multiLevelType w:val="hybridMultilevel"/>
    <w:tmpl w:val="615C8972"/>
    <w:lvl w:ilvl="0" w:tplc="C1F217A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9"/>
    <w:rsid w:val="00017CF6"/>
    <w:rsid w:val="000E20D8"/>
    <w:rsid w:val="001A61E4"/>
    <w:rsid w:val="003459BE"/>
    <w:rsid w:val="003D61A9"/>
    <w:rsid w:val="004842DA"/>
    <w:rsid w:val="00670FCD"/>
    <w:rsid w:val="006779F7"/>
    <w:rsid w:val="006F6EC5"/>
    <w:rsid w:val="007E1451"/>
    <w:rsid w:val="008B4657"/>
    <w:rsid w:val="00903C09"/>
    <w:rsid w:val="00BF46DF"/>
    <w:rsid w:val="00C43F3E"/>
    <w:rsid w:val="00CD2D3E"/>
    <w:rsid w:val="00D8775E"/>
    <w:rsid w:val="00DB42F0"/>
    <w:rsid w:val="00E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DAB8-A619-4C8D-AE48-74E0DD60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F3E"/>
    <w:pPr>
      <w:widowControl w:val="0"/>
      <w:autoSpaceDE w:val="0"/>
      <w:autoSpaceDN w:val="0"/>
      <w:adjustRightInd w:val="0"/>
      <w:ind w:firstLine="720"/>
    </w:pPr>
    <w:rPr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3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РАЗДЕЛА"/>
    <w:basedOn w:val="a5"/>
    <w:link w:val="a6"/>
    <w:autoRedefine/>
    <w:qFormat/>
    <w:rsid w:val="000E20D8"/>
    <w:rPr>
      <w:color w:val="000000"/>
    </w:rPr>
  </w:style>
  <w:style w:type="character" w:customStyle="1" w:styleId="a6">
    <w:name w:val="Заголовок РАЗДЕЛА Знак"/>
    <w:link w:val="a4"/>
    <w:rsid w:val="000E20D8"/>
    <w:rPr>
      <w:b/>
      <w:color w:val="000000"/>
    </w:rPr>
  </w:style>
  <w:style w:type="paragraph" w:customStyle="1" w:styleId="a5">
    <w:name w:val="Заголовок Подраздела"/>
    <w:basedOn w:val="a"/>
    <w:link w:val="a7"/>
    <w:autoRedefine/>
    <w:qFormat/>
    <w:rsid w:val="00C43F3E"/>
    <w:pPr>
      <w:numPr>
        <w:numId w:val="0"/>
      </w:numPr>
      <w:outlineLvl w:val="9"/>
    </w:pPr>
    <w:rPr>
      <w:lang w:eastAsia="en-US"/>
    </w:rPr>
  </w:style>
  <w:style w:type="character" w:customStyle="1" w:styleId="a7">
    <w:name w:val="Заголовок Подраздела Знак"/>
    <w:basedOn w:val="a8"/>
    <w:link w:val="a5"/>
    <w:rsid w:val="00C43F3E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32"/>
      <w:szCs w:val="32"/>
    </w:rPr>
  </w:style>
  <w:style w:type="paragraph" w:styleId="a9">
    <w:name w:val="Title"/>
    <w:basedOn w:val="a0"/>
    <w:link w:val="aa"/>
    <w:autoRedefine/>
    <w:qFormat/>
    <w:rsid w:val="000E20D8"/>
    <w:pPr>
      <w:ind w:firstLine="0"/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0E20D8"/>
    <w:rPr>
      <w:b/>
    </w:rPr>
  </w:style>
  <w:style w:type="paragraph" w:customStyle="1" w:styleId="a">
    <w:name w:val="Заголовок раздела"/>
    <w:basedOn w:val="1"/>
    <w:link w:val="a8"/>
    <w:autoRedefine/>
    <w:qFormat/>
    <w:rsid w:val="00C43F3E"/>
    <w:pPr>
      <w:keepLines w:val="0"/>
      <w:numPr>
        <w:numId w:val="3"/>
      </w:numPr>
      <w:spacing w:before="120" w:after="120"/>
      <w:ind w:hanging="360"/>
      <w:jc w:val="center"/>
    </w:pPr>
    <w:rPr>
      <w:rFonts w:ascii="Times New Roman" w:hAnsi="Times New Roman"/>
      <w:b/>
      <w:bCs/>
      <w:color w:val="auto"/>
      <w:kern w:val="32"/>
      <w:sz w:val="28"/>
    </w:rPr>
  </w:style>
  <w:style w:type="character" w:customStyle="1" w:styleId="a8">
    <w:name w:val="Заголовок раздела Знак"/>
    <w:basedOn w:val="10"/>
    <w:link w:val="a"/>
    <w:rsid w:val="00C43F3E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C43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Заголовок подраздела"/>
    <w:basedOn w:val="a"/>
    <w:link w:val="ac"/>
    <w:autoRedefine/>
    <w:qFormat/>
    <w:rsid w:val="00C43F3E"/>
    <w:pPr>
      <w:numPr>
        <w:numId w:val="0"/>
      </w:numPr>
    </w:pPr>
    <w:rPr>
      <w:lang w:eastAsia="en-US"/>
    </w:rPr>
  </w:style>
  <w:style w:type="character" w:customStyle="1" w:styleId="ac">
    <w:name w:val="Заголовок подраздела Знак"/>
    <w:basedOn w:val="a8"/>
    <w:link w:val="ab"/>
    <w:rsid w:val="00C43F3E"/>
    <w:rPr>
      <w:rFonts w:asciiTheme="majorHAnsi" w:eastAsiaTheme="majorEastAsia" w:hAnsiTheme="majorHAnsi" w:cstheme="majorBidi"/>
      <w:b/>
      <w:bCs/>
      <w:color w:val="2E74B5" w:themeColor="accent1" w:themeShade="BF"/>
      <w:kern w:val="32"/>
      <w:sz w:val="32"/>
      <w:szCs w:val="32"/>
    </w:rPr>
  </w:style>
  <w:style w:type="paragraph" w:styleId="ad">
    <w:name w:val="List Paragraph"/>
    <w:basedOn w:val="a0"/>
    <w:uiPriority w:val="34"/>
    <w:qFormat/>
    <w:rsid w:val="00903C09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8B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B46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2016-05-23T11:06:00Z</cp:lastPrinted>
  <dcterms:created xsi:type="dcterms:W3CDTF">2016-05-23T08:16:00Z</dcterms:created>
  <dcterms:modified xsi:type="dcterms:W3CDTF">2016-05-23T11:12:00Z</dcterms:modified>
</cp:coreProperties>
</file>