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7B" w:rsidRDefault="002A227B" w:rsidP="002A227B">
      <w:pPr>
        <w:pStyle w:val="a4"/>
        <w:jc w:val="center"/>
        <w:rPr>
          <w:rFonts w:ascii="Times New Roman" w:hAnsi="Times New Roman" w:cs="Times New Roman"/>
          <w:b/>
          <w:sz w:val="20"/>
          <w:szCs w:val="20"/>
          <w:lang w:val="kk-KZ"/>
        </w:rPr>
      </w:pPr>
      <w:r>
        <w:rPr>
          <w:rFonts w:ascii="Times New Roman" w:hAnsi="Times New Roman" w:cs="Times New Roman"/>
          <w:b/>
          <w:sz w:val="20"/>
          <w:szCs w:val="20"/>
          <w:lang w:val="kk-KZ"/>
        </w:rPr>
        <w:t>Сабақ жоспары</w:t>
      </w:r>
    </w:p>
    <w:p w:rsidR="002A227B" w:rsidRDefault="002A227B" w:rsidP="002A227B">
      <w:pPr>
        <w:pStyle w:val="a4"/>
        <w:rPr>
          <w:rFonts w:ascii="Times New Roman" w:hAnsi="Times New Roman" w:cs="Times New Roman"/>
          <w:b/>
          <w:sz w:val="20"/>
          <w:szCs w:val="20"/>
          <w:lang w:val="kk-KZ"/>
        </w:rPr>
      </w:pPr>
      <w:r>
        <w:rPr>
          <w:rFonts w:ascii="Times New Roman" w:hAnsi="Times New Roman" w:cs="Times New Roman"/>
          <w:b/>
          <w:sz w:val="20"/>
          <w:szCs w:val="20"/>
          <w:lang w:val="kk-KZ"/>
        </w:rPr>
        <w:t>Сынып: 11                    Сабақ реті: 20                  Пәні: химия                        Күні:</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b/>
          <w:sz w:val="20"/>
          <w:szCs w:val="20"/>
          <w:lang w:val="kk-KZ"/>
        </w:rPr>
        <w:t>Тақырыбы:</w:t>
      </w:r>
      <w:r w:rsidRPr="002A227B">
        <w:rPr>
          <w:rFonts w:ascii="Times New Roman" w:hAnsi="Times New Roman" w:cs="Times New Roman"/>
          <w:sz w:val="20"/>
          <w:szCs w:val="20"/>
          <w:lang w:val="kk-KZ"/>
        </w:rPr>
        <w:t xml:space="preserve"> </w:t>
      </w:r>
      <w:r w:rsidRPr="002A227B">
        <w:rPr>
          <w:rFonts w:ascii="Times New Roman" w:hAnsi="Times New Roman" w:cs="Times New Roman"/>
          <w:i/>
          <w:sz w:val="20"/>
          <w:szCs w:val="20"/>
          <w:lang w:val="kk-KZ"/>
        </w:rPr>
        <w:t>«Алкиндер»</w:t>
      </w:r>
      <w:r w:rsidRPr="002A227B">
        <w:rPr>
          <w:rFonts w:ascii="Times New Roman" w:hAnsi="Times New Roman" w:cs="Times New Roman"/>
          <w:sz w:val="20"/>
          <w:szCs w:val="20"/>
          <w:lang w:val="kk-KZ"/>
        </w:rPr>
        <w:t xml:space="preserve"> </w:t>
      </w:r>
    </w:p>
    <w:p w:rsidR="00A6593A" w:rsidRPr="002A227B" w:rsidRDefault="00A6593A" w:rsidP="00A6593A">
      <w:pPr>
        <w:pStyle w:val="a4"/>
        <w:jc w:val="both"/>
        <w:rPr>
          <w:rFonts w:ascii="Times New Roman" w:hAnsi="Times New Roman" w:cs="Times New Roman"/>
          <w:b/>
          <w:i/>
          <w:sz w:val="20"/>
          <w:szCs w:val="20"/>
          <w:lang w:val="kk-KZ"/>
        </w:rPr>
      </w:pPr>
      <w:r w:rsidRPr="002A227B">
        <w:rPr>
          <w:rFonts w:ascii="Times New Roman" w:hAnsi="Times New Roman" w:cs="Times New Roman"/>
          <w:b/>
          <w:sz w:val="20"/>
          <w:szCs w:val="20"/>
          <w:lang w:val="kk-KZ"/>
        </w:rPr>
        <w:t>Сабақтың мақсаты:</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Білімділік: </w:t>
      </w:r>
      <w:r w:rsidRPr="002A227B">
        <w:rPr>
          <w:rFonts w:ascii="Times New Roman" w:hAnsi="Times New Roman" w:cs="Times New Roman"/>
          <w:sz w:val="20"/>
          <w:szCs w:val="20"/>
          <w:lang w:val="kk-KZ"/>
        </w:rPr>
        <w:t xml:space="preserve">Құрамында үш байланысы бар көмірсутектер- алкиндер туралы білім беру, түсінік қалыптастыру. </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Дамытушылық:  </w:t>
      </w:r>
      <w:r w:rsidRPr="002A227B">
        <w:rPr>
          <w:rFonts w:ascii="Times New Roman" w:hAnsi="Times New Roman" w:cs="Times New Roman"/>
          <w:sz w:val="20"/>
          <w:szCs w:val="20"/>
          <w:lang w:val="kk-KZ"/>
        </w:rPr>
        <w:t>Студенттердің  қанықпаған көмірсутектер жөнінде танымын  кеңейту және өндірісте қолданысы туралы ой-өрісін дамыту, пәнге қызығушылығын арттыру.</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Тәрбиелік:</w:t>
      </w:r>
      <w:r w:rsidRPr="002A227B">
        <w:rPr>
          <w:rFonts w:ascii="Times New Roman" w:hAnsi="Times New Roman" w:cs="Times New Roman"/>
          <w:sz w:val="20"/>
          <w:szCs w:val="20"/>
          <w:lang w:val="kk-KZ"/>
        </w:rPr>
        <w:t xml:space="preserve"> Жылдам ойлап, тез қорытуға, жауапкершілікке  және өзіндік шешім қабылдауға, ізденімпаздыққа тәрбиелеу.</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b/>
          <w:sz w:val="20"/>
          <w:szCs w:val="20"/>
          <w:lang w:val="kk-KZ"/>
        </w:rPr>
        <w:t>Сабақтың түрі:</w:t>
      </w:r>
      <w:r w:rsidRPr="002A227B">
        <w:rPr>
          <w:rFonts w:ascii="Times New Roman" w:hAnsi="Times New Roman" w:cs="Times New Roman"/>
          <w:sz w:val="20"/>
          <w:szCs w:val="20"/>
          <w:lang w:val="kk-KZ"/>
        </w:rPr>
        <w:t xml:space="preserve"> жаңа білімді меңгерту.</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Сабақтың әдіс-тәсілдері: </w:t>
      </w:r>
      <w:r w:rsidRPr="002A227B">
        <w:rPr>
          <w:rFonts w:ascii="Times New Roman" w:hAnsi="Times New Roman" w:cs="Times New Roman"/>
          <w:sz w:val="20"/>
          <w:szCs w:val="20"/>
          <w:lang w:val="kk-KZ"/>
        </w:rPr>
        <w:t>баяндау, сыни тұрғысынан ойлау технологиясының элементтері, Венн диаграммасы.</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Сабақтың көрнекілігі: </w:t>
      </w:r>
      <w:r w:rsidRPr="002A227B">
        <w:rPr>
          <w:rFonts w:ascii="Times New Roman" w:hAnsi="Times New Roman" w:cs="Times New Roman"/>
          <w:sz w:val="20"/>
          <w:szCs w:val="20"/>
          <w:lang w:val="kk-KZ"/>
        </w:rPr>
        <w:t>слаидтар, электрондық оқулық, ацетиленнің шар стерженді моделі, үлестірмелер.</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Пәнаралық байланыс: </w:t>
      </w:r>
      <w:r w:rsidRPr="002A227B">
        <w:rPr>
          <w:rFonts w:ascii="Times New Roman" w:hAnsi="Times New Roman" w:cs="Times New Roman"/>
          <w:sz w:val="20"/>
          <w:szCs w:val="20"/>
          <w:lang w:val="kk-KZ"/>
        </w:rPr>
        <w:t>физика, тарих.</w:t>
      </w:r>
    </w:p>
    <w:p w:rsidR="00A6593A" w:rsidRPr="002A227B" w:rsidRDefault="00A6593A" w:rsidP="00A6593A">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САБАҚТЫҢ БАРЫСЫ:</w:t>
      </w:r>
    </w:p>
    <w:p w:rsidR="00A6593A" w:rsidRPr="002A227B" w:rsidRDefault="00A6593A" w:rsidP="00A6593A">
      <w:pPr>
        <w:pStyle w:val="a4"/>
        <w:rPr>
          <w:rFonts w:ascii="Times New Roman" w:hAnsi="Times New Roman" w:cs="Times New Roman"/>
          <w:b/>
          <w:sz w:val="20"/>
          <w:szCs w:val="20"/>
          <w:lang w:val="kk-KZ"/>
        </w:rPr>
      </w:pPr>
      <w:r w:rsidRPr="002A227B">
        <w:rPr>
          <w:rFonts w:ascii="Times New Roman" w:hAnsi="Times New Roman" w:cs="Times New Roman"/>
          <w:b/>
          <w:sz w:val="20"/>
          <w:szCs w:val="20"/>
          <w:lang w:val="kk-KZ"/>
        </w:rPr>
        <w:t>І. Ұйымдастыру кезеңі (2-3мин).</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а) Психологиялық дайындық.</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ә) дәрісхана дайындығы.</w:t>
      </w:r>
    </w:p>
    <w:p w:rsidR="00A6593A" w:rsidRPr="002A227B" w:rsidRDefault="00A6593A" w:rsidP="00A6593A">
      <w:pPr>
        <w:pStyle w:val="a4"/>
        <w:rPr>
          <w:rFonts w:ascii="Times New Roman" w:hAnsi="Times New Roman" w:cs="Times New Roman"/>
          <w:b/>
          <w:sz w:val="20"/>
          <w:szCs w:val="20"/>
          <w:lang w:val="kk-KZ"/>
        </w:rPr>
      </w:pPr>
      <w:r w:rsidRPr="002A227B">
        <w:rPr>
          <w:rFonts w:ascii="Times New Roman" w:hAnsi="Times New Roman" w:cs="Times New Roman"/>
          <w:b/>
          <w:sz w:val="20"/>
          <w:szCs w:val="20"/>
          <w:lang w:val="kk-KZ"/>
        </w:rPr>
        <w:t>ІІ. Үй тапсырмасын сұрау (5-7 мин)</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Миға шабуыл: </w:t>
      </w:r>
    </w:p>
    <w:p w:rsidR="00A6593A" w:rsidRPr="002A227B" w:rsidRDefault="00A6593A" w:rsidP="00A6593A">
      <w:pPr>
        <w:pStyle w:val="a4"/>
        <w:numPr>
          <w:ilvl w:val="0"/>
          <w:numId w:val="3"/>
        </w:numPr>
        <w:rPr>
          <w:rFonts w:ascii="Times New Roman" w:hAnsi="Times New Roman" w:cs="Times New Roman"/>
          <w:sz w:val="20"/>
          <w:szCs w:val="20"/>
          <w:lang w:val="kk-KZ"/>
        </w:rPr>
      </w:pPr>
      <w:r w:rsidRPr="002A227B">
        <w:rPr>
          <w:rFonts w:ascii="Times New Roman" w:hAnsi="Times New Roman" w:cs="Times New Roman"/>
          <w:sz w:val="20"/>
          <w:szCs w:val="20"/>
          <w:lang w:val="kk-KZ"/>
        </w:rPr>
        <w:t>Біз өткен сабақта қандай қосылыстарды өттік?</w:t>
      </w:r>
    </w:p>
    <w:p w:rsidR="00A6593A" w:rsidRPr="002A227B" w:rsidRDefault="00A6593A" w:rsidP="00A6593A">
      <w:pPr>
        <w:pStyle w:val="a4"/>
        <w:numPr>
          <w:ilvl w:val="0"/>
          <w:numId w:val="3"/>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Алкадиендер деп қандай қосылыстарды айтамыз, жалпы формуласы.</w:t>
      </w:r>
    </w:p>
    <w:p w:rsidR="00A6593A" w:rsidRPr="002A227B" w:rsidRDefault="00A6593A" w:rsidP="00A6593A">
      <w:pPr>
        <w:pStyle w:val="a4"/>
        <w:numPr>
          <w:ilvl w:val="0"/>
          <w:numId w:val="3"/>
        </w:numPr>
        <w:rPr>
          <w:rFonts w:ascii="Times New Roman" w:hAnsi="Times New Roman" w:cs="Times New Roman"/>
          <w:sz w:val="20"/>
          <w:szCs w:val="20"/>
          <w:lang w:val="kk-KZ"/>
        </w:rPr>
      </w:pPr>
      <w:r w:rsidRPr="002A227B">
        <w:rPr>
          <w:rFonts w:ascii="Times New Roman" w:hAnsi="Times New Roman" w:cs="Times New Roman"/>
          <w:sz w:val="20"/>
          <w:szCs w:val="20"/>
          <w:lang w:val="kk-KZ"/>
        </w:rPr>
        <w:t>Алкадиендерге мысал келтіріңдер.</w:t>
      </w:r>
    </w:p>
    <w:p w:rsidR="00A6593A" w:rsidRPr="002A227B" w:rsidRDefault="00A6593A" w:rsidP="00A6593A">
      <w:pPr>
        <w:pStyle w:val="a4"/>
        <w:numPr>
          <w:ilvl w:val="0"/>
          <w:numId w:val="3"/>
        </w:numPr>
        <w:rPr>
          <w:rFonts w:ascii="Times New Roman" w:hAnsi="Times New Roman" w:cs="Times New Roman"/>
          <w:sz w:val="20"/>
          <w:szCs w:val="20"/>
          <w:lang w:val="kk-KZ"/>
        </w:rPr>
      </w:pPr>
      <w:r w:rsidRPr="002A227B">
        <w:rPr>
          <w:rFonts w:ascii="Times New Roman" w:hAnsi="Times New Roman" w:cs="Times New Roman"/>
          <w:sz w:val="20"/>
          <w:szCs w:val="20"/>
          <w:lang w:val="kk-KZ"/>
        </w:rPr>
        <w:t>Алкадиндердің қолданылуы.</w:t>
      </w:r>
    </w:p>
    <w:p w:rsidR="00A6593A" w:rsidRPr="002A227B" w:rsidRDefault="00A6593A" w:rsidP="00A6593A">
      <w:pPr>
        <w:pStyle w:val="a4"/>
        <w:numPr>
          <w:ilvl w:val="0"/>
          <w:numId w:val="3"/>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Қосылыстардың кластарын бір-бірінен қалай ажыратамыз? Ендеше келесі қосылыстарды атап кластарын анықтаңдар:</w:t>
      </w:r>
      <w:r w:rsidRPr="002A227B">
        <w:rPr>
          <w:rFonts w:ascii="Times New Roman" w:hAnsi="Times New Roman" w:cs="Times New Roman"/>
          <w:i/>
          <w:sz w:val="20"/>
          <w:szCs w:val="20"/>
          <w:lang w:val="kk-KZ"/>
        </w:rPr>
        <w:t>(1-слайд)</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СН</w:t>
      </w:r>
      <w:r w:rsidRPr="002A227B">
        <w:rPr>
          <w:rFonts w:ascii="Times New Roman" w:hAnsi="Times New Roman" w:cs="Times New Roman"/>
          <w:sz w:val="20"/>
          <w:szCs w:val="20"/>
          <w:vertAlign w:val="subscript"/>
          <w:lang w:val="kk-KZ"/>
        </w:rPr>
        <w:t>3</w:t>
      </w:r>
      <w:r w:rsidRPr="002A227B">
        <w:rPr>
          <w:rFonts w:ascii="Times New Roman" w:hAnsi="Times New Roman" w:cs="Times New Roman"/>
          <w:sz w:val="20"/>
          <w:szCs w:val="20"/>
          <w:lang w:val="kk-KZ"/>
        </w:rPr>
        <w:t> – СН</w:t>
      </w:r>
      <w:r w:rsidRPr="002A227B">
        <w:rPr>
          <w:rFonts w:ascii="Times New Roman" w:hAnsi="Times New Roman" w:cs="Times New Roman"/>
          <w:sz w:val="20"/>
          <w:szCs w:val="20"/>
          <w:vertAlign w:val="subscript"/>
          <w:lang w:val="kk-KZ"/>
        </w:rPr>
        <w:t>3</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СН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 = СН</w:t>
      </w:r>
      <w:r w:rsidRPr="002A227B">
        <w:rPr>
          <w:rFonts w:ascii="Times New Roman" w:hAnsi="Times New Roman" w:cs="Times New Roman"/>
          <w:sz w:val="20"/>
          <w:szCs w:val="20"/>
          <w:vertAlign w:val="subscript"/>
          <w:lang w:val="kk-KZ"/>
        </w:rPr>
        <w:t>2</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СН ≡ СН</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СН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 = СН – СН = СН</w:t>
      </w:r>
      <w:r w:rsidRPr="002A227B">
        <w:rPr>
          <w:rFonts w:ascii="Times New Roman" w:hAnsi="Times New Roman" w:cs="Times New Roman"/>
          <w:sz w:val="20"/>
          <w:szCs w:val="20"/>
          <w:vertAlign w:val="subscript"/>
          <w:lang w:val="kk-KZ"/>
        </w:rPr>
        <w:t>2</w:t>
      </w:r>
    </w:p>
    <w:p w:rsidR="00A6593A" w:rsidRPr="002A227B" w:rsidRDefault="00A6593A" w:rsidP="002A227B">
      <w:pPr>
        <w:tabs>
          <w:tab w:val="left" w:pos="2340"/>
        </w:tabs>
        <w:spacing w:after="0" w:line="240" w:lineRule="auto"/>
        <w:ind w:left="360"/>
        <w:jc w:val="center"/>
        <w:rPr>
          <w:rFonts w:ascii="Times New Roman" w:hAnsi="Times New Roman" w:cs="Times New Roman"/>
          <w:i/>
          <w:sz w:val="20"/>
          <w:szCs w:val="20"/>
          <w:lang w:val="kk-KZ"/>
        </w:rPr>
      </w:pPr>
      <w:r w:rsidRPr="002A227B">
        <w:rPr>
          <w:rFonts w:ascii="Times New Roman" w:hAnsi="Times New Roman" w:cs="Times New Roman"/>
          <w:i/>
          <w:sz w:val="20"/>
          <w:szCs w:val="20"/>
          <w:lang w:val="kk-KZ"/>
        </w:rPr>
        <w:t>+(Үй тапсырмасы мен жаңа сабақ арасында байланыс+)</w:t>
      </w:r>
    </w:p>
    <w:p w:rsidR="00A6593A" w:rsidRPr="002A227B" w:rsidRDefault="00A6593A" w:rsidP="00A6593A">
      <w:pPr>
        <w:spacing w:after="0" w:line="240" w:lineRule="auto"/>
        <w:jc w:val="both"/>
        <w:rPr>
          <w:rFonts w:ascii="Times New Roman" w:hAnsi="Times New Roman" w:cs="Times New Roman"/>
          <w:b/>
          <w:sz w:val="20"/>
          <w:szCs w:val="20"/>
          <w:lang w:val="kk-KZ"/>
        </w:rPr>
      </w:pPr>
      <w:r w:rsidRPr="002A227B">
        <w:rPr>
          <w:rFonts w:ascii="Times New Roman" w:hAnsi="Times New Roman" w:cs="Times New Roman"/>
          <w:b/>
          <w:sz w:val="20"/>
          <w:szCs w:val="20"/>
          <w:lang w:val="kk-KZ"/>
        </w:rPr>
        <w:t>ІІІ. Жаңа сабақ (15-20мин):</w:t>
      </w:r>
    </w:p>
    <w:p w:rsidR="00A6593A" w:rsidRPr="002A227B" w:rsidRDefault="00A6593A" w:rsidP="00A6593A">
      <w:pPr>
        <w:pStyle w:val="a3"/>
        <w:numPr>
          <w:ilvl w:val="0"/>
          <w:numId w:val="4"/>
        </w:numPr>
        <w:spacing w:after="0" w:line="240" w:lineRule="auto"/>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Бұл қосылыстың аты – ацетилен. Бұл қосылысты 1860 жылы француз физигі Марслен Бертло ашқан. Осы заттың құрылысының ерекшеліктері:</w:t>
      </w:r>
    </w:p>
    <w:p w:rsidR="00A6593A" w:rsidRPr="002A227B" w:rsidRDefault="00A6593A" w:rsidP="00A6593A">
      <w:pPr>
        <w:spacing w:after="0" w:line="240" w:lineRule="auto"/>
        <w:jc w:val="both"/>
        <w:rPr>
          <w:rFonts w:ascii="Times New Roman" w:hAnsi="Times New Roman" w:cs="Times New Roman"/>
          <w:bCs/>
          <w:sz w:val="20"/>
          <w:szCs w:val="20"/>
          <w:lang w:val="kk-KZ"/>
        </w:rPr>
      </w:pPr>
      <w:r w:rsidRPr="002A227B">
        <w:rPr>
          <w:rFonts w:ascii="Times New Roman" w:hAnsi="Times New Roman" w:cs="Times New Roman"/>
          <w:sz w:val="20"/>
          <w:szCs w:val="20"/>
          <w:lang w:val="kk-KZ"/>
        </w:rPr>
        <w:t xml:space="preserve">Ацетиленнің молекуласындағы екі көміртек атомы өзара үш байланыс арқылы байланысқан. Ацетилендегі көміртегі атомының гибридтену түрі – </w:t>
      </w:r>
      <w:r w:rsidRPr="002A227B">
        <w:rPr>
          <w:rFonts w:ascii="Times New Roman" w:hAnsi="Times New Roman" w:cs="Times New Roman"/>
          <w:bCs/>
          <w:sz w:val="20"/>
          <w:szCs w:val="20"/>
          <w:lang w:val="kk-KZ"/>
        </w:rPr>
        <w:t>sp,</w:t>
      </w:r>
      <w:r w:rsidRPr="002A227B">
        <w:rPr>
          <w:rFonts w:ascii="Times New Roman" w:hAnsi="Times New Roman" w:cs="Times New Roman"/>
          <w:sz w:val="20"/>
          <w:szCs w:val="20"/>
          <w:lang w:val="kk-KZ"/>
        </w:rPr>
        <w:t xml:space="preserve"> валенттік бұрышы –</w:t>
      </w:r>
      <w:r w:rsidRPr="002A227B">
        <w:rPr>
          <w:rFonts w:ascii="Times New Roman" w:hAnsi="Times New Roman" w:cs="Times New Roman"/>
          <w:bCs/>
          <w:sz w:val="20"/>
          <w:szCs w:val="20"/>
          <w:lang w:val="kk-KZ"/>
        </w:rPr>
        <w:t>180, б</w:t>
      </w:r>
      <w:r w:rsidRPr="002A227B">
        <w:rPr>
          <w:rFonts w:ascii="Times New Roman" w:hAnsi="Times New Roman" w:cs="Times New Roman"/>
          <w:sz w:val="20"/>
          <w:szCs w:val="20"/>
          <w:lang w:val="kk-KZ"/>
        </w:rPr>
        <w:t xml:space="preserve">айланыс ұзындығы С = С – </w:t>
      </w:r>
      <w:r w:rsidRPr="002A227B">
        <w:rPr>
          <w:rFonts w:ascii="Times New Roman" w:hAnsi="Times New Roman" w:cs="Times New Roman"/>
          <w:bCs/>
          <w:sz w:val="20"/>
          <w:szCs w:val="20"/>
          <w:lang w:val="kk-KZ"/>
        </w:rPr>
        <w:t>0,12 нм</w:t>
      </w:r>
      <w:r w:rsidRPr="002A227B">
        <w:rPr>
          <w:rFonts w:ascii="Times New Roman" w:hAnsi="Times New Roman" w:cs="Times New Roman"/>
          <w:sz w:val="20"/>
          <w:szCs w:val="20"/>
          <w:lang w:val="kk-KZ"/>
        </w:rPr>
        <w:t xml:space="preserve">, байланыс түрі  –  </w:t>
      </w:r>
      <w:r w:rsidRPr="002A227B">
        <w:rPr>
          <w:rFonts w:ascii="Times New Roman" w:hAnsi="Times New Roman" w:cs="Times New Roman"/>
          <w:bCs/>
          <w:sz w:val="20"/>
          <w:szCs w:val="20"/>
          <w:lang w:val="kk-KZ"/>
        </w:rPr>
        <w:t>полюсті ковалентті, қ</w:t>
      </w:r>
      <w:r w:rsidRPr="002A227B">
        <w:rPr>
          <w:rFonts w:ascii="Times New Roman" w:hAnsi="Times New Roman" w:cs="Times New Roman"/>
          <w:sz w:val="20"/>
          <w:szCs w:val="20"/>
          <w:lang w:val="kk-KZ"/>
        </w:rPr>
        <w:t xml:space="preserve">ұрылысы – </w:t>
      </w:r>
      <w:r w:rsidRPr="002A227B">
        <w:rPr>
          <w:rFonts w:ascii="Times New Roman" w:hAnsi="Times New Roman" w:cs="Times New Roman"/>
          <w:bCs/>
          <w:sz w:val="20"/>
          <w:szCs w:val="20"/>
          <w:lang w:val="kk-KZ"/>
        </w:rPr>
        <w:t>сызықтық, т</w:t>
      </w:r>
      <w:r w:rsidRPr="002A227B">
        <w:rPr>
          <w:rFonts w:ascii="Times New Roman" w:hAnsi="Times New Roman" w:cs="Times New Roman"/>
          <w:sz w:val="20"/>
          <w:szCs w:val="20"/>
          <w:lang w:val="kk-KZ"/>
        </w:rPr>
        <w:t xml:space="preserve">үзілетін байланыс типі – </w:t>
      </w:r>
      <w:r w:rsidRPr="002A227B">
        <w:rPr>
          <w:rFonts w:ascii="Times New Roman" w:hAnsi="Times New Roman" w:cs="Times New Roman"/>
          <w:bCs/>
          <w:sz w:val="20"/>
          <w:szCs w:val="20"/>
          <w:lang w:val="el-GR"/>
        </w:rPr>
        <w:t>δ</w:t>
      </w:r>
      <w:r w:rsidRPr="002A227B">
        <w:rPr>
          <w:rFonts w:ascii="Times New Roman" w:hAnsi="Times New Roman" w:cs="Times New Roman"/>
          <w:bCs/>
          <w:sz w:val="20"/>
          <w:szCs w:val="20"/>
          <w:lang w:val="kk-KZ"/>
        </w:rPr>
        <w:t xml:space="preserve"> және 2 </w:t>
      </w:r>
      <w:r w:rsidRPr="002A227B">
        <w:rPr>
          <w:rFonts w:ascii="Times New Roman" w:hAnsi="Times New Roman" w:cs="Times New Roman"/>
          <w:bCs/>
          <w:sz w:val="20"/>
          <w:szCs w:val="20"/>
          <w:lang w:val="el-GR"/>
        </w:rPr>
        <w:t>π</w:t>
      </w:r>
      <w:r w:rsidRPr="002A227B">
        <w:rPr>
          <w:rFonts w:ascii="Times New Roman" w:hAnsi="Times New Roman" w:cs="Times New Roman"/>
          <w:bCs/>
          <w:sz w:val="20"/>
          <w:szCs w:val="20"/>
          <w:lang w:val="kk-KZ"/>
        </w:rPr>
        <w:t>.</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bCs/>
          <w:i/>
          <w:sz w:val="20"/>
          <w:szCs w:val="20"/>
          <w:u w:val="single"/>
          <w:lang w:val="kk-KZ"/>
        </w:rPr>
        <w:t>Тапсырма №1</w:t>
      </w:r>
      <w:r w:rsidRPr="002A227B">
        <w:rPr>
          <w:rFonts w:ascii="Times New Roman" w:hAnsi="Times New Roman" w:cs="Times New Roman"/>
          <w:bCs/>
          <w:sz w:val="20"/>
          <w:szCs w:val="20"/>
          <w:lang w:val="kk-KZ"/>
        </w:rPr>
        <w:t>.</w:t>
      </w:r>
    </w:p>
    <w:p w:rsidR="00A6593A" w:rsidRPr="002A227B" w:rsidRDefault="00A6593A" w:rsidP="00A6593A">
      <w:pPr>
        <w:spacing w:after="0" w:line="240" w:lineRule="auto"/>
        <w:jc w:val="both"/>
        <w:rPr>
          <w:rFonts w:ascii="Times New Roman" w:hAnsi="Times New Roman" w:cs="Times New Roman"/>
          <w:i/>
          <w:iCs/>
          <w:sz w:val="20"/>
          <w:szCs w:val="20"/>
          <w:lang w:val="kk-KZ"/>
        </w:rPr>
      </w:pPr>
      <w:r w:rsidRPr="002A227B">
        <w:rPr>
          <w:rFonts w:ascii="Times New Roman" w:hAnsi="Times New Roman" w:cs="Times New Roman"/>
          <w:iCs/>
          <w:sz w:val="20"/>
          <w:szCs w:val="20"/>
          <w:lang w:val="kk-KZ"/>
        </w:rPr>
        <w:t xml:space="preserve">Атомдардың  топтпамасынан осы заттың шарөзекті моделін жасау </w:t>
      </w:r>
      <w:r w:rsidRPr="002A227B">
        <w:rPr>
          <w:rFonts w:ascii="Times New Roman" w:hAnsi="Times New Roman" w:cs="Times New Roman"/>
          <w:i/>
          <w:iCs/>
          <w:sz w:val="20"/>
          <w:szCs w:val="20"/>
          <w:lang w:val="kk-KZ"/>
        </w:rPr>
        <w:t>(Оқушылар орындайды.)</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2. Ацетилен – қанықпаған көмірсутектердің жаңа класы алкиндердің бірінші өкілі.  Енді барлығымыз бірігіп алкиндердің жалпы формуласын құрастырайық.  Алкандардың жалпы формуласы қалай еді?</w:t>
      </w:r>
    </w:p>
    <w:p w:rsidR="00A6593A" w:rsidRPr="002A227B" w:rsidRDefault="00A6593A" w:rsidP="00A6593A">
      <w:pPr>
        <w:spacing w:after="0" w:line="240" w:lineRule="auto"/>
        <w:jc w:val="both"/>
        <w:rPr>
          <w:rFonts w:ascii="Times New Roman" w:hAnsi="Times New Roman" w:cs="Times New Roman"/>
          <w:sz w:val="20"/>
          <w:szCs w:val="20"/>
          <w:vertAlign w:val="subscript"/>
          <w:lang w:val="kk-KZ"/>
        </w:rPr>
      </w:pPr>
      <w:r w:rsidRPr="002A227B">
        <w:rPr>
          <w:rFonts w:ascii="Times New Roman" w:hAnsi="Times New Roman" w:cs="Times New Roman"/>
          <w:sz w:val="20"/>
          <w:szCs w:val="20"/>
          <w:lang w:val="kk-KZ"/>
        </w:rPr>
        <w:t>- C</w:t>
      </w:r>
      <w:r w:rsidRPr="002A227B">
        <w:rPr>
          <w:rFonts w:ascii="Times New Roman" w:hAnsi="Times New Roman" w:cs="Times New Roman"/>
          <w:sz w:val="20"/>
          <w:szCs w:val="20"/>
          <w:vertAlign w:val="subscript"/>
          <w:lang w:val="kk-KZ"/>
        </w:rPr>
        <w:t>n</w:t>
      </w:r>
      <w:r w:rsidRPr="002A227B">
        <w:rPr>
          <w:rFonts w:ascii="Times New Roman" w:hAnsi="Times New Roman" w:cs="Times New Roman"/>
          <w:sz w:val="20"/>
          <w:szCs w:val="20"/>
          <w:lang w:val="kk-KZ"/>
        </w:rPr>
        <w:t>H</w:t>
      </w:r>
      <w:r w:rsidRPr="002A227B">
        <w:rPr>
          <w:rFonts w:ascii="Times New Roman" w:hAnsi="Times New Roman" w:cs="Times New Roman"/>
          <w:sz w:val="20"/>
          <w:szCs w:val="20"/>
          <w:vertAlign w:val="subscript"/>
          <w:lang w:val="kk-KZ"/>
        </w:rPr>
        <w:t>2n+2. </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 Алкендерде екі атом сутегі кем болуына байланысты қос байланыс түзіледі де, жалпы формуласы C</w:t>
      </w:r>
      <w:r w:rsidRPr="002A227B">
        <w:rPr>
          <w:rFonts w:ascii="Times New Roman" w:hAnsi="Times New Roman" w:cs="Times New Roman"/>
          <w:sz w:val="20"/>
          <w:szCs w:val="20"/>
          <w:vertAlign w:val="subscript"/>
          <w:lang w:val="kk-KZ"/>
        </w:rPr>
        <w:t>n</w:t>
      </w:r>
      <w:r w:rsidRPr="002A227B">
        <w:rPr>
          <w:rFonts w:ascii="Times New Roman" w:hAnsi="Times New Roman" w:cs="Times New Roman"/>
          <w:sz w:val="20"/>
          <w:szCs w:val="20"/>
          <w:lang w:val="kk-KZ"/>
        </w:rPr>
        <w:t>H</w:t>
      </w:r>
      <w:r w:rsidRPr="002A227B">
        <w:rPr>
          <w:rFonts w:ascii="Times New Roman" w:hAnsi="Times New Roman" w:cs="Times New Roman"/>
          <w:sz w:val="20"/>
          <w:szCs w:val="20"/>
          <w:vertAlign w:val="subscript"/>
          <w:lang w:val="kk-KZ"/>
        </w:rPr>
        <w:t xml:space="preserve">2n </w:t>
      </w:r>
      <w:r w:rsidRPr="002A227B">
        <w:rPr>
          <w:rFonts w:ascii="Times New Roman" w:hAnsi="Times New Roman" w:cs="Times New Roman"/>
          <w:sz w:val="20"/>
          <w:szCs w:val="20"/>
          <w:lang w:val="kk-KZ"/>
        </w:rPr>
        <w:t>болады.</w:t>
      </w:r>
      <w:r w:rsidRPr="002A227B">
        <w:rPr>
          <w:rFonts w:ascii="Times New Roman" w:hAnsi="Times New Roman" w:cs="Times New Roman"/>
          <w:sz w:val="20"/>
          <w:szCs w:val="20"/>
          <w:vertAlign w:val="subscript"/>
          <w:lang w:val="kk-KZ"/>
        </w:rPr>
        <w:t> </w:t>
      </w:r>
      <w:r w:rsidRPr="002A227B">
        <w:rPr>
          <w:rFonts w:ascii="Times New Roman" w:hAnsi="Times New Roman" w:cs="Times New Roman"/>
          <w:sz w:val="20"/>
          <w:szCs w:val="20"/>
          <w:lang w:val="kk-KZ"/>
        </w:rPr>
        <w:t xml:space="preserve"> </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Алкиндерде үш байланыс болғандықтан оларда тағы да екі атом кем болады. Демек, алкиндердің формуласы қалай болады?</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Алкиндердің жалпы формуласы C</w:t>
      </w:r>
      <w:r w:rsidRPr="002A227B">
        <w:rPr>
          <w:rFonts w:ascii="Times New Roman" w:hAnsi="Times New Roman" w:cs="Times New Roman"/>
          <w:sz w:val="20"/>
          <w:szCs w:val="20"/>
          <w:vertAlign w:val="subscript"/>
          <w:lang w:val="kk-KZ"/>
        </w:rPr>
        <w:t>n</w:t>
      </w:r>
      <w:r w:rsidRPr="002A227B">
        <w:rPr>
          <w:rFonts w:ascii="Times New Roman" w:hAnsi="Times New Roman" w:cs="Times New Roman"/>
          <w:sz w:val="20"/>
          <w:szCs w:val="20"/>
          <w:lang w:val="kk-KZ"/>
        </w:rPr>
        <w:t>H</w:t>
      </w:r>
      <w:r w:rsidRPr="002A227B">
        <w:rPr>
          <w:rFonts w:ascii="Times New Roman" w:hAnsi="Times New Roman" w:cs="Times New Roman"/>
          <w:sz w:val="20"/>
          <w:szCs w:val="20"/>
          <w:vertAlign w:val="subscript"/>
          <w:lang w:val="kk-KZ"/>
        </w:rPr>
        <w:t>2n-2</w:t>
      </w:r>
    </w:p>
    <w:p w:rsidR="00A6593A" w:rsidRPr="002A227B" w:rsidRDefault="00A6593A" w:rsidP="00A6593A">
      <w:pPr>
        <w:pStyle w:val="a4"/>
        <w:rPr>
          <w:rFonts w:ascii="Times New Roman" w:hAnsi="Times New Roman" w:cs="Times New Roman"/>
          <w:i/>
          <w:sz w:val="20"/>
          <w:szCs w:val="20"/>
          <w:u w:val="single"/>
          <w:lang w:val="kk-KZ"/>
        </w:rPr>
      </w:pPr>
      <w:r w:rsidRPr="002A227B">
        <w:rPr>
          <w:rFonts w:ascii="Times New Roman" w:hAnsi="Times New Roman" w:cs="Times New Roman"/>
          <w:i/>
          <w:sz w:val="20"/>
          <w:szCs w:val="20"/>
          <w:u w:val="single"/>
          <w:lang w:val="kk-KZ"/>
        </w:rPr>
        <w:t>Тапсырма №2.</w:t>
      </w:r>
    </w:p>
    <w:p w:rsidR="00A6593A" w:rsidRPr="002A227B" w:rsidRDefault="00A6593A" w:rsidP="00A6593A">
      <w:pPr>
        <w:pStyle w:val="a4"/>
        <w:rPr>
          <w:rFonts w:ascii="Times New Roman" w:hAnsi="Times New Roman" w:cs="Times New Roman"/>
          <w:i/>
          <w:iCs/>
          <w:sz w:val="20"/>
          <w:szCs w:val="20"/>
          <w:lang w:val="kk-KZ"/>
        </w:rPr>
      </w:pPr>
      <w:r w:rsidRPr="002A227B">
        <w:rPr>
          <w:rFonts w:ascii="Times New Roman" w:hAnsi="Times New Roman" w:cs="Times New Roman"/>
          <w:sz w:val="20"/>
          <w:szCs w:val="20"/>
          <w:lang w:val="kk-KZ"/>
        </w:rPr>
        <w:t xml:space="preserve">Осы формуланы ескере отырып бәрімізге белгілі  «икс-ноль» ойынының шартымен алкиндерді бір қатарға орналастырайық. </w:t>
      </w:r>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2</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2</w:t>
      </w:r>
      <w:r w:rsidRPr="002A227B">
        <w:rPr>
          <w:rFonts w:ascii="Times New Roman" w:hAnsi="Times New Roman" w:cs="Times New Roman"/>
          <w:sz w:val="20"/>
          <w:szCs w:val="20"/>
          <w:lang w:val="kk-KZ"/>
        </w:rPr>
        <w:t xml:space="preserve">, </w:t>
      </w:r>
      <w:r w:rsidRPr="002A227B">
        <w:rPr>
          <w:rFonts w:ascii="Times New Roman" w:hAnsi="Times New Roman" w:cs="Times New Roman"/>
          <w:sz w:val="20"/>
          <w:szCs w:val="20"/>
        </w:rPr>
        <w:t xml:space="preserve"> С</w:t>
      </w:r>
      <w:r w:rsidRPr="002A227B">
        <w:rPr>
          <w:rFonts w:ascii="Times New Roman" w:hAnsi="Times New Roman" w:cs="Times New Roman"/>
          <w:sz w:val="20"/>
          <w:szCs w:val="20"/>
          <w:vertAlign w:val="subscript"/>
        </w:rPr>
        <w:t>10</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22</w:t>
      </w:r>
      <w:r w:rsidRPr="002A227B">
        <w:rPr>
          <w:rFonts w:ascii="Times New Roman" w:hAnsi="Times New Roman" w:cs="Times New Roman"/>
          <w:sz w:val="20"/>
          <w:szCs w:val="20"/>
          <w:vertAlign w:val="subscript"/>
          <w:lang w:val="kk-KZ"/>
        </w:rPr>
        <w:t xml:space="preserve">, </w:t>
      </w:r>
      <w:r w:rsidRPr="002A227B">
        <w:rPr>
          <w:rFonts w:ascii="Times New Roman" w:hAnsi="Times New Roman" w:cs="Times New Roman"/>
          <w:sz w:val="20"/>
          <w:szCs w:val="20"/>
        </w:rPr>
        <w:t xml:space="preserve"> С</w:t>
      </w:r>
      <w:r w:rsidRPr="002A227B">
        <w:rPr>
          <w:rFonts w:ascii="Times New Roman" w:hAnsi="Times New Roman" w:cs="Times New Roman"/>
          <w:sz w:val="20"/>
          <w:szCs w:val="20"/>
          <w:vertAlign w:val="subscript"/>
        </w:rPr>
        <w:t>7</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16</w:t>
      </w:r>
      <w:r w:rsidRPr="002A227B">
        <w:rPr>
          <w:rFonts w:ascii="Times New Roman" w:hAnsi="Times New Roman" w:cs="Times New Roman"/>
          <w:sz w:val="20"/>
          <w:szCs w:val="20"/>
          <w:lang w:val="kk-KZ"/>
        </w:rPr>
        <w:t>,</w:t>
      </w:r>
      <w:r w:rsidRPr="002A227B">
        <w:rPr>
          <w:rFonts w:ascii="Times New Roman" w:hAnsi="Times New Roman" w:cs="Times New Roman"/>
          <w:sz w:val="20"/>
          <w:szCs w:val="20"/>
        </w:rPr>
        <w:t xml:space="preserve"> С</w:t>
      </w:r>
      <w:r w:rsidRPr="002A227B">
        <w:rPr>
          <w:rFonts w:ascii="Times New Roman" w:hAnsi="Times New Roman" w:cs="Times New Roman"/>
          <w:sz w:val="20"/>
          <w:szCs w:val="20"/>
          <w:vertAlign w:val="subscript"/>
        </w:rPr>
        <w:t>6</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12</w:t>
      </w:r>
      <w:r w:rsidRPr="002A227B">
        <w:rPr>
          <w:rFonts w:ascii="Times New Roman" w:hAnsi="Times New Roman" w:cs="Times New Roman"/>
          <w:sz w:val="20"/>
          <w:szCs w:val="20"/>
          <w:lang w:val="kk-KZ"/>
        </w:rPr>
        <w:t xml:space="preserve">, </w:t>
      </w: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4</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6</w:t>
      </w:r>
      <w:r w:rsidRPr="002A227B">
        <w:rPr>
          <w:rFonts w:ascii="Times New Roman" w:hAnsi="Times New Roman" w:cs="Times New Roman"/>
          <w:sz w:val="20"/>
          <w:szCs w:val="20"/>
          <w:vertAlign w:val="subscript"/>
          <w:lang w:val="kk-KZ"/>
        </w:rPr>
        <w:t xml:space="preserve">, </w:t>
      </w: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5</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10</w:t>
      </w:r>
      <w:r w:rsidRPr="002A227B">
        <w:rPr>
          <w:rFonts w:ascii="Times New Roman" w:hAnsi="Times New Roman" w:cs="Times New Roman"/>
          <w:sz w:val="20"/>
          <w:szCs w:val="20"/>
          <w:lang w:val="kk-KZ"/>
        </w:rPr>
        <w:t xml:space="preserve">, </w:t>
      </w: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5</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8</w:t>
      </w:r>
      <w:r w:rsidRPr="002A227B">
        <w:rPr>
          <w:rFonts w:ascii="Times New Roman" w:hAnsi="Times New Roman" w:cs="Times New Roman"/>
          <w:sz w:val="20"/>
          <w:szCs w:val="20"/>
          <w:lang w:val="kk-KZ"/>
        </w:rPr>
        <w:t xml:space="preserve">, </w:t>
      </w: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4</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8</w:t>
      </w:r>
      <w:r w:rsidRPr="002A227B">
        <w:rPr>
          <w:rFonts w:ascii="Times New Roman" w:hAnsi="Times New Roman" w:cs="Times New Roman"/>
          <w:sz w:val="20"/>
          <w:szCs w:val="20"/>
          <w:vertAlign w:val="subscript"/>
          <w:lang w:val="kk-KZ"/>
        </w:rPr>
        <w:t xml:space="preserve">, </w:t>
      </w: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3</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4</w:t>
      </w:r>
    </w:p>
    <w:tbl>
      <w:tblPr>
        <w:tblW w:w="1544" w:type="pct"/>
        <w:tblCellSpacing w:w="7" w:type="dxa"/>
        <w:tblCellMar>
          <w:top w:w="105" w:type="dxa"/>
          <w:left w:w="105" w:type="dxa"/>
          <w:bottom w:w="105" w:type="dxa"/>
          <w:right w:w="105" w:type="dxa"/>
        </w:tblCellMar>
        <w:tblLook w:val="04A0" w:firstRow="1" w:lastRow="0" w:firstColumn="1" w:lastColumn="0" w:noHBand="0" w:noVBand="1"/>
      </w:tblPr>
      <w:tblGrid>
        <w:gridCol w:w="989"/>
        <w:gridCol w:w="983"/>
        <w:gridCol w:w="990"/>
      </w:tblGrid>
      <w:tr w:rsidR="00A6593A" w:rsidRPr="002A227B" w:rsidTr="00551275">
        <w:trPr>
          <w:trHeight w:val="435"/>
          <w:tblCellSpacing w:w="7" w:type="dxa"/>
        </w:trPr>
        <w:tc>
          <w:tcPr>
            <w:tcW w:w="1634" w:type="pct"/>
            <w:tcBorders>
              <w:top w:val="nil"/>
              <w:left w:val="nil"/>
              <w:bottom w:val="nil"/>
              <w:right w:val="nil"/>
            </w:tcBorders>
            <w:hideMark/>
          </w:tcPr>
          <w:p w:rsidR="00A6593A" w:rsidRPr="002A227B" w:rsidRDefault="002A227B" w:rsidP="00551275">
            <w:pPr>
              <w:pStyle w:val="a4"/>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40005</wp:posOffset>
                      </wp:positionV>
                      <wp:extent cx="1752600" cy="1001395"/>
                      <wp:effectExtent l="19050" t="19050" r="1905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00139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3.15pt;width:138pt;height:7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" strokecolor="#f2f2f2" strokeweight="3pt">
                      <v:shadow color="#622423 [1605]" opacity=".5" offset="1pt"/>
                    </v:shape>
                  </w:pict>
                </mc:Fallback>
              </mc:AlternateContent>
            </w:r>
            <w:r w:rsidR="00A6593A" w:rsidRPr="002A227B">
              <w:rPr>
                <w:rFonts w:ascii="Times New Roman" w:hAnsi="Times New Roman" w:cs="Times New Roman"/>
                <w:sz w:val="20"/>
                <w:szCs w:val="20"/>
              </w:rPr>
              <w:t>С</w:t>
            </w:r>
            <w:r w:rsidR="00A6593A" w:rsidRPr="002A227B">
              <w:rPr>
                <w:rFonts w:ascii="Times New Roman" w:hAnsi="Times New Roman" w:cs="Times New Roman"/>
                <w:sz w:val="20"/>
                <w:szCs w:val="20"/>
                <w:vertAlign w:val="subscript"/>
              </w:rPr>
              <w:t>2</w:t>
            </w:r>
            <w:r w:rsidR="00A6593A" w:rsidRPr="002A227B">
              <w:rPr>
                <w:rFonts w:ascii="Times New Roman" w:hAnsi="Times New Roman" w:cs="Times New Roman"/>
                <w:sz w:val="20"/>
                <w:szCs w:val="20"/>
              </w:rPr>
              <w:t>Н</w:t>
            </w:r>
            <w:r w:rsidR="00A6593A" w:rsidRPr="002A227B">
              <w:rPr>
                <w:rFonts w:ascii="Times New Roman" w:hAnsi="Times New Roman" w:cs="Times New Roman"/>
                <w:sz w:val="20"/>
                <w:szCs w:val="20"/>
                <w:vertAlign w:val="subscript"/>
              </w:rPr>
              <w:t>2</w:t>
            </w:r>
          </w:p>
        </w:tc>
        <w:tc>
          <w:tcPr>
            <w:tcW w:w="1636"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10</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22</w:t>
            </w:r>
          </w:p>
        </w:tc>
        <w:tc>
          <w:tcPr>
            <w:tcW w:w="1636"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7</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16</w:t>
            </w:r>
          </w:p>
        </w:tc>
      </w:tr>
      <w:tr w:rsidR="00A6593A" w:rsidRPr="002A227B" w:rsidTr="00551275">
        <w:trPr>
          <w:trHeight w:val="330"/>
          <w:tblCellSpacing w:w="7" w:type="dxa"/>
        </w:trPr>
        <w:tc>
          <w:tcPr>
            <w:tcW w:w="1634"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6</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12</w:t>
            </w:r>
          </w:p>
        </w:tc>
        <w:tc>
          <w:tcPr>
            <w:tcW w:w="0" w:type="auto"/>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4</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6</w:t>
            </w:r>
          </w:p>
        </w:tc>
        <w:tc>
          <w:tcPr>
            <w:tcW w:w="1636"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5</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10</w:t>
            </w:r>
          </w:p>
        </w:tc>
      </w:tr>
      <w:tr w:rsidR="00A6593A" w:rsidRPr="002A227B" w:rsidTr="00551275">
        <w:trPr>
          <w:trHeight w:val="300"/>
          <w:tblCellSpacing w:w="7" w:type="dxa"/>
        </w:trPr>
        <w:tc>
          <w:tcPr>
            <w:tcW w:w="1634"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5</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8</w:t>
            </w:r>
          </w:p>
        </w:tc>
        <w:tc>
          <w:tcPr>
            <w:tcW w:w="1636"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4</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8</w:t>
            </w:r>
          </w:p>
        </w:tc>
        <w:tc>
          <w:tcPr>
            <w:tcW w:w="1636" w:type="pct"/>
            <w:tcBorders>
              <w:top w:val="nil"/>
              <w:left w:val="nil"/>
              <w:bottom w:val="nil"/>
              <w:right w:val="nil"/>
            </w:tcBorders>
            <w:hideMark/>
          </w:tcPr>
          <w:p w:rsidR="00A6593A" w:rsidRPr="002A227B" w:rsidRDefault="00A6593A" w:rsidP="00551275">
            <w:pPr>
              <w:pStyle w:val="a4"/>
              <w:rPr>
                <w:rFonts w:ascii="Times New Roman" w:hAnsi="Times New Roman" w:cs="Times New Roman"/>
                <w:sz w:val="20"/>
                <w:szCs w:val="20"/>
              </w:rPr>
            </w:pPr>
            <w:r w:rsidRPr="002A227B">
              <w:rPr>
                <w:rFonts w:ascii="Times New Roman" w:hAnsi="Times New Roman" w:cs="Times New Roman"/>
                <w:sz w:val="20"/>
                <w:szCs w:val="20"/>
              </w:rPr>
              <w:t>С</w:t>
            </w:r>
            <w:r w:rsidRPr="002A227B">
              <w:rPr>
                <w:rFonts w:ascii="Times New Roman" w:hAnsi="Times New Roman" w:cs="Times New Roman"/>
                <w:sz w:val="20"/>
                <w:szCs w:val="20"/>
                <w:vertAlign w:val="subscript"/>
              </w:rPr>
              <w:t>3</w:t>
            </w:r>
            <w:r w:rsidRPr="002A227B">
              <w:rPr>
                <w:rFonts w:ascii="Times New Roman" w:hAnsi="Times New Roman" w:cs="Times New Roman"/>
                <w:sz w:val="20"/>
                <w:szCs w:val="20"/>
              </w:rPr>
              <w:t>Н</w:t>
            </w:r>
            <w:r w:rsidRPr="002A227B">
              <w:rPr>
                <w:rFonts w:ascii="Times New Roman" w:hAnsi="Times New Roman" w:cs="Times New Roman"/>
                <w:sz w:val="20"/>
                <w:szCs w:val="20"/>
                <w:vertAlign w:val="subscript"/>
              </w:rPr>
              <w:t>4</w:t>
            </w:r>
          </w:p>
        </w:tc>
      </w:tr>
    </w:tbl>
    <w:p w:rsidR="00A6593A" w:rsidRPr="002A227B" w:rsidRDefault="00A6593A" w:rsidP="00A6593A">
      <w:pPr>
        <w:pStyle w:val="a4"/>
        <w:rPr>
          <w:rFonts w:ascii="Times New Roman" w:hAnsi="Times New Roman" w:cs="Times New Roman"/>
          <w:i/>
          <w:iCs/>
          <w:sz w:val="20"/>
          <w:szCs w:val="20"/>
          <w:lang w:val="kk-KZ"/>
        </w:rPr>
      </w:pPr>
      <w:r w:rsidRPr="002A227B">
        <w:rPr>
          <w:rFonts w:ascii="Times New Roman" w:hAnsi="Times New Roman" w:cs="Times New Roman"/>
          <w:i/>
          <w:iCs/>
          <w:sz w:val="20"/>
          <w:szCs w:val="20"/>
          <w:lang w:val="kk-KZ"/>
        </w:rPr>
        <w:t>(Оқушылардың бірі тақтаға алкиндерді бір жолға орналастырып, тақтаға жазады)</w:t>
      </w:r>
    </w:p>
    <w:p w:rsidR="00A6593A" w:rsidRPr="002A227B" w:rsidRDefault="00A6593A" w:rsidP="00A6593A">
      <w:pPr>
        <w:pStyle w:val="a4"/>
        <w:ind w:firstLine="708"/>
        <w:rPr>
          <w:rFonts w:ascii="Times New Roman" w:hAnsi="Times New Roman" w:cs="Times New Roman"/>
          <w:i/>
          <w:sz w:val="20"/>
          <w:szCs w:val="20"/>
          <w:u w:val="single"/>
          <w:lang w:val="kk-KZ"/>
        </w:rPr>
      </w:pPr>
      <w:r w:rsidRPr="002A227B">
        <w:rPr>
          <w:rFonts w:ascii="Times New Roman" w:hAnsi="Times New Roman" w:cs="Times New Roman"/>
          <w:bCs/>
          <w:sz w:val="20"/>
          <w:szCs w:val="20"/>
          <w:lang w:val="kk-KZ"/>
        </w:rPr>
        <w:t xml:space="preserve">Енді осы ацетилинді көмірсутектердің номенклатурасына тоқталайық. Алкиндердің атына </w:t>
      </w:r>
      <w:r w:rsidRPr="002A227B">
        <w:rPr>
          <w:rFonts w:ascii="Times New Roman" w:hAnsi="Times New Roman" w:cs="Times New Roman"/>
          <w:b/>
          <w:bCs/>
          <w:sz w:val="20"/>
          <w:szCs w:val="20"/>
          <w:lang w:val="kk-KZ"/>
        </w:rPr>
        <w:t>-ин</w:t>
      </w:r>
      <w:r w:rsidRPr="002A227B">
        <w:rPr>
          <w:rFonts w:ascii="Times New Roman" w:hAnsi="Times New Roman" w:cs="Times New Roman"/>
          <w:bCs/>
          <w:sz w:val="20"/>
          <w:szCs w:val="20"/>
          <w:lang w:val="kk-KZ"/>
        </w:rPr>
        <w:t xml:space="preserve"> жұрнағы қосылып айтылады.</w:t>
      </w:r>
      <w:r w:rsidRPr="002A227B">
        <w:rPr>
          <w:rFonts w:ascii="Times New Roman" w:hAnsi="Times New Roman" w:cs="Times New Roman"/>
          <w:i/>
          <w:sz w:val="20"/>
          <w:szCs w:val="20"/>
          <w:u w:val="single"/>
          <w:lang w:val="kk-KZ"/>
        </w:rPr>
        <w:t xml:space="preserve"> </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lastRenderedPageBreak/>
        <w:t>Мен бір алкиндердің атын атап көрсетейін. Сіздер соған сүйене отырып, жоғарыдағы қосылыстарды атаңдар:</w:t>
      </w:r>
    </w:p>
    <w:p w:rsidR="00A6593A" w:rsidRPr="002A227B" w:rsidRDefault="00A6593A" w:rsidP="00A6593A">
      <w:pPr>
        <w:pStyle w:val="a4"/>
        <w:rPr>
          <w:rFonts w:ascii="Times New Roman" w:hAnsi="Times New Roman" w:cs="Times New Roman"/>
          <w:sz w:val="20"/>
          <w:szCs w:val="20"/>
          <w:lang w:val="en-US"/>
        </w:rPr>
      </w:pPr>
      <m:oMathPara>
        <m:oMath>
          <m:r>
            <w:rPr>
              <w:rFonts w:ascii="Cambria Math" w:hAnsi="Cambria Math" w:cs="Times New Roman"/>
              <w:sz w:val="20"/>
              <w:szCs w:val="20"/>
              <w:lang w:val="kk-KZ"/>
            </w:rPr>
            <m:t>C</m:t>
          </m:r>
          <m:sSub>
            <m:sSubPr>
              <m:ctrlPr>
                <w:rPr>
                  <w:rFonts w:ascii="Cambria Math" w:hAnsi="Cambria Math" w:cs="Times New Roman"/>
                  <w:sz w:val="20"/>
                  <w:szCs w:val="20"/>
                  <w:lang w:val="kk-KZ"/>
                </w:rPr>
              </m:ctrlPr>
            </m:sSubPr>
            <m:e>
              <m:r>
                <w:rPr>
                  <w:rFonts w:ascii="Cambria Math" w:hAnsi="Cambria Math" w:cs="Times New Roman"/>
                  <w:sz w:val="20"/>
                  <w:szCs w:val="20"/>
                  <w:lang w:val="kk-KZ"/>
                </w:rPr>
                <m:t>H</m:t>
              </m:r>
            </m:e>
            <m:sub>
              <m:r>
                <m:rPr>
                  <m:sty m:val="p"/>
                </m:rPr>
                <w:rPr>
                  <w:rFonts w:ascii="Cambria Math" w:hAnsi="Cambria Math" w:cs="Times New Roman"/>
                  <w:sz w:val="20"/>
                  <w:szCs w:val="20"/>
                  <w:lang w:val="kk-KZ"/>
                </w:rPr>
                <m:t>3</m:t>
              </m:r>
            </m:sub>
          </m:sSub>
          <m:r>
            <m:rPr>
              <m:sty m:val="p"/>
            </m:rPr>
            <w:rPr>
              <w:rFonts w:ascii="Cambria Math" w:hAnsi="Cambria Math" w:cs="Times New Roman"/>
              <w:sz w:val="20"/>
              <w:szCs w:val="20"/>
              <w:lang w:val="kk-KZ"/>
            </w:rPr>
            <m:t>-</m:t>
          </m:r>
          <m:r>
            <w:rPr>
              <w:rFonts w:ascii="Cambria Math" w:hAnsi="Cambria Math" w:cs="Times New Roman"/>
              <w:sz w:val="20"/>
              <w:szCs w:val="20"/>
              <w:lang w:val="kk-KZ"/>
            </w:rPr>
            <m:t>C</m:t>
          </m:r>
          <m:r>
            <m:rPr>
              <m:sty m:val="p"/>
            </m:rPr>
            <w:rPr>
              <w:rFonts w:ascii="Cambria Math" w:hAnsi="Cambria Math" w:cs="Times New Roman"/>
              <w:sz w:val="20"/>
              <w:szCs w:val="20"/>
              <w:lang w:val="kk-KZ"/>
            </w:rPr>
            <m:t>≡</m:t>
          </m:r>
          <m:r>
            <w:rPr>
              <w:rFonts w:ascii="Cambria Math" w:hAnsi="Cambria Math" w:cs="Times New Roman"/>
              <w:sz w:val="20"/>
              <w:szCs w:val="20"/>
              <w:lang w:val="kk-KZ"/>
            </w:rPr>
            <m:t>C</m:t>
          </m:r>
          <m:r>
            <m:rPr>
              <m:sty m:val="p"/>
            </m:rPr>
            <w:rPr>
              <w:rFonts w:ascii="Cambria Math" w:hAnsi="Cambria Math" w:cs="Times New Roman"/>
              <w:sz w:val="20"/>
              <w:szCs w:val="20"/>
              <w:lang w:val="kk-KZ"/>
            </w:rPr>
            <m:t>-</m:t>
          </m:r>
          <m:r>
            <w:rPr>
              <w:rFonts w:ascii="Cambria Math" w:hAnsi="Cambria Math" w:cs="Times New Roman"/>
              <w:sz w:val="20"/>
              <w:szCs w:val="20"/>
              <w:lang w:val="kk-KZ"/>
            </w:rPr>
            <m:t>CH</m:t>
          </m:r>
          <m:r>
            <m:rPr>
              <m:sty m:val="p"/>
            </m:rPr>
            <w:rPr>
              <w:rFonts w:ascii="Cambria Math" w:hAnsi="Cambria Math" w:cs="Times New Roman"/>
              <w:sz w:val="20"/>
              <w:szCs w:val="20"/>
              <w:lang w:val="kk-KZ"/>
            </w:rPr>
            <m:t>-</m:t>
          </m:r>
          <m:r>
            <w:rPr>
              <w:rFonts w:ascii="Cambria Math" w:hAnsi="Cambria Math" w:cs="Times New Roman"/>
              <w:sz w:val="20"/>
              <w:szCs w:val="20"/>
              <w:lang w:val="kk-KZ"/>
            </w:rPr>
            <m:t>C</m:t>
          </m:r>
          <m:sSub>
            <m:sSubPr>
              <m:ctrlPr>
                <w:rPr>
                  <w:rFonts w:ascii="Cambria Math" w:hAnsi="Cambria Math" w:cs="Times New Roman"/>
                  <w:sz w:val="20"/>
                  <w:szCs w:val="20"/>
                  <w:lang w:val="en-US"/>
                </w:rPr>
              </m:ctrlPr>
            </m:sSubPr>
            <m:e>
              <m:r>
                <w:rPr>
                  <w:rFonts w:ascii="Cambria Math" w:hAnsi="Cambria Math" w:cs="Times New Roman"/>
                  <w:sz w:val="20"/>
                  <w:szCs w:val="20"/>
                  <w:lang w:val="kk-KZ"/>
                </w:rPr>
                <m:t>H</m:t>
              </m:r>
            </m:e>
            <m:sub>
              <m:r>
                <m:rPr>
                  <m:sty m:val="p"/>
                </m:rPr>
                <w:rPr>
                  <w:rFonts w:ascii="Cambria Math" w:hAnsi="Cambria Math" w:cs="Times New Roman"/>
                  <w:sz w:val="20"/>
                  <w:szCs w:val="20"/>
                  <w:lang w:val="kk-KZ"/>
                </w:rPr>
                <m:t>2</m:t>
              </m:r>
            </m:sub>
          </m:sSub>
          <m:r>
            <m:rPr>
              <m:sty m:val="p"/>
            </m:rPr>
            <w:rPr>
              <w:rFonts w:ascii="Cambria Math" w:hAnsi="Cambria Math" w:cs="Times New Roman"/>
              <w:sz w:val="20"/>
              <w:szCs w:val="20"/>
              <w:lang w:val="kk-KZ"/>
            </w:rPr>
            <m:t>-</m:t>
          </m:r>
          <m:r>
            <w:rPr>
              <w:rFonts w:ascii="Cambria Math" w:hAnsi="Cambria Math" w:cs="Times New Roman"/>
              <w:sz w:val="20"/>
              <w:szCs w:val="20"/>
              <w:lang w:val="kk-KZ"/>
            </w:rPr>
            <m:t>C</m:t>
          </m:r>
          <m:sSub>
            <m:sSubPr>
              <m:ctrlPr>
                <w:rPr>
                  <w:rFonts w:ascii="Cambria Math" w:hAnsi="Cambria Math" w:cs="Times New Roman"/>
                  <w:sz w:val="20"/>
                  <w:szCs w:val="20"/>
                  <w:lang w:val="en-US"/>
                </w:rPr>
              </m:ctrlPr>
            </m:sSubPr>
            <m:e>
              <m:r>
                <w:rPr>
                  <w:rFonts w:ascii="Cambria Math" w:hAnsi="Cambria Math" w:cs="Times New Roman"/>
                  <w:sz w:val="20"/>
                  <w:szCs w:val="20"/>
                  <w:lang w:val="kk-KZ"/>
                </w:rPr>
                <m:t>H</m:t>
              </m:r>
            </m:e>
            <m:sub>
              <m:r>
                <m:rPr>
                  <m:sty m:val="p"/>
                </m:rPr>
                <w:rPr>
                  <w:rFonts w:ascii="Cambria Math" w:hAnsi="Cambria Math" w:cs="Times New Roman"/>
                  <w:sz w:val="20"/>
                  <w:szCs w:val="20"/>
                  <w:lang w:val="kk-KZ"/>
                </w:rPr>
                <m:t>3</m:t>
              </m:r>
            </m:sub>
          </m:sSub>
        </m:oMath>
      </m:oMathPara>
    </w:p>
    <w:p w:rsidR="00A6593A" w:rsidRPr="002A227B" w:rsidRDefault="00A6593A" w:rsidP="00A6593A">
      <w:pPr>
        <w:pStyle w:val="a4"/>
        <w:rPr>
          <w:rFonts w:ascii="Times New Roman" w:hAnsi="Times New Roman" w:cs="Times New Roman"/>
          <w:sz w:val="20"/>
          <w:szCs w:val="20"/>
          <w:lang w:val="kk-KZ"/>
        </w:rPr>
      </w:pPr>
      <w:r w:rsidRPr="002A227B">
        <w:rPr>
          <w:rFonts w:ascii="Times New Roman" w:hAnsi="Times New Roman" w:cs="Times New Roman"/>
          <w:sz w:val="20"/>
          <w:szCs w:val="20"/>
        </w:rPr>
        <w:t xml:space="preserve">                                                                                    |</w:t>
      </w:r>
      <w:r w:rsidRPr="002A227B">
        <w:rPr>
          <w:rFonts w:ascii="Times New Roman" w:hAnsi="Times New Roman" w:cs="Times New Roman"/>
          <w:sz w:val="20"/>
          <w:szCs w:val="20"/>
          <w:lang w:val="kk-KZ"/>
        </w:rPr>
        <w:t xml:space="preserve"> </w:t>
      </w:r>
    </w:p>
    <w:p w:rsidR="00A6593A" w:rsidRPr="002A227B" w:rsidRDefault="00A6593A" w:rsidP="00A6593A">
      <w:pPr>
        <w:spacing w:after="0" w:line="240" w:lineRule="auto"/>
        <w:jc w:val="both"/>
        <w:rPr>
          <w:rFonts w:ascii="Times New Roman" w:hAnsi="Times New Roman" w:cs="Times New Roman"/>
          <w:sz w:val="20"/>
          <w:szCs w:val="20"/>
        </w:rPr>
      </w:pPr>
      <w:r w:rsidRPr="002A227B">
        <w:rPr>
          <w:rFonts w:ascii="Times New Roman" w:hAnsi="Times New Roman" w:cs="Times New Roman"/>
          <w:sz w:val="20"/>
          <w:szCs w:val="20"/>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CH</m:t>
            </m:r>
          </m:e>
          <m:sub>
            <m:r>
              <w:rPr>
                <w:rFonts w:ascii="Cambria Math" w:hAnsi="Cambria Math" w:cs="Times New Roman"/>
                <w:sz w:val="20"/>
                <w:szCs w:val="20"/>
              </w:rPr>
              <m:t>3</m:t>
            </m:r>
          </m:sub>
        </m:sSub>
      </m:oMath>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4-метил гексин-2</w:t>
      </w:r>
    </w:p>
    <w:p w:rsidR="00A6593A" w:rsidRPr="002A227B" w:rsidRDefault="00A6593A" w:rsidP="00A6593A">
      <w:pPr>
        <w:pStyle w:val="a4"/>
        <w:rPr>
          <w:rFonts w:ascii="Times New Roman" w:hAnsi="Times New Roman" w:cs="Times New Roman"/>
          <w:i/>
          <w:sz w:val="20"/>
          <w:szCs w:val="20"/>
          <w:u w:val="single"/>
          <w:lang w:val="kk-KZ"/>
        </w:rPr>
      </w:pPr>
    </w:p>
    <w:p w:rsidR="00A6593A" w:rsidRPr="002A227B" w:rsidRDefault="00A6593A" w:rsidP="00A6593A">
      <w:pPr>
        <w:pStyle w:val="a4"/>
        <w:rPr>
          <w:rFonts w:ascii="Times New Roman" w:hAnsi="Times New Roman" w:cs="Times New Roman"/>
          <w:i/>
          <w:sz w:val="20"/>
          <w:szCs w:val="20"/>
          <w:u w:val="single"/>
          <w:lang w:val="kk-KZ"/>
        </w:rPr>
      </w:pPr>
      <w:r w:rsidRPr="002A227B">
        <w:rPr>
          <w:rFonts w:ascii="Times New Roman" w:hAnsi="Times New Roman" w:cs="Times New Roman"/>
          <w:i/>
          <w:sz w:val="20"/>
          <w:szCs w:val="20"/>
          <w:u w:val="single"/>
          <w:lang w:val="kk-KZ"/>
        </w:rPr>
        <w:t>Тапсырма №3.</w:t>
      </w:r>
    </w:p>
    <w:p w:rsidR="00A6593A" w:rsidRPr="002A227B" w:rsidRDefault="00A6593A" w:rsidP="00A6593A">
      <w:pPr>
        <w:spacing w:after="0" w:line="240" w:lineRule="auto"/>
        <w:jc w:val="both"/>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Формулалары көрсетілген қосылыстардың атын атап, кластарын анықтаңдар?</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bCs/>
          <w:sz w:val="20"/>
          <w:szCs w:val="20"/>
          <w:lang w:val="kk-KZ"/>
        </w:rPr>
        <w:t xml:space="preserve">Құрамы </w:t>
      </w:r>
      <w:r w:rsidRPr="002A227B">
        <w:rPr>
          <w:rFonts w:ascii="Times New Roman" w:hAnsi="Times New Roman" w:cs="Times New Roman"/>
          <w:sz w:val="20"/>
          <w:szCs w:val="20"/>
          <w:lang w:val="kk-KZ"/>
        </w:rPr>
        <w:t xml:space="preserve"> мен құрылысы </w:t>
      </w:r>
      <w:r w:rsidRPr="002A227B">
        <w:rPr>
          <w:rFonts w:ascii="Times New Roman" w:hAnsi="Times New Roman" w:cs="Times New Roman"/>
          <w:bCs/>
          <w:sz w:val="20"/>
          <w:szCs w:val="20"/>
          <w:lang w:val="kk-KZ"/>
        </w:rPr>
        <w:t>ацетиленге ұқсас</w:t>
      </w:r>
      <w:r w:rsidRPr="002A227B">
        <w:rPr>
          <w:rFonts w:ascii="Times New Roman" w:hAnsi="Times New Roman" w:cs="Times New Roman"/>
          <w:sz w:val="20"/>
          <w:szCs w:val="20"/>
          <w:lang w:val="kk-KZ"/>
        </w:rPr>
        <w:t xml:space="preserve"> </w:t>
      </w:r>
      <w:r w:rsidRPr="002A227B">
        <w:rPr>
          <w:rFonts w:ascii="Times New Roman" w:hAnsi="Times New Roman" w:cs="Times New Roman"/>
          <w:bCs/>
          <w:sz w:val="20"/>
          <w:szCs w:val="20"/>
          <w:lang w:val="kk-KZ"/>
        </w:rPr>
        <w:t>өзге де</w:t>
      </w:r>
      <w:r w:rsidRPr="002A227B">
        <w:rPr>
          <w:rFonts w:ascii="Times New Roman" w:hAnsi="Times New Roman" w:cs="Times New Roman"/>
          <w:b/>
          <w:bCs/>
          <w:sz w:val="20"/>
          <w:szCs w:val="20"/>
          <w:lang w:val="kk-KZ"/>
        </w:rPr>
        <w:t xml:space="preserve"> </w:t>
      </w:r>
      <w:r w:rsidRPr="002A227B">
        <w:rPr>
          <w:rFonts w:ascii="Times New Roman" w:hAnsi="Times New Roman" w:cs="Times New Roman"/>
          <w:sz w:val="20"/>
          <w:szCs w:val="20"/>
          <w:lang w:val="kk-KZ"/>
        </w:rPr>
        <w:t>көмірсутектер белгілі. Келесі қосылыстарды атап, кластарын анықтаңдар:</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noProof/>
          <w:sz w:val="20"/>
          <w:szCs w:val="20"/>
        </w:rPr>
        <w:drawing>
          <wp:inline distT="0" distB="0" distL="0" distR="0" wp14:anchorId="3741943A" wp14:editId="69E04C96">
            <wp:extent cx="5334000" cy="1447485"/>
            <wp:effectExtent l="0" t="0" r="0" b="0"/>
            <wp:docPr id="1" name="Рисунок 1" descr="http://festival.1september.ru/articles/56360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3606/img1.gif"/>
                    <pic:cNvPicPr>
                      <a:picLocks noChangeAspect="1" noChangeArrowheads="1"/>
                    </pic:cNvPicPr>
                  </pic:nvPicPr>
                  <pic:blipFill>
                    <a:blip r:embed="rId6" cstate="print"/>
                    <a:srcRect/>
                    <a:stretch>
                      <a:fillRect/>
                    </a:stretch>
                  </pic:blipFill>
                  <pic:spPr bwMode="auto">
                    <a:xfrm>
                      <a:off x="0" y="0"/>
                      <a:ext cx="5335161" cy="1447800"/>
                    </a:xfrm>
                    <a:prstGeom prst="rect">
                      <a:avLst/>
                    </a:prstGeom>
                    <a:noFill/>
                    <a:ln w="9525">
                      <a:noFill/>
                      <a:miter lim="800000"/>
                      <a:headEnd/>
                      <a:tailEnd/>
                    </a:ln>
                  </pic:spPr>
                </pic:pic>
              </a:graphicData>
            </a:graphic>
          </wp:inline>
        </w:drawing>
      </w:r>
    </w:p>
    <w:p w:rsidR="00A6593A" w:rsidRPr="002A227B" w:rsidRDefault="00A6593A" w:rsidP="00A6593A">
      <w:pPr>
        <w:spacing w:after="0" w:line="240" w:lineRule="auto"/>
        <w:jc w:val="both"/>
        <w:rPr>
          <w:rFonts w:ascii="Times New Roman" w:hAnsi="Times New Roman" w:cs="Times New Roman"/>
          <w:i/>
          <w:iCs/>
          <w:sz w:val="20"/>
          <w:szCs w:val="20"/>
          <w:lang w:val="kk-KZ"/>
        </w:rPr>
      </w:pPr>
      <w:r w:rsidRPr="002A227B">
        <w:rPr>
          <w:rFonts w:ascii="Times New Roman" w:hAnsi="Times New Roman" w:cs="Times New Roman"/>
          <w:i/>
          <w:iCs/>
          <w:sz w:val="20"/>
          <w:szCs w:val="20"/>
          <w:lang w:val="kk-KZ"/>
        </w:rPr>
        <w:t>(Алкиндер слаидта көк және  қызыл түспен ерекшеленіп көрсетіледі)</w:t>
      </w:r>
    </w:p>
    <w:p w:rsidR="00A6593A" w:rsidRPr="002A227B" w:rsidRDefault="00A6593A" w:rsidP="00A6593A">
      <w:pPr>
        <w:spacing w:after="0" w:line="240" w:lineRule="auto"/>
        <w:rPr>
          <w:rFonts w:ascii="Times New Roman" w:hAnsi="Times New Roman" w:cs="Times New Roman"/>
          <w:i/>
          <w:sz w:val="20"/>
          <w:szCs w:val="20"/>
          <w:lang w:val="kk-KZ"/>
        </w:rPr>
      </w:pPr>
      <w:r w:rsidRPr="002A227B">
        <w:rPr>
          <w:rFonts w:ascii="Times New Roman" w:hAnsi="Times New Roman" w:cs="Times New Roman"/>
          <w:i/>
          <w:sz w:val="20"/>
          <w:szCs w:val="20"/>
          <w:lang w:val="kk-KZ"/>
        </w:rPr>
        <w:t xml:space="preserve">Оқушылар орындайды.    </w:t>
      </w:r>
    </w:p>
    <w:p w:rsidR="00A6593A" w:rsidRPr="002A227B" w:rsidRDefault="00A6593A" w:rsidP="00A6593A">
      <w:pPr>
        <w:spacing w:after="0" w:line="240" w:lineRule="auto"/>
        <w:rPr>
          <w:rFonts w:ascii="Times New Roman" w:hAnsi="Times New Roman" w:cs="Times New Roman"/>
          <w:i/>
          <w:sz w:val="20"/>
          <w:szCs w:val="20"/>
          <w:lang w:val="kk-KZ"/>
        </w:rPr>
      </w:pPr>
    </w:p>
    <w:p w:rsidR="00A6593A" w:rsidRPr="002A227B" w:rsidRDefault="00A6593A" w:rsidP="00A6593A">
      <w:pPr>
        <w:spacing w:after="0" w:line="240" w:lineRule="auto"/>
        <w:jc w:val="both"/>
        <w:rPr>
          <w:rFonts w:ascii="Times New Roman" w:hAnsi="Times New Roman" w:cs="Times New Roman"/>
          <w:bCs/>
          <w:i/>
          <w:sz w:val="20"/>
          <w:szCs w:val="20"/>
          <w:u w:val="single"/>
          <w:lang w:val="kk-KZ"/>
        </w:rPr>
      </w:pPr>
      <w:r w:rsidRPr="002A227B">
        <w:rPr>
          <w:rFonts w:ascii="Times New Roman" w:hAnsi="Times New Roman" w:cs="Times New Roman"/>
          <w:bCs/>
          <w:i/>
          <w:sz w:val="20"/>
          <w:szCs w:val="20"/>
          <w:u w:val="single"/>
          <w:lang w:val="kk-KZ"/>
        </w:rPr>
        <w:t>Тапсырма №4.</w:t>
      </w:r>
    </w:p>
    <w:p w:rsidR="00A6593A" w:rsidRPr="002A227B" w:rsidRDefault="00A6593A" w:rsidP="00A6593A">
      <w:pPr>
        <w:spacing w:after="0" w:line="240" w:lineRule="auto"/>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Осы қосылыстардың ішінде изомерлер бар ма? Бар болса өзара изомер болса тауып изомерлердің қай түріне жататынын анықтайық. </w:t>
      </w:r>
    </w:p>
    <w:p w:rsidR="00A6593A" w:rsidRPr="002A227B" w:rsidRDefault="00A6593A" w:rsidP="00A6593A">
      <w:pPr>
        <w:spacing w:after="0" w:line="240" w:lineRule="auto"/>
        <w:jc w:val="both"/>
        <w:rPr>
          <w:rFonts w:ascii="Times New Roman" w:hAnsi="Times New Roman" w:cs="Times New Roman"/>
          <w:i/>
          <w:sz w:val="20"/>
          <w:szCs w:val="20"/>
          <w:lang w:val="kk-KZ"/>
        </w:rPr>
      </w:pPr>
      <w:r w:rsidRPr="002A227B">
        <w:rPr>
          <w:rFonts w:ascii="Times New Roman" w:hAnsi="Times New Roman" w:cs="Times New Roman"/>
          <w:i/>
          <w:sz w:val="20"/>
          <w:szCs w:val="20"/>
          <w:lang w:val="kk-KZ"/>
        </w:rPr>
        <w:t xml:space="preserve">Оқушылар тауып, анықтайды.    </w:t>
      </w:r>
    </w:p>
    <w:p w:rsidR="00A6593A" w:rsidRPr="002A227B" w:rsidRDefault="00A6593A" w:rsidP="00A6593A">
      <w:pPr>
        <w:spacing w:after="0" w:line="240" w:lineRule="auto"/>
        <w:jc w:val="both"/>
        <w:rPr>
          <w:rFonts w:ascii="Times New Roman" w:hAnsi="Times New Roman" w:cs="Times New Roman"/>
          <w:sz w:val="20"/>
          <w:szCs w:val="20"/>
          <w:lang w:val="kk-KZ"/>
        </w:rPr>
      </w:pPr>
    </w:p>
    <w:p w:rsidR="00A6593A" w:rsidRPr="002A227B" w:rsidRDefault="00A6593A" w:rsidP="00A6593A">
      <w:pPr>
        <w:spacing w:after="0" w:line="240" w:lineRule="auto"/>
        <w:ind w:firstLine="708"/>
        <w:jc w:val="both"/>
        <w:rPr>
          <w:rFonts w:ascii="Times New Roman" w:hAnsi="Times New Roman" w:cs="Times New Roman"/>
          <w:i/>
          <w:sz w:val="20"/>
          <w:szCs w:val="20"/>
          <w:lang w:val="kk-KZ"/>
        </w:rPr>
      </w:pPr>
      <w:r w:rsidRPr="002A227B">
        <w:rPr>
          <w:rFonts w:ascii="Times New Roman" w:hAnsi="Times New Roman" w:cs="Times New Roman"/>
          <w:b/>
          <w:sz w:val="20"/>
          <w:szCs w:val="20"/>
          <w:lang w:val="kk-KZ"/>
        </w:rPr>
        <w:t>Алкиндердің химиялық қасиеттері:</w:t>
      </w:r>
      <w:r w:rsidRPr="002A227B">
        <w:rPr>
          <w:rFonts w:ascii="Times New Roman" w:hAnsi="Times New Roman" w:cs="Times New Roman"/>
          <w:sz w:val="20"/>
          <w:szCs w:val="20"/>
          <w:lang w:val="kk-KZ"/>
        </w:rPr>
        <w:t xml:space="preserve"> Физикалық қасиеттеріне тоқталмаймыз, оны үйден өз беттеріңше оқисыңдар. Құрамында еселі байланыс болғандықтан алкиндердің химиялық қасиеттері алкендерге  ұқсастау келеді. Оларға қосылу, тотығу, полимерлену және орын басу реакциялары тән. Біз бүгін осы қасиеттерінің тек бірнешеуімен танысамыз, өзге қасиеттерін келесі сабағымызда өтетін боламыз.  Құрамында еселі байланыс болғандықтан алкиндердің қасиеті алкендерге ұқсас келеді. Оларға қосылу, тотығу, орын басу реакциялары тән. Қосылу реакциясына тоқталайық. Алдымен келесі тәжірибеге назар аударайық. (Электрондық оқулықтан ацетиленнің бром суымен және калий перманганатымен  әрекеттесуі көрсетіледі.) Гидрлеу реакциясы алкендердегі сияқты еселі байланыс есебінен гидрлеу реакциясы жүреді. Тақтаға этилен мен ацетиленнің гидрленуін жазыңдар.</w:t>
      </w:r>
    </w:p>
    <w:p w:rsidR="00A6593A" w:rsidRPr="002A227B" w:rsidRDefault="00A6593A" w:rsidP="00A6593A">
      <w:pPr>
        <w:pStyle w:val="a4"/>
        <w:rPr>
          <w:rFonts w:ascii="Times New Roman" w:hAnsi="Times New Roman" w:cs="Times New Roman"/>
          <w:b/>
          <w:sz w:val="20"/>
          <w:szCs w:val="20"/>
          <w:lang w:val="kk-KZ"/>
        </w:rPr>
      </w:pPr>
      <w:r w:rsidRPr="002A227B">
        <w:rPr>
          <w:rFonts w:ascii="Times New Roman" w:hAnsi="Times New Roman" w:cs="Times New Roman"/>
          <w:b/>
          <w:sz w:val="20"/>
          <w:szCs w:val="20"/>
          <w:lang w:val="kk-KZ"/>
        </w:rPr>
        <w:t>1) Гидрлеу реакциясы:</w:t>
      </w:r>
    </w:p>
    <w:p w:rsidR="00A6593A" w:rsidRPr="002A227B" w:rsidRDefault="00A6593A" w:rsidP="00A6593A">
      <w:pPr>
        <w:pStyle w:val="a4"/>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CH ≡СН </w:t>
      </w:r>
      <w:r w:rsidRPr="002A227B">
        <w:rPr>
          <w:rFonts w:ascii="Times New Roman" w:hAnsi="Times New Roman" w:cs="Times New Roman"/>
          <w:sz w:val="20"/>
          <w:szCs w:val="20"/>
          <w:lang w:val="kk-KZ"/>
        </w:rPr>
        <w:t>+</w:t>
      </w:r>
      <w:r w:rsidRPr="002A227B">
        <w:rPr>
          <w:rFonts w:ascii="Times New Roman" w:hAnsi="Times New Roman" w:cs="Times New Roman"/>
          <w:bCs/>
          <w:sz w:val="20"/>
          <w:szCs w:val="20"/>
          <w:lang w:val="kk-KZ"/>
        </w:rPr>
        <w:t xml:space="preserve"> H</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 xml:space="preserve"> </w:t>
      </w:r>
      <w:r w:rsidRPr="002A227B">
        <w:rPr>
          <w:rFonts w:ascii="Times New Roman" w:hAnsi="Times New Roman" w:cs="Times New Roman"/>
          <w:bCs/>
          <w:sz w:val="20"/>
          <w:szCs w:val="20"/>
          <w:lang w:val="kk-KZ"/>
        </w:rPr>
        <w:sym w:font="Symbol" w:char="00AE"/>
      </w:r>
      <w:r w:rsidRPr="002A227B">
        <w:rPr>
          <w:rFonts w:ascii="Times New Roman" w:hAnsi="Times New Roman" w:cs="Times New Roman"/>
          <w:bCs/>
          <w:sz w:val="20"/>
          <w:szCs w:val="20"/>
          <w:lang w:val="kk-KZ"/>
        </w:rPr>
        <w:t xml:space="preserve"> Н</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С=CH</w:t>
      </w:r>
      <w:r w:rsidRPr="002A227B">
        <w:rPr>
          <w:rFonts w:ascii="Times New Roman" w:hAnsi="Times New Roman" w:cs="Times New Roman"/>
          <w:bCs/>
          <w:sz w:val="20"/>
          <w:szCs w:val="20"/>
          <w:vertAlign w:val="subscript"/>
          <w:lang w:val="kk-KZ"/>
        </w:rPr>
        <w:t xml:space="preserve">2   </w:t>
      </w:r>
      <w:r w:rsidRPr="002A227B">
        <w:rPr>
          <w:rFonts w:ascii="Times New Roman" w:hAnsi="Times New Roman" w:cs="Times New Roman"/>
          <w:bCs/>
          <w:sz w:val="20"/>
          <w:szCs w:val="20"/>
          <w:lang w:val="kk-KZ"/>
        </w:rPr>
        <w:t xml:space="preserve"> этилен</w:t>
      </w:r>
    </w:p>
    <w:p w:rsidR="00A6593A" w:rsidRPr="002A227B" w:rsidRDefault="00A6593A" w:rsidP="00A6593A">
      <w:pPr>
        <w:pStyle w:val="a4"/>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Н</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С</w:t>
      </w:r>
      <w:r w:rsidRPr="002A227B">
        <w:rPr>
          <w:rFonts w:ascii="Times New Roman" w:hAnsi="Times New Roman" w:cs="Times New Roman"/>
          <w:bCs/>
          <w:sz w:val="20"/>
          <w:szCs w:val="20"/>
        </w:rPr>
        <w:t>=</w:t>
      </w:r>
      <w:r w:rsidRPr="002A227B">
        <w:rPr>
          <w:rFonts w:ascii="Times New Roman" w:hAnsi="Times New Roman" w:cs="Times New Roman"/>
          <w:bCs/>
          <w:sz w:val="20"/>
          <w:szCs w:val="20"/>
          <w:lang w:val="en-US"/>
        </w:rPr>
        <w:t>CH</w:t>
      </w:r>
      <w:r w:rsidRPr="002A227B">
        <w:rPr>
          <w:rFonts w:ascii="Times New Roman" w:hAnsi="Times New Roman" w:cs="Times New Roman"/>
          <w:bCs/>
          <w:sz w:val="20"/>
          <w:szCs w:val="20"/>
          <w:vertAlign w:val="subscript"/>
        </w:rPr>
        <w:t>2</w:t>
      </w:r>
      <w:r w:rsidRPr="002A227B">
        <w:rPr>
          <w:rFonts w:ascii="Times New Roman" w:hAnsi="Times New Roman" w:cs="Times New Roman"/>
          <w:bCs/>
          <w:sz w:val="20"/>
          <w:szCs w:val="20"/>
        </w:rPr>
        <w:t xml:space="preserve"> </w:t>
      </w:r>
      <w:r w:rsidRPr="002A227B">
        <w:rPr>
          <w:rFonts w:ascii="Times New Roman" w:hAnsi="Times New Roman" w:cs="Times New Roman"/>
          <w:sz w:val="20"/>
          <w:szCs w:val="20"/>
          <w:lang w:val="kk-KZ"/>
        </w:rPr>
        <w:t>+</w:t>
      </w:r>
      <w:r w:rsidRPr="002A227B">
        <w:rPr>
          <w:rFonts w:ascii="Times New Roman" w:hAnsi="Times New Roman" w:cs="Times New Roman"/>
          <w:bCs/>
          <w:sz w:val="20"/>
          <w:szCs w:val="20"/>
          <w:lang w:val="kk-KZ"/>
        </w:rPr>
        <w:t xml:space="preserve"> H</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 xml:space="preserve"> </w:t>
      </w:r>
      <w:r w:rsidRPr="002A227B">
        <w:rPr>
          <w:rFonts w:ascii="Times New Roman" w:hAnsi="Times New Roman" w:cs="Times New Roman"/>
          <w:bCs/>
          <w:sz w:val="20"/>
          <w:szCs w:val="20"/>
          <w:lang w:val="kk-KZ"/>
        </w:rPr>
        <w:sym w:font="Symbol" w:char="00AE"/>
      </w:r>
      <w:r w:rsidRPr="002A227B">
        <w:rPr>
          <w:rFonts w:ascii="Times New Roman" w:hAnsi="Times New Roman" w:cs="Times New Roman"/>
          <w:bCs/>
          <w:sz w:val="20"/>
          <w:szCs w:val="20"/>
          <w:lang w:val="kk-KZ"/>
        </w:rPr>
        <w:t xml:space="preserve"> Н</w:t>
      </w:r>
      <w:r w:rsidRPr="002A227B">
        <w:rPr>
          <w:rFonts w:ascii="Times New Roman" w:hAnsi="Times New Roman" w:cs="Times New Roman"/>
          <w:bCs/>
          <w:sz w:val="20"/>
          <w:szCs w:val="20"/>
          <w:vertAlign w:val="subscript"/>
        </w:rPr>
        <w:t>3</w:t>
      </w:r>
      <w:r w:rsidRPr="002A227B">
        <w:rPr>
          <w:rFonts w:ascii="Times New Roman" w:hAnsi="Times New Roman" w:cs="Times New Roman"/>
          <w:bCs/>
          <w:sz w:val="20"/>
          <w:szCs w:val="20"/>
          <w:lang w:val="kk-KZ"/>
        </w:rPr>
        <w:t>С</w:t>
      </w:r>
      <w:r w:rsidRPr="002A227B">
        <w:rPr>
          <w:rFonts w:ascii="Times New Roman" w:hAnsi="Times New Roman" w:cs="Times New Roman"/>
          <w:bCs/>
          <w:sz w:val="20"/>
          <w:szCs w:val="20"/>
        </w:rPr>
        <w:t xml:space="preserve">- </w:t>
      </w:r>
      <w:r w:rsidRPr="002A227B">
        <w:rPr>
          <w:rFonts w:ascii="Times New Roman" w:hAnsi="Times New Roman" w:cs="Times New Roman"/>
          <w:bCs/>
          <w:sz w:val="20"/>
          <w:szCs w:val="20"/>
          <w:lang w:val="en-US"/>
        </w:rPr>
        <w:t>CH</w:t>
      </w:r>
      <w:r w:rsidRPr="002A227B">
        <w:rPr>
          <w:rFonts w:ascii="Times New Roman" w:hAnsi="Times New Roman" w:cs="Times New Roman"/>
          <w:bCs/>
          <w:sz w:val="20"/>
          <w:szCs w:val="20"/>
          <w:vertAlign w:val="subscript"/>
        </w:rPr>
        <w:t>3</w:t>
      </w:r>
      <w:r w:rsidRPr="002A227B">
        <w:rPr>
          <w:rFonts w:ascii="Times New Roman" w:hAnsi="Times New Roman" w:cs="Times New Roman"/>
          <w:bCs/>
          <w:sz w:val="20"/>
          <w:szCs w:val="20"/>
          <w:vertAlign w:val="subscript"/>
          <w:lang w:val="kk-KZ"/>
        </w:rPr>
        <w:t xml:space="preserve"> </w:t>
      </w:r>
      <w:r w:rsidRPr="002A227B">
        <w:rPr>
          <w:rFonts w:ascii="Times New Roman" w:hAnsi="Times New Roman" w:cs="Times New Roman"/>
          <w:bCs/>
          <w:sz w:val="20"/>
          <w:szCs w:val="20"/>
          <w:lang w:val="kk-KZ"/>
        </w:rPr>
        <w:t>– метан</w:t>
      </w:r>
    </w:p>
    <w:p w:rsidR="00A6593A" w:rsidRPr="002A227B" w:rsidRDefault="00A6593A" w:rsidP="00A6593A">
      <w:pPr>
        <w:pStyle w:val="a4"/>
        <w:rPr>
          <w:rFonts w:ascii="Times New Roman" w:hAnsi="Times New Roman" w:cs="Times New Roman"/>
          <w:i/>
          <w:sz w:val="20"/>
          <w:szCs w:val="20"/>
          <w:lang w:val="kk-KZ"/>
        </w:rPr>
      </w:pPr>
      <w:r w:rsidRPr="002A227B">
        <w:rPr>
          <w:rFonts w:ascii="Times New Roman" w:hAnsi="Times New Roman" w:cs="Times New Roman"/>
          <w:i/>
          <w:sz w:val="20"/>
          <w:szCs w:val="20"/>
          <w:lang w:val="kk-KZ"/>
        </w:rPr>
        <w:t xml:space="preserve"> Оқушылар реакцияны жазады.</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bCs/>
          <w:sz w:val="20"/>
          <w:szCs w:val="20"/>
          <w:lang w:val="kk-KZ"/>
        </w:rPr>
        <w:t>2)  Галогендермен әрекеттесуі.</w:t>
      </w:r>
      <w:r w:rsidRPr="002A227B">
        <w:rPr>
          <w:rFonts w:ascii="Times New Roman" w:hAnsi="Times New Roman" w:cs="Times New Roman"/>
          <w:bCs/>
          <w:sz w:val="20"/>
          <w:szCs w:val="20"/>
          <w:lang w:val="kk-KZ"/>
        </w:rPr>
        <w:t xml:space="preserve"> </w:t>
      </w:r>
    </w:p>
    <w:p w:rsidR="00A6593A" w:rsidRPr="002A227B" w:rsidRDefault="00A6593A" w:rsidP="00A6593A">
      <w:pPr>
        <w:pStyle w:val="a4"/>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Br НС=CHBr </w:t>
      </w:r>
      <w:r w:rsidRPr="002A227B">
        <w:rPr>
          <w:rFonts w:ascii="Times New Roman" w:hAnsi="Times New Roman" w:cs="Times New Roman"/>
          <w:sz w:val="20"/>
          <w:szCs w:val="20"/>
          <w:lang w:val="kk-KZ"/>
        </w:rPr>
        <w:t>+</w:t>
      </w:r>
      <w:r w:rsidRPr="002A227B">
        <w:rPr>
          <w:rFonts w:ascii="Times New Roman" w:hAnsi="Times New Roman" w:cs="Times New Roman"/>
          <w:bCs/>
          <w:sz w:val="20"/>
          <w:szCs w:val="20"/>
          <w:lang w:val="kk-KZ"/>
        </w:rPr>
        <w:t xml:space="preserve"> Br</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 xml:space="preserve"> </w:t>
      </w:r>
      <w:r w:rsidRPr="002A227B">
        <w:rPr>
          <w:rFonts w:ascii="Times New Roman" w:hAnsi="Times New Roman" w:cs="Times New Roman"/>
          <w:bCs/>
          <w:sz w:val="20"/>
          <w:szCs w:val="20"/>
          <w:lang w:val="kk-KZ"/>
        </w:rPr>
        <w:sym w:font="Symbol" w:char="00AE"/>
      </w:r>
      <w:r w:rsidRPr="002A227B">
        <w:rPr>
          <w:rFonts w:ascii="Times New Roman" w:hAnsi="Times New Roman" w:cs="Times New Roman"/>
          <w:bCs/>
          <w:sz w:val="20"/>
          <w:szCs w:val="20"/>
          <w:lang w:val="kk-KZ"/>
        </w:rPr>
        <w:t xml:space="preserve"> Br</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НС- CH Br</w:t>
      </w:r>
      <w:r w:rsidRPr="002A227B">
        <w:rPr>
          <w:rFonts w:ascii="Times New Roman" w:hAnsi="Times New Roman" w:cs="Times New Roman"/>
          <w:bCs/>
          <w:sz w:val="20"/>
          <w:szCs w:val="20"/>
          <w:vertAlign w:val="subscript"/>
          <w:lang w:val="kk-KZ"/>
        </w:rPr>
        <w:t>2</w:t>
      </w:r>
      <w:r w:rsidRPr="002A227B">
        <w:rPr>
          <w:rFonts w:ascii="Times New Roman" w:hAnsi="Times New Roman" w:cs="Times New Roman"/>
          <w:bCs/>
          <w:sz w:val="20"/>
          <w:szCs w:val="20"/>
          <w:lang w:val="kk-KZ"/>
        </w:rPr>
        <w:t xml:space="preserve"> </w:t>
      </w:r>
    </w:p>
    <w:p w:rsidR="00A6593A" w:rsidRPr="002A227B" w:rsidRDefault="00A6593A" w:rsidP="00A6593A">
      <w:pPr>
        <w:pStyle w:val="a4"/>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1,1,2,2- тетрабромэтан</w:t>
      </w:r>
    </w:p>
    <w:p w:rsidR="00A6593A" w:rsidRPr="002A227B" w:rsidRDefault="00A6593A" w:rsidP="00A6593A">
      <w:pPr>
        <w:pStyle w:val="a4"/>
        <w:jc w:val="both"/>
        <w:rPr>
          <w:rFonts w:ascii="Times New Roman" w:hAnsi="Times New Roman" w:cs="Times New Roman"/>
          <w:bCs/>
          <w:sz w:val="20"/>
          <w:szCs w:val="20"/>
          <w:lang w:val="kk-KZ"/>
        </w:rPr>
      </w:pPr>
      <w:r w:rsidRPr="002A227B">
        <w:rPr>
          <w:rFonts w:ascii="Times New Roman" w:hAnsi="Times New Roman" w:cs="Times New Roman"/>
          <w:b/>
          <w:bCs/>
          <w:sz w:val="20"/>
          <w:szCs w:val="20"/>
          <w:lang w:val="kk-KZ"/>
        </w:rPr>
        <w:t>3) Гидратация реакциясы.</w:t>
      </w:r>
      <w:r w:rsidRPr="002A227B">
        <w:rPr>
          <w:rFonts w:ascii="Times New Roman" w:hAnsi="Times New Roman" w:cs="Times New Roman"/>
          <w:bCs/>
          <w:sz w:val="20"/>
          <w:szCs w:val="20"/>
          <w:lang w:val="kk-KZ"/>
        </w:rPr>
        <w:t xml:space="preserve"> Бұл реакция сынап (ІІ) сульфаты қатысында ацетиленннен сірке альдегидін алу реакциясы. Оны алғаш 1881жылы орыс ғалымы М.Г. Кучеров ашқан:</w:t>
      </w:r>
    </w:p>
    <w:p w:rsidR="00A6593A" w:rsidRPr="002A227B" w:rsidRDefault="00A6593A" w:rsidP="00A6593A">
      <w:pPr>
        <w:pStyle w:val="a4"/>
        <w:jc w:val="both"/>
        <w:rPr>
          <w:rFonts w:ascii="Times New Roman" w:hAnsi="Times New Roman" w:cs="Times New Roman"/>
          <w:bCs/>
          <w:sz w:val="20"/>
          <w:szCs w:val="20"/>
          <w:lang w:val="kk-KZ"/>
        </w:rPr>
      </w:pPr>
    </w:p>
    <w:p w:rsidR="00A6593A" w:rsidRPr="002A227B" w:rsidRDefault="002A227B" w:rsidP="00A6593A">
      <w:pPr>
        <w:pStyle w:val="a4"/>
        <w:jc w:val="both"/>
        <w:rPr>
          <w:rFonts w:ascii="Times New Roman" w:hAnsi="Times New Roman" w:cs="Times New Roman"/>
          <w:bCs/>
          <w:sz w:val="20"/>
          <w:szCs w:val="20"/>
          <w:lang w:val="kk-KZ"/>
        </w:rPr>
      </w:pPr>
      <w:r>
        <w:rPr>
          <w:rFonts w:ascii="Times New Roman" w:hAnsi="Times New Roman" w:cs="Times New Roman"/>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2015490</wp:posOffset>
                </wp:positionH>
                <wp:positionV relativeFrom="paragraph">
                  <wp:posOffset>109220</wp:posOffset>
                </wp:positionV>
                <wp:extent cx="95250" cy="66675"/>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8.7pt;margin-top:8.6pt;width:7.5pt;height: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"/>
            </w:pict>
          </mc:Fallback>
        </mc:AlternateContent>
      </w:r>
      <w:r w:rsidR="00A6593A" w:rsidRPr="002A227B">
        <w:rPr>
          <w:rFonts w:ascii="Times New Roman" w:hAnsi="Times New Roman" w:cs="Times New Roman"/>
          <w:bCs/>
          <w:sz w:val="20"/>
          <w:szCs w:val="20"/>
          <w:lang w:val="kk-KZ"/>
        </w:rPr>
        <w:t xml:space="preserve">   CH ≡СН + H</w:t>
      </w:r>
      <w:r w:rsidR="00A6593A" w:rsidRPr="002A227B">
        <w:rPr>
          <w:rFonts w:ascii="Times New Roman" w:hAnsi="Times New Roman" w:cs="Times New Roman"/>
          <w:bCs/>
          <w:sz w:val="20"/>
          <w:szCs w:val="20"/>
          <w:vertAlign w:val="subscript"/>
          <w:lang w:val="kk-KZ"/>
        </w:rPr>
        <w:t>2</w:t>
      </w:r>
      <w:r w:rsidR="00A6593A" w:rsidRPr="002A227B">
        <w:rPr>
          <w:rFonts w:ascii="Times New Roman" w:hAnsi="Times New Roman" w:cs="Times New Roman"/>
          <w:bCs/>
          <w:sz w:val="20"/>
          <w:szCs w:val="20"/>
          <w:lang w:val="kk-KZ"/>
        </w:rPr>
        <w:t xml:space="preserve">O </w:t>
      </w:r>
      <w:r w:rsidR="00A6593A" w:rsidRPr="002A227B">
        <w:rPr>
          <w:rFonts w:ascii="Times New Roman" w:hAnsi="Times New Roman" w:cs="Times New Roman"/>
          <w:bCs/>
          <w:sz w:val="20"/>
          <w:szCs w:val="20"/>
          <w:lang w:val="kk-KZ"/>
        </w:rPr>
        <w:sym w:font="Symbol" w:char="00AE"/>
      </w:r>
      <w:r w:rsidR="00A6593A" w:rsidRPr="002A227B">
        <w:rPr>
          <w:rFonts w:ascii="Times New Roman" w:hAnsi="Times New Roman" w:cs="Times New Roman"/>
          <w:bCs/>
          <w:sz w:val="20"/>
          <w:szCs w:val="20"/>
          <w:lang w:val="kk-KZ"/>
        </w:rPr>
        <w:t xml:space="preserve"> Н</w:t>
      </w:r>
      <w:r w:rsidR="00A6593A" w:rsidRPr="002A227B">
        <w:rPr>
          <w:rFonts w:ascii="Times New Roman" w:hAnsi="Times New Roman" w:cs="Times New Roman"/>
          <w:bCs/>
          <w:sz w:val="20"/>
          <w:szCs w:val="20"/>
          <w:vertAlign w:val="subscript"/>
          <w:lang w:val="kk-KZ"/>
        </w:rPr>
        <w:t>3</w:t>
      </w:r>
      <w:r w:rsidR="00A6593A" w:rsidRPr="002A227B">
        <w:rPr>
          <w:rFonts w:ascii="Times New Roman" w:hAnsi="Times New Roman" w:cs="Times New Roman"/>
          <w:bCs/>
          <w:sz w:val="20"/>
          <w:szCs w:val="20"/>
          <w:lang w:val="kk-KZ"/>
        </w:rPr>
        <w:t xml:space="preserve">С-СОН </w:t>
      </w:r>
    </w:p>
    <w:p w:rsidR="00A6593A" w:rsidRPr="002A227B" w:rsidRDefault="00A6593A" w:rsidP="00A6593A">
      <w:pPr>
        <w:pStyle w:val="a4"/>
        <w:jc w:val="both"/>
        <w:rPr>
          <w:rFonts w:ascii="Times New Roman" w:hAnsi="Times New Roman" w:cs="Times New Roman"/>
          <w:bCs/>
          <w:i/>
          <w:sz w:val="20"/>
          <w:szCs w:val="20"/>
          <w:lang w:val="kk-KZ"/>
        </w:rPr>
      </w:pPr>
      <w:r w:rsidRPr="002A227B">
        <w:rPr>
          <w:rFonts w:ascii="Times New Roman" w:hAnsi="Times New Roman" w:cs="Times New Roman"/>
          <w:bCs/>
          <w:sz w:val="20"/>
          <w:szCs w:val="20"/>
          <w:lang w:val="kk-KZ"/>
        </w:rPr>
        <w:t xml:space="preserve">                                С</w:t>
      </w:r>
      <w:r w:rsidRPr="002A227B">
        <w:rPr>
          <w:rFonts w:ascii="Times New Roman" w:hAnsi="Times New Roman" w:cs="Times New Roman"/>
          <w:bCs/>
          <w:i/>
          <w:sz w:val="20"/>
          <w:szCs w:val="20"/>
          <w:lang w:val="kk-KZ"/>
        </w:rPr>
        <w:t>ірке альдегиді</w:t>
      </w:r>
    </w:p>
    <w:p w:rsidR="00A6593A" w:rsidRPr="002A227B" w:rsidRDefault="00A6593A" w:rsidP="00A6593A">
      <w:pPr>
        <w:pStyle w:val="a4"/>
        <w:jc w:val="both"/>
        <w:rPr>
          <w:rFonts w:ascii="Times New Roman" w:hAnsi="Times New Roman" w:cs="Times New Roman"/>
          <w:i/>
          <w:sz w:val="20"/>
          <w:szCs w:val="20"/>
          <w:lang w:val="kk-KZ"/>
        </w:rPr>
      </w:pPr>
    </w:p>
    <w:p w:rsidR="00A6593A" w:rsidRPr="002A227B" w:rsidRDefault="00A6593A" w:rsidP="00A6593A">
      <w:pPr>
        <w:pStyle w:val="a4"/>
        <w:jc w:val="both"/>
        <w:rPr>
          <w:rFonts w:ascii="Times New Roman" w:hAnsi="Times New Roman" w:cs="Times New Roman"/>
          <w:bCs/>
          <w:sz w:val="20"/>
          <w:szCs w:val="20"/>
          <w:lang w:val="kk-KZ"/>
        </w:rPr>
      </w:pPr>
      <w:r w:rsidRPr="002A227B">
        <w:rPr>
          <w:rFonts w:ascii="Times New Roman" w:hAnsi="Times New Roman" w:cs="Times New Roman"/>
          <w:b/>
          <w:sz w:val="20"/>
          <w:szCs w:val="20"/>
          <w:lang w:val="kk-KZ"/>
        </w:rPr>
        <w:t>4)</w:t>
      </w:r>
      <w:r w:rsidRPr="002A227B">
        <w:rPr>
          <w:rFonts w:ascii="Times New Roman" w:eastAsia="+mn-ea" w:hAnsi="Times New Roman" w:cs="Times New Roman"/>
          <w:b/>
          <w:bCs/>
          <w:color w:val="000000"/>
          <w:kern w:val="24"/>
          <w:sz w:val="20"/>
          <w:szCs w:val="20"/>
          <w:lang w:val="kk-KZ"/>
        </w:rPr>
        <w:t xml:space="preserve"> </w:t>
      </w:r>
      <w:r w:rsidRPr="002A227B">
        <w:rPr>
          <w:rFonts w:ascii="Times New Roman" w:hAnsi="Times New Roman" w:cs="Times New Roman"/>
          <w:b/>
          <w:bCs/>
          <w:sz w:val="20"/>
          <w:szCs w:val="20"/>
          <w:lang w:val="kk-KZ"/>
        </w:rPr>
        <w:t xml:space="preserve">Калий перманганатымен әрекеттесуі. </w:t>
      </w:r>
      <w:r w:rsidRPr="002A227B">
        <w:rPr>
          <w:rFonts w:ascii="Times New Roman" w:hAnsi="Times New Roman" w:cs="Times New Roman"/>
          <w:bCs/>
          <w:sz w:val="20"/>
          <w:szCs w:val="20"/>
          <w:lang w:val="kk-KZ"/>
        </w:rPr>
        <w:t>Ацетиленді марганцовканың судағы ерітіндісі арқылы өткізсе, ерітінді түссізденеді:</w:t>
      </w:r>
    </w:p>
    <w:p w:rsidR="00A6593A" w:rsidRPr="002A227B" w:rsidRDefault="00A6593A" w:rsidP="00A6593A">
      <w:pPr>
        <w:pStyle w:val="a4"/>
        <w:jc w:val="both"/>
        <w:rPr>
          <w:rFonts w:ascii="Times New Roman" w:hAnsi="Times New Roman" w:cs="Times New Roman"/>
          <w:bCs/>
          <w:sz w:val="20"/>
          <w:szCs w:val="20"/>
          <w:lang w:val="kk-KZ"/>
        </w:rPr>
      </w:pPr>
    </w:p>
    <w:p w:rsidR="00A6593A" w:rsidRPr="002A227B" w:rsidRDefault="00A6593A" w:rsidP="00A6593A">
      <w:pPr>
        <w:pStyle w:val="a4"/>
        <w:jc w:val="both"/>
        <w:rPr>
          <w:rFonts w:ascii="Times New Roman" w:hAnsi="Times New Roman" w:cs="Times New Roman"/>
          <w:bCs/>
          <w:sz w:val="20"/>
          <w:szCs w:val="20"/>
          <w:lang w:val="kk-KZ"/>
        </w:rPr>
      </w:pPr>
      <w:r w:rsidRPr="002A227B">
        <w:rPr>
          <w:rFonts w:ascii="Times New Roman" w:hAnsi="Times New Roman" w:cs="Times New Roman"/>
          <w:bCs/>
          <w:sz w:val="20"/>
          <w:szCs w:val="20"/>
          <w:lang w:val="kk-KZ"/>
        </w:rPr>
        <w:t xml:space="preserve">   CH ≡СН + 4[О] → НООС-СООН</w:t>
      </w:r>
    </w:p>
    <w:p w:rsidR="00A6593A" w:rsidRPr="002A227B" w:rsidRDefault="00A6593A" w:rsidP="00A6593A">
      <w:pPr>
        <w:pStyle w:val="a4"/>
        <w:jc w:val="both"/>
        <w:rPr>
          <w:rFonts w:ascii="Times New Roman" w:hAnsi="Times New Roman" w:cs="Times New Roman"/>
          <w:i/>
          <w:sz w:val="20"/>
          <w:szCs w:val="20"/>
          <w:lang w:val="kk-KZ"/>
        </w:rPr>
      </w:pPr>
      <w:r w:rsidRPr="002A227B">
        <w:rPr>
          <w:rFonts w:ascii="Times New Roman" w:hAnsi="Times New Roman" w:cs="Times New Roman"/>
          <w:sz w:val="20"/>
          <w:szCs w:val="20"/>
          <w:lang w:val="kk-KZ"/>
        </w:rPr>
        <w:t xml:space="preserve">                                     </w:t>
      </w:r>
      <w:r w:rsidRPr="002A227B">
        <w:rPr>
          <w:rFonts w:ascii="Times New Roman" w:hAnsi="Times New Roman" w:cs="Times New Roman"/>
          <w:i/>
          <w:sz w:val="20"/>
          <w:szCs w:val="20"/>
          <w:lang w:val="kk-KZ"/>
        </w:rPr>
        <w:t>Қымыздық қышқылы</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b/>
          <w:sz w:val="20"/>
          <w:szCs w:val="20"/>
          <w:lang w:val="kk-KZ"/>
        </w:rPr>
        <w:t xml:space="preserve">5) Жану реакциясы. </w:t>
      </w:r>
      <w:r w:rsidRPr="002A227B">
        <w:rPr>
          <w:rFonts w:ascii="Times New Roman" w:hAnsi="Times New Roman" w:cs="Times New Roman"/>
          <w:sz w:val="20"/>
          <w:szCs w:val="20"/>
          <w:lang w:val="kk-KZ"/>
        </w:rPr>
        <w:t>Оттек жеткілікті болса ацетилен көміртек (ІІ) оксидімен  су түзіледі. Өте көп мөлшерде жылу бөлініп, температура 3000</w:t>
      </w:r>
      <w:r w:rsidRPr="002A227B">
        <w:rPr>
          <w:rFonts w:ascii="Times New Roman" w:hAnsi="Times New Roman" w:cs="Times New Roman"/>
          <w:sz w:val="20"/>
          <w:szCs w:val="20"/>
          <w:vertAlign w:val="superscript"/>
          <w:lang w:val="kk-KZ"/>
        </w:rPr>
        <w:t>0</w:t>
      </w:r>
      <w:r w:rsidRPr="002A227B">
        <w:rPr>
          <w:rFonts w:ascii="Times New Roman" w:hAnsi="Times New Roman" w:cs="Times New Roman"/>
          <w:sz w:val="20"/>
          <w:szCs w:val="20"/>
          <w:lang w:val="kk-KZ"/>
        </w:rPr>
        <w:t>С-тан асады:</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ab/>
        <w:t>2С</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+5О</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 4СО</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 xml:space="preserve"> + 2Н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О</w:t>
      </w:r>
      <w:bookmarkStart w:id="0" w:name="_GoBack"/>
      <w:bookmarkEnd w:id="0"/>
    </w:p>
    <w:p w:rsidR="00A6593A" w:rsidRPr="002A227B" w:rsidRDefault="00A6593A" w:rsidP="00A6593A">
      <w:pPr>
        <w:pStyle w:val="a4"/>
        <w:jc w:val="both"/>
        <w:rPr>
          <w:rFonts w:ascii="Times New Roman" w:hAnsi="Times New Roman" w:cs="Times New Roman"/>
          <w:sz w:val="20"/>
          <w:szCs w:val="20"/>
          <w:lang w:val="kk-KZ"/>
        </w:rPr>
      </w:pPr>
    </w:p>
    <w:p w:rsidR="00A6593A" w:rsidRPr="002A227B" w:rsidRDefault="00A6593A" w:rsidP="00A6593A">
      <w:pPr>
        <w:pStyle w:val="a4"/>
        <w:jc w:val="both"/>
        <w:rPr>
          <w:rFonts w:ascii="Times New Roman" w:hAnsi="Times New Roman" w:cs="Times New Roman"/>
          <w:b/>
          <w:sz w:val="20"/>
          <w:szCs w:val="20"/>
          <w:lang w:val="kk-KZ"/>
        </w:rPr>
      </w:pPr>
      <w:r w:rsidRPr="002A227B">
        <w:rPr>
          <w:rFonts w:ascii="Times New Roman" w:hAnsi="Times New Roman" w:cs="Times New Roman"/>
          <w:b/>
          <w:sz w:val="20"/>
          <w:szCs w:val="20"/>
          <w:lang w:val="kk-KZ"/>
        </w:rPr>
        <w:t>ІІІ. Жаңа сабақты бекіту (5-7мин)</w:t>
      </w:r>
    </w:p>
    <w:p w:rsidR="00A6593A" w:rsidRPr="002A227B" w:rsidRDefault="00A6593A" w:rsidP="00A6593A">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Көрсетілген баспалдақтарды пайдаланып алкендер мен алкиндерді сипаттап, салыстырмалы түрде Венн диаграмасын толтырыңдар. </w:t>
      </w:r>
    </w:p>
    <w:tbl>
      <w:tblPr>
        <w:tblStyle w:val="a5"/>
        <w:tblW w:w="0" w:type="auto"/>
        <w:tblLook w:val="04A0" w:firstRow="1" w:lastRow="0" w:firstColumn="1" w:lastColumn="0" w:noHBand="0" w:noVBand="1"/>
      </w:tblPr>
      <w:tblGrid>
        <w:gridCol w:w="3135"/>
        <w:gridCol w:w="55"/>
        <w:gridCol w:w="3190"/>
        <w:gridCol w:w="25"/>
        <w:gridCol w:w="3165"/>
      </w:tblGrid>
      <w:tr w:rsidR="00A6593A" w:rsidRPr="002A227B" w:rsidTr="00551275">
        <w:tc>
          <w:tcPr>
            <w:tcW w:w="3190" w:type="dxa"/>
            <w:gridSpan w:val="2"/>
          </w:tcPr>
          <w:p w:rsidR="00A6593A" w:rsidRPr="002A227B" w:rsidRDefault="00A6593A" w:rsidP="00551275">
            <w:pPr>
              <w:pStyle w:val="a4"/>
              <w:jc w:val="center"/>
              <w:rPr>
                <w:rFonts w:ascii="Times New Roman" w:hAnsi="Times New Roman" w:cs="Times New Roman"/>
                <w:b/>
                <w:i/>
                <w:sz w:val="20"/>
                <w:szCs w:val="20"/>
                <w:lang w:val="kk-KZ"/>
              </w:rPr>
            </w:pPr>
            <w:r w:rsidRPr="002A227B">
              <w:rPr>
                <w:rFonts w:ascii="Times New Roman" w:hAnsi="Times New Roman" w:cs="Times New Roman"/>
                <w:b/>
                <w:i/>
                <w:sz w:val="20"/>
                <w:szCs w:val="20"/>
                <w:lang w:val="kk-KZ"/>
              </w:rPr>
              <w:lastRenderedPageBreak/>
              <w:t>Алкендерге тән</w:t>
            </w:r>
          </w:p>
        </w:tc>
        <w:tc>
          <w:tcPr>
            <w:tcW w:w="3190" w:type="dxa"/>
          </w:tcPr>
          <w:p w:rsidR="00A6593A" w:rsidRPr="002A227B" w:rsidRDefault="00A6593A" w:rsidP="00551275">
            <w:pPr>
              <w:pStyle w:val="a4"/>
              <w:jc w:val="center"/>
              <w:rPr>
                <w:rFonts w:ascii="Times New Roman" w:hAnsi="Times New Roman" w:cs="Times New Roman"/>
                <w:b/>
                <w:i/>
                <w:sz w:val="20"/>
                <w:szCs w:val="20"/>
                <w:lang w:val="kk-KZ"/>
              </w:rPr>
            </w:pPr>
            <w:r w:rsidRPr="002A227B">
              <w:rPr>
                <w:rFonts w:ascii="Times New Roman" w:hAnsi="Times New Roman" w:cs="Times New Roman"/>
                <w:b/>
                <w:i/>
                <w:sz w:val="20"/>
                <w:szCs w:val="20"/>
                <w:lang w:val="kk-KZ"/>
              </w:rPr>
              <w:t>Ұқсастығы</w:t>
            </w:r>
          </w:p>
        </w:tc>
        <w:tc>
          <w:tcPr>
            <w:tcW w:w="3190" w:type="dxa"/>
            <w:gridSpan w:val="2"/>
          </w:tcPr>
          <w:p w:rsidR="00A6593A" w:rsidRPr="002A227B" w:rsidRDefault="00A6593A" w:rsidP="00551275">
            <w:pPr>
              <w:pStyle w:val="a4"/>
              <w:jc w:val="center"/>
              <w:rPr>
                <w:rFonts w:ascii="Times New Roman" w:hAnsi="Times New Roman" w:cs="Times New Roman"/>
                <w:b/>
                <w:i/>
                <w:sz w:val="20"/>
                <w:szCs w:val="20"/>
                <w:lang w:val="kk-KZ"/>
              </w:rPr>
            </w:pPr>
            <w:r w:rsidRPr="002A227B">
              <w:rPr>
                <w:rFonts w:ascii="Times New Roman" w:hAnsi="Times New Roman" w:cs="Times New Roman"/>
                <w:b/>
                <w:i/>
                <w:sz w:val="20"/>
                <w:szCs w:val="20"/>
                <w:lang w:val="kk-KZ"/>
              </w:rPr>
              <w:t>Алкиндерге тән</w:t>
            </w:r>
          </w:p>
        </w:tc>
      </w:tr>
      <w:tr w:rsidR="00A6593A" w:rsidRPr="002A227B" w:rsidTr="00551275">
        <w:tc>
          <w:tcPr>
            <w:tcW w:w="9570" w:type="dxa"/>
            <w:gridSpan w:val="5"/>
          </w:tcPr>
          <w:p w:rsidR="00A6593A" w:rsidRPr="002A227B" w:rsidRDefault="00A6593A" w:rsidP="00551275">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Құрылысы, құрамы</w:t>
            </w:r>
          </w:p>
        </w:tc>
      </w:tr>
      <w:tr w:rsidR="00A6593A" w:rsidRPr="002A227B" w:rsidTr="00551275">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Қос байланыс</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sp</w:t>
            </w:r>
            <w:r w:rsidRPr="002A227B">
              <w:rPr>
                <w:rFonts w:ascii="Times New Roman" w:hAnsi="Times New Roman" w:cs="Times New Roman"/>
                <w:sz w:val="20"/>
                <w:szCs w:val="20"/>
                <w:vertAlign w:val="superscript"/>
                <w:lang w:val="kk-KZ"/>
              </w:rPr>
              <w:t>2</w:t>
            </w:r>
            <w:r w:rsidRPr="002A227B">
              <w:rPr>
                <w:rFonts w:ascii="Times New Roman" w:hAnsi="Times New Roman" w:cs="Times New Roman"/>
                <w:sz w:val="20"/>
                <w:szCs w:val="20"/>
                <w:lang w:val="kk-KZ"/>
              </w:rPr>
              <w:t xml:space="preserve"> гибридтену</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1σ, 1π байланыс</w:t>
            </w:r>
          </w:p>
        </w:tc>
        <w:tc>
          <w:tcPr>
            <w:tcW w:w="3190" w:type="dxa"/>
          </w:tcPr>
          <w:p w:rsidR="00A6593A" w:rsidRPr="002A227B" w:rsidRDefault="00A6593A" w:rsidP="00551275">
            <w:pPr>
              <w:pStyle w:val="a4"/>
              <w:jc w:val="both"/>
              <w:rPr>
                <w:rFonts w:ascii="Times New Roman" w:hAnsi="Times New Roman" w:cs="Times New Roman"/>
                <w:sz w:val="20"/>
                <w:szCs w:val="20"/>
                <w:lang w:val="kk-KZ"/>
              </w:rPr>
            </w:pPr>
          </w:p>
        </w:tc>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Үш байланыс</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Sp-гибридтену</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1σ, 2π байланыс</w:t>
            </w:r>
          </w:p>
        </w:tc>
      </w:tr>
      <w:tr w:rsidR="00A6593A" w:rsidRPr="002A227B" w:rsidTr="00551275">
        <w:tc>
          <w:tcPr>
            <w:tcW w:w="9570" w:type="dxa"/>
            <w:gridSpan w:val="5"/>
          </w:tcPr>
          <w:p w:rsidR="00A6593A" w:rsidRPr="002A227B" w:rsidRDefault="00A6593A" w:rsidP="00551275">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Жалпы формуласы</w:t>
            </w:r>
          </w:p>
        </w:tc>
      </w:tr>
      <w:tr w:rsidR="00A6593A" w:rsidRPr="002A227B" w:rsidTr="00551275">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C</w:t>
            </w:r>
            <w:r w:rsidRPr="002A227B">
              <w:rPr>
                <w:rFonts w:ascii="Times New Roman" w:hAnsi="Times New Roman" w:cs="Times New Roman"/>
                <w:sz w:val="20"/>
                <w:szCs w:val="20"/>
                <w:vertAlign w:val="subscript"/>
                <w:lang w:val="kk-KZ"/>
              </w:rPr>
              <w:t>n</w:t>
            </w:r>
            <w:r w:rsidRPr="002A227B">
              <w:rPr>
                <w:rFonts w:ascii="Times New Roman" w:hAnsi="Times New Roman" w:cs="Times New Roman"/>
                <w:sz w:val="20"/>
                <w:szCs w:val="20"/>
                <w:lang w:val="kk-KZ"/>
              </w:rPr>
              <w:t>H</w:t>
            </w:r>
            <w:r w:rsidRPr="002A227B">
              <w:rPr>
                <w:rFonts w:ascii="Times New Roman" w:hAnsi="Times New Roman" w:cs="Times New Roman"/>
                <w:sz w:val="20"/>
                <w:szCs w:val="20"/>
                <w:vertAlign w:val="subscript"/>
                <w:lang w:val="kk-KZ"/>
              </w:rPr>
              <w:t>2n</w:t>
            </w:r>
          </w:p>
        </w:tc>
        <w:tc>
          <w:tcPr>
            <w:tcW w:w="3190" w:type="dxa"/>
          </w:tcPr>
          <w:p w:rsidR="00A6593A" w:rsidRPr="002A227B" w:rsidRDefault="00A6593A" w:rsidP="00551275">
            <w:pPr>
              <w:pStyle w:val="a4"/>
              <w:jc w:val="both"/>
              <w:rPr>
                <w:rFonts w:ascii="Times New Roman" w:hAnsi="Times New Roman" w:cs="Times New Roman"/>
                <w:sz w:val="20"/>
                <w:szCs w:val="20"/>
                <w:lang w:val="kk-KZ"/>
              </w:rPr>
            </w:pPr>
          </w:p>
        </w:tc>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C</w:t>
            </w:r>
            <w:r w:rsidRPr="002A227B">
              <w:rPr>
                <w:rFonts w:ascii="Times New Roman" w:hAnsi="Times New Roman" w:cs="Times New Roman"/>
                <w:sz w:val="20"/>
                <w:szCs w:val="20"/>
                <w:vertAlign w:val="subscript"/>
                <w:lang w:val="kk-KZ"/>
              </w:rPr>
              <w:t>n</w:t>
            </w:r>
            <w:r w:rsidRPr="002A227B">
              <w:rPr>
                <w:rFonts w:ascii="Times New Roman" w:hAnsi="Times New Roman" w:cs="Times New Roman"/>
                <w:sz w:val="20"/>
                <w:szCs w:val="20"/>
                <w:lang w:val="kk-KZ"/>
              </w:rPr>
              <w:t>H</w:t>
            </w:r>
            <w:r w:rsidRPr="002A227B">
              <w:rPr>
                <w:rFonts w:ascii="Times New Roman" w:hAnsi="Times New Roman" w:cs="Times New Roman"/>
                <w:sz w:val="20"/>
                <w:szCs w:val="20"/>
                <w:vertAlign w:val="subscript"/>
                <w:lang w:val="kk-KZ"/>
              </w:rPr>
              <w:t>2n-2</w:t>
            </w:r>
          </w:p>
        </w:tc>
      </w:tr>
      <w:tr w:rsidR="00A6593A" w:rsidRPr="002A227B" w:rsidTr="00551275">
        <w:tc>
          <w:tcPr>
            <w:tcW w:w="9570" w:type="dxa"/>
            <w:gridSpan w:val="5"/>
          </w:tcPr>
          <w:p w:rsidR="00A6593A" w:rsidRPr="002A227B" w:rsidRDefault="00A6593A" w:rsidP="00551275">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Номенклатурасы</w:t>
            </w:r>
          </w:p>
        </w:tc>
      </w:tr>
      <w:tr w:rsidR="00A6593A" w:rsidRPr="002A227B" w:rsidTr="00551275">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Сәйкес көмірсутек атының түбіріне –ен жұрнағы жалғанып, қос байланыстың орны көрсетіледі.</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Мысалы: </w:t>
            </w:r>
          </w:p>
          <w:p w:rsidR="00A6593A" w:rsidRPr="002A227B" w:rsidRDefault="00A6593A" w:rsidP="00551275">
            <w:pPr>
              <w:pStyle w:val="a4"/>
              <w:jc w:val="both"/>
              <w:rPr>
                <w:rFonts w:ascii="Times New Roman" w:hAnsi="Times New Roman" w:cs="Times New Roman"/>
                <w:sz w:val="20"/>
                <w:szCs w:val="20"/>
                <w:vertAlign w:val="subscript"/>
                <w:lang w:val="kk-KZ"/>
              </w:rPr>
            </w:pPr>
            <w:r w:rsidRPr="002A227B">
              <w:rPr>
                <w:rFonts w:ascii="Times New Roman" w:hAnsi="Times New Roman" w:cs="Times New Roman"/>
                <w:sz w:val="20"/>
                <w:szCs w:val="20"/>
                <w:lang w:val="kk-KZ"/>
              </w:rPr>
              <w:t>СН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=CH-CH</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-CH</w:t>
            </w:r>
            <w:r w:rsidRPr="002A227B">
              <w:rPr>
                <w:rFonts w:ascii="Times New Roman" w:hAnsi="Times New Roman" w:cs="Times New Roman"/>
                <w:sz w:val="20"/>
                <w:szCs w:val="20"/>
                <w:vertAlign w:val="subscript"/>
                <w:lang w:val="kk-KZ"/>
              </w:rPr>
              <w:t>3</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 Бутен-1</w:t>
            </w:r>
          </w:p>
        </w:tc>
        <w:tc>
          <w:tcPr>
            <w:tcW w:w="3190" w:type="dxa"/>
          </w:tcPr>
          <w:p w:rsidR="00A6593A" w:rsidRPr="002A227B" w:rsidRDefault="00A6593A" w:rsidP="00551275">
            <w:pPr>
              <w:pStyle w:val="a4"/>
              <w:jc w:val="both"/>
              <w:rPr>
                <w:rFonts w:ascii="Times New Roman" w:hAnsi="Times New Roman" w:cs="Times New Roman"/>
                <w:sz w:val="20"/>
                <w:szCs w:val="20"/>
                <w:lang w:val="kk-KZ"/>
              </w:rPr>
            </w:pPr>
          </w:p>
        </w:tc>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Сәйкес көмірсутек атының түбіріне –ин жұрнағы жалғанып, үш байланыстың орны көрсетіледі.</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Мысалы:</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СН≡C-CH</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-CH</w:t>
            </w:r>
            <w:r w:rsidRPr="002A227B">
              <w:rPr>
                <w:rFonts w:ascii="Times New Roman" w:hAnsi="Times New Roman" w:cs="Times New Roman"/>
                <w:sz w:val="20"/>
                <w:szCs w:val="20"/>
                <w:vertAlign w:val="subscript"/>
                <w:lang w:val="kk-KZ"/>
              </w:rPr>
              <w:t>3</w:t>
            </w:r>
          </w:p>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Бутин-1</w:t>
            </w:r>
          </w:p>
        </w:tc>
      </w:tr>
      <w:tr w:rsidR="00A6593A" w:rsidRPr="002A227B" w:rsidTr="00551275">
        <w:trPr>
          <w:trHeight w:val="382"/>
        </w:trPr>
        <w:tc>
          <w:tcPr>
            <w:tcW w:w="9570" w:type="dxa"/>
            <w:gridSpan w:val="5"/>
          </w:tcPr>
          <w:p w:rsidR="00A6593A" w:rsidRPr="002A227B" w:rsidRDefault="00A6593A" w:rsidP="00551275">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Изомерлері</w:t>
            </w:r>
          </w:p>
        </w:tc>
      </w:tr>
      <w:tr w:rsidR="00A6593A" w:rsidRPr="002A227B" w:rsidTr="00551275">
        <w:tc>
          <w:tcPr>
            <w:tcW w:w="3190" w:type="dxa"/>
            <w:gridSpan w:val="2"/>
          </w:tcPr>
          <w:p w:rsidR="00A6593A" w:rsidRPr="002A227B" w:rsidRDefault="00A6593A" w:rsidP="00551275">
            <w:pPr>
              <w:pStyle w:val="a4"/>
              <w:ind w:left="720"/>
              <w:rPr>
                <w:rFonts w:ascii="Times New Roman" w:hAnsi="Times New Roman" w:cs="Times New Roman"/>
                <w:sz w:val="20"/>
                <w:szCs w:val="20"/>
                <w:lang w:val="kk-KZ"/>
              </w:rPr>
            </w:pPr>
            <w:r w:rsidRPr="002A227B">
              <w:rPr>
                <w:rFonts w:ascii="Times New Roman" w:hAnsi="Times New Roman" w:cs="Times New Roman"/>
                <w:sz w:val="20"/>
                <w:szCs w:val="20"/>
                <w:lang w:val="kk-KZ"/>
              </w:rPr>
              <w:t>-цис, -транс изомер;</w:t>
            </w:r>
          </w:p>
        </w:tc>
        <w:tc>
          <w:tcPr>
            <w:tcW w:w="3190" w:type="dxa"/>
          </w:tcPr>
          <w:p w:rsidR="00A6593A" w:rsidRPr="002A227B" w:rsidRDefault="00A6593A" w:rsidP="00A6593A">
            <w:pPr>
              <w:pStyle w:val="a4"/>
              <w:numPr>
                <w:ilvl w:val="0"/>
                <w:numId w:val="1"/>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Көмірсутек тізбегі тармақталуына;</w:t>
            </w:r>
          </w:p>
          <w:p w:rsidR="00A6593A" w:rsidRPr="002A227B" w:rsidRDefault="00A6593A" w:rsidP="00A6593A">
            <w:pPr>
              <w:pStyle w:val="a4"/>
              <w:numPr>
                <w:ilvl w:val="0"/>
                <w:numId w:val="1"/>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Еселі байланыс орнына қарай</w:t>
            </w:r>
          </w:p>
        </w:tc>
        <w:tc>
          <w:tcPr>
            <w:tcW w:w="3190" w:type="dxa"/>
            <w:gridSpan w:val="2"/>
          </w:tcPr>
          <w:p w:rsidR="00A6593A" w:rsidRPr="002A227B" w:rsidRDefault="00A6593A" w:rsidP="00551275">
            <w:pPr>
              <w:pStyle w:val="a4"/>
              <w:ind w:left="360"/>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Класаралық изомер:</w:t>
            </w:r>
          </w:p>
          <w:p w:rsidR="00A6593A" w:rsidRPr="002A227B" w:rsidRDefault="00A6593A" w:rsidP="00551275">
            <w:pPr>
              <w:pStyle w:val="a4"/>
              <w:ind w:left="360"/>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СН≡С-СН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kk-KZ"/>
              </w:rPr>
              <w:t>-СН</w:t>
            </w:r>
            <w:r w:rsidRPr="002A227B">
              <w:rPr>
                <w:rFonts w:ascii="Times New Roman" w:hAnsi="Times New Roman" w:cs="Times New Roman"/>
                <w:sz w:val="20"/>
                <w:szCs w:val="20"/>
                <w:vertAlign w:val="subscript"/>
                <w:lang w:val="kk-KZ"/>
              </w:rPr>
              <w:t>3</w:t>
            </w:r>
            <w:r w:rsidRPr="002A227B">
              <w:rPr>
                <w:rFonts w:ascii="Times New Roman" w:hAnsi="Times New Roman" w:cs="Times New Roman"/>
                <w:sz w:val="20"/>
                <w:szCs w:val="20"/>
                <w:lang w:val="kk-KZ"/>
              </w:rPr>
              <w:t xml:space="preserve"> </w:t>
            </w:r>
          </w:p>
          <w:p w:rsidR="00A6593A" w:rsidRPr="002A227B" w:rsidRDefault="00A6593A" w:rsidP="00551275">
            <w:pPr>
              <w:pStyle w:val="a4"/>
              <w:ind w:left="360"/>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Бутин-1</w:t>
            </w:r>
          </w:p>
          <w:p w:rsidR="00A6593A" w:rsidRPr="002A227B" w:rsidRDefault="00A6593A" w:rsidP="00551275">
            <w:pPr>
              <w:pStyle w:val="a4"/>
              <w:ind w:left="360"/>
              <w:jc w:val="both"/>
              <w:rPr>
                <w:rFonts w:ascii="Times New Roman" w:hAnsi="Times New Roman" w:cs="Times New Roman"/>
                <w:sz w:val="20"/>
                <w:szCs w:val="20"/>
                <w:vertAlign w:val="subscript"/>
                <w:lang w:val="en-US"/>
              </w:rPr>
            </w:pPr>
            <w:r w:rsidRPr="002A227B">
              <w:rPr>
                <w:rFonts w:ascii="Times New Roman" w:hAnsi="Times New Roman" w:cs="Times New Roman"/>
                <w:sz w:val="20"/>
                <w:szCs w:val="20"/>
                <w:lang w:val="kk-KZ"/>
              </w:rPr>
              <w:t>СН</w:t>
            </w:r>
            <w:r w:rsidRPr="002A227B">
              <w:rPr>
                <w:rFonts w:ascii="Times New Roman" w:hAnsi="Times New Roman" w:cs="Times New Roman"/>
                <w:sz w:val="20"/>
                <w:szCs w:val="20"/>
                <w:vertAlign w:val="subscript"/>
                <w:lang w:val="kk-KZ"/>
              </w:rPr>
              <w:t>2</w:t>
            </w:r>
            <w:r w:rsidRPr="002A227B">
              <w:rPr>
                <w:rFonts w:ascii="Times New Roman" w:hAnsi="Times New Roman" w:cs="Times New Roman"/>
                <w:sz w:val="20"/>
                <w:szCs w:val="20"/>
                <w:lang w:val="en-US"/>
              </w:rPr>
              <w:t>=CH-CH=CH</w:t>
            </w:r>
            <w:r w:rsidRPr="002A227B">
              <w:rPr>
                <w:rFonts w:ascii="Times New Roman" w:hAnsi="Times New Roman" w:cs="Times New Roman"/>
                <w:sz w:val="20"/>
                <w:szCs w:val="20"/>
                <w:vertAlign w:val="subscript"/>
                <w:lang w:val="en-US"/>
              </w:rPr>
              <w:t>2</w:t>
            </w:r>
          </w:p>
          <w:p w:rsidR="00A6593A" w:rsidRPr="002A227B" w:rsidRDefault="00A6593A" w:rsidP="00551275">
            <w:pPr>
              <w:pStyle w:val="a4"/>
              <w:ind w:left="360"/>
              <w:jc w:val="both"/>
              <w:rPr>
                <w:rFonts w:ascii="Times New Roman" w:hAnsi="Times New Roman" w:cs="Times New Roman"/>
                <w:sz w:val="20"/>
                <w:szCs w:val="20"/>
              </w:rPr>
            </w:pPr>
            <w:r w:rsidRPr="002A227B">
              <w:rPr>
                <w:rFonts w:ascii="Times New Roman" w:hAnsi="Times New Roman" w:cs="Times New Roman"/>
                <w:sz w:val="20"/>
                <w:szCs w:val="20"/>
              </w:rPr>
              <w:t>Бутадиен</w:t>
            </w:r>
            <w:r w:rsidRPr="002A227B">
              <w:rPr>
                <w:rFonts w:ascii="Times New Roman" w:hAnsi="Times New Roman" w:cs="Times New Roman"/>
                <w:sz w:val="20"/>
                <w:szCs w:val="20"/>
                <w:lang w:val="kk-KZ"/>
              </w:rPr>
              <w:t xml:space="preserve"> </w:t>
            </w:r>
            <w:r w:rsidRPr="002A227B">
              <w:rPr>
                <w:rFonts w:ascii="Times New Roman" w:hAnsi="Times New Roman" w:cs="Times New Roman"/>
                <w:sz w:val="20"/>
                <w:szCs w:val="20"/>
              </w:rPr>
              <w:t>1,3</w:t>
            </w:r>
          </w:p>
        </w:tc>
      </w:tr>
      <w:tr w:rsidR="00A6593A" w:rsidRPr="002A227B" w:rsidTr="00551275">
        <w:tc>
          <w:tcPr>
            <w:tcW w:w="9570" w:type="dxa"/>
            <w:gridSpan w:val="5"/>
          </w:tcPr>
          <w:p w:rsidR="00A6593A" w:rsidRPr="002A227B" w:rsidRDefault="00A6593A" w:rsidP="00551275">
            <w:pPr>
              <w:pStyle w:val="a4"/>
              <w:ind w:left="360"/>
              <w:jc w:val="center"/>
              <w:rPr>
                <w:rFonts w:ascii="Times New Roman" w:hAnsi="Times New Roman" w:cs="Times New Roman"/>
                <w:sz w:val="20"/>
                <w:szCs w:val="20"/>
                <w:lang w:val="kk-KZ"/>
              </w:rPr>
            </w:pPr>
            <w:r w:rsidRPr="002A227B">
              <w:rPr>
                <w:rFonts w:ascii="Times New Roman" w:hAnsi="Times New Roman" w:cs="Times New Roman"/>
                <w:b/>
                <w:sz w:val="20"/>
                <w:szCs w:val="20"/>
                <w:lang w:val="kk-KZ"/>
              </w:rPr>
              <w:t>Алу әдістері</w:t>
            </w:r>
          </w:p>
        </w:tc>
      </w:tr>
      <w:tr w:rsidR="00A6593A" w:rsidRPr="002A227B" w:rsidTr="00551275">
        <w:tc>
          <w:tcPr>
            <w:tcW w:w="3190" w:type="dxa"/>
            <w:gridSpan w:val="2"/>
          </w:tcPr>
          <w:p w:rsidR="00A6593A" w:rsidRPr="002A227B" w:rsidRDefault="00A6593A" w:rsidP="00551275">
            <w:pPr>
              <w:pStyle w:val="a4"/>
              <w:rPr>
                <w:rFonts w:ascii="Times New Roman" w:hAnsi="Times New Roman" w:cs="Times New Roman"/>
                <w:sz w:val="20"/>
                <w:szCs w:val="20"/>
                <w:lang w:val="kk-KZ"/>
              </w:rPr>
            </w:pPr>
            <w:r w:rsidRPr="002A227B">
              <w:rPr>
                <w:rFonts w:ascii="Times New Roman" w:hAnsi="Times New Roman" w:cs="Times New Roman"/>
                <w:sz w:val="20"/>
                <w:szCs w:val="20"/>
                <w:lang w:val="kk-KZ"/>
              </w:rPr>
              <w:t>Спирттерді дегидратациялау</w:t>
            </w:r>
          </w:p>
        </w:tc>
        <w:tc>
          <w:tcPr>
            <w:tcW w:w="3190" w:type="dxa"/>
          </w:tcPr>
          <w:p w:rsidR="00A6593A" w:rsidRPr="002A227B" w:rsidRDefault="00A6593A" w:rsidP="00551275">
            <w:pPr>
              <w:pStyle w:val="a4"/>
              <w:ind w:left="786"/>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Алкандарды дегидрлеу</w:t>
            </w:r>
          </w:p>
        </w:tc>
        <w:tc>
          <w:tcPr>
            <w:tcW w:w="3190" w:type="dxa"/>
            <w:gridSpan w:val="2"/>
          </w:tcPr>
          <w:p w:rsidR="00A6593A" w:rsidRPr="002A227B" w:rsidRDefault="00A6593A" w:rsidP="00551275">
            <w:pPr>
              <w:pStyle w:val="a4"/>
              <w:ind w:left="360"/>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 xml:space="preserve">Кальций карбидінен </w:t>
            </w:r>
          </w:p>
        </w:tc>
      </w:tr>
      <w:tr w:rsidR="00A6593A" w:rsidRPr="002A227B" w:rsidTr="00551275">
        <w:tc>
          <w:tcPr>
            <w:tcW w:w="9570" w:type="dxa"/>
            <w:gridSpan w:val="5"/>
          </w:tcPr>
          <w:p w:rsidR="00A6593A" w:rsidRPr="002A227B" w:rsidRDefault="00A6593A" w:rsidP="00551275">
            <w:pPr>
              <w:pStyle w:val="a4"/>
              <w:jc w:val="center"/>
              <w:rPr>
                <w:rFonts w:ascii="Times New Roman" w:hAnsi="Times New Roman" w:cs="Times New Roman"/>
                <w:b/>
                <w:sz w:val="20"/>
                <w:szCs w:val="20"/>
                <w:lang w:val="kk-KZ"/>
              </w:rPr>
            </w:pPr>
            <w:r w:rsidRPr="002A227B">
              <w:rPr>
                <w:rFonts w:ascii="Times New Roman" w:hAnsi="Times New Roman" w:cs="Times New Roman"/>
                <w:b/>
                <w:sz w:val="20"/>
                <w:szCs w:val="20"/>
                <w:lang w:val="kk-KZ"/>
              </w:rPr>
              <w:t>Химиялық қасиеттері:</w:t>
            </w:r>
          </w:p>
        </w:tc>
      </w:tr>
      <w:tr w:rsidR="00A6593A" w:rsidRPr="002A227B" w:rsidTr="00551275">
        <w:tc>
          <w:tcPr>
            <w:tcW w:w="3190" w:type="dxa"/>
            <w:gridSpan w:val="2"/>
          </w:tcPr>
          <w:p w:rsidR="00A6593A" w:rsidRPr="002A227B" w:rsidRDefault="00A6593A" w:rsidP="00551275">
            <w:pPr>
              <w:pStyle w:val="a4"/>
              <w:ind w:left="786"/>
              <w:jc w:val="both"/>
              <w:rPr>
                <w:rFonts w:ascii="Times New Roman" w:hAnsi="Times New Roman" w:cs="Times New Roman"/>
                <w:sz w:val="20"/>
                <w:szCs w:val="20"/>
                <w:lang w:val="kk-KZ"/>
              </w:rPr>
            </w:pPr>
          </w:p>
        </w:tc>
        <w:tc>
          <w:tcPr>
            <w:tcW w:w="3190" w:type="dxa"/>
          </w:tcPr>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гидрлеу;</w:t>
            </w:r>
          </w:p>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бром суымен;</w:t>
            </w:r>
          </w:p>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Калий перманганатымен;</w:t>
            </w:r>
          </w:p>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Гидратация;</w:t>
            </w:r>
          </w:p>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Жану;</w:t>
            </w:r>
          </w:p>
          <w:p w:rsidR="00A6593A" w:rsidRPr="002A227B" w:rsidRDefault="00A6593A" w:rsidP="00A6593A">
            <w:pPr>
              <w:pStyle w:val="a4"/>
              <w:numPr>
                <w:ilvl w:val="0"/>
                <w:numId w:val="2"/>
              </w:numPr>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Полимерлену;</w:t>
            </w:r>
          </w:p>
        </w:tc>
        <w:tc>
          <w:tcPr>
            <w:tcW w:w="3190" w:type="dxa"/>
            <w:gridSpan w:val="2"/>
          </w:tcPr>
          <w:p w:rsidR="00A6593A" w:rsidRPr="002A227B" w:rsidRDefault="00A6593A" w:rsidP="00551275">
            <w:pPr>
              <w:pStyle w:val="a4"/>
              <w:jc w:val="both"/>
              <w:rPr>
                <w:rFonts w:ascii="Times New Roman" w:hAnsi="Times New Roman" w:cs="Times New Roman"/>
                <w:sz w:val="20"/>
                <w:szCs w:val="20"/>
                <w:lang w:val="kk-KZ"/>
              </w:rPr>
            </w:pPr>
            <w:r w:rsidRPr="002A227B">
              <w:rPr>
                <w:rFonts w:ascii="Times New Roman" w:hAnsi="Times New Roman" w:cs="Times New Roman"/>
                <w:sz w:val="20"/>
                <w:szCs w:val="20"/>
                <w:lang w:val="kk-KZ"/>
              </w:rPr>
              <w:t>Орын басу реакциясы</w:t>
            </w:r>
          </w:p>
          <w:p w:rsidR="00A6593A" w:rsidRPr="002A227B" w:rsidRDefault="00A6593A" w:rsidP="00551275">
            <w:pPr>
              <w:pStyle w:val="a4"/>
              <w:jc w:val="both"/>
              <w:rPr>
                <w:rFonts w:ascii="Times New Roman" w:hAnsi="Times New Roman" w:cs="Times New Roman"/>
                <w:sz w:val="20"/>
                <w:szCs w:val="20"/>
                <w:lang w:val="kk-KZ"/>
              </w:rPr>
            </w:pPr>
          </w:p>
        </w:tc>
      </w:tr>
      <w:tr w:rsidR="00A6593A" w:rsidRPr="002A227B" w:rsidTr="00551275">
        <w:tc>
          <w:tcPr>
            <w:tcW w:w="9570" w:type="dxa"/>
            <w:gridSpan w:val="5"/>
          </w:tcPr>
          <w:p w:rsidR="00A6593A" w:rsidRPr="002A227B" w:rsidRDefault="00A6593A" w:rsidP="00551275">
            <w:pPr>
              <w:pStyle w:val="a4"/>
              <w:jc w:val="center"/>
              <w:rPr>
                <w:rFonts w:ascii="Times New Roman" w:hAnsi="Times New Roman" w:cs="Times New Roman"/>
                <w:sz w:val="20"/>
                <w:szCs w:val="20"/>
                <w:lang w:val="kk-KZ"/>
              </w:rPr>
            </w:pPr>
            <w:r w:rsidRPr="002A227B">
              <w:rPr>
                <w:rFonts w:ascii="Times New Roman" w:hAnsi="Times New Roman" w:cs="Times New Roman"/>
                <w:b/>
                <w:sz w:val="20"/>
                <w:szCs w:val="20"/>
                <w:lang w:val="kk-KZ"/>
              </w:rPr>
              <w:t>Қолданылуы</w:t>
            </w:r>
          </w:p>
        </w:tc>
      </w:tr>
      <w:tr w:rsidR="00A6593A" w:rsidRPr="002A227B" w:rsidTr="00551275">
        <w:tc>
          <w:tcPr>
            <w:tcW w:w="3135" w:type="dxa"/>
          </w:tcPr>
          <w:p w:rsidR="00A6593A" w:rsidRPr="002A227B" w:rsidRDefault="00A6593A" w:rsidP="00551275">
            <w:pPr>
              <w:pStyle w:val="a4"/>
              <w:jc w:val="center"/>
              <w:rPr>
                <w:rFonts w:ascii="Times New Roman" w:hAnsi="Times New Roman" w:cs="Times New Roman"/>
                <w:sz w:val="20"/>
                <w:szCs w:val="20"/>
                <w:lang w:val="kk-KZ"/>
              </w:rPr>
            </w:pPr>
            <w:r w:rsidRPr="002A227B">
              <w:rPr>
                <w:rFonts w:ascii="Times New Roman" w:hAnsi="Times New Roman" w:cs="Times New Roman"/>
                <w:sz w:val="20"/>
                <w:szCs w:val="20"/>
                <w:lang w:val="kk-KZ"/>
              </w:rPr>
              <w:t>Көкөністің пісуін тездетеді</w:t>
            </w:r>
          </w:p>
        </w:tc>
        <w:tc>
          <w:tcPr>
            <w:tcW w:w="3270" w:type="dxa"/>
            <w:gridSpan w:val="3"/>
          </w:tcPr>
          <w:p w:rsidR="00A6593A" w:rsidRPr="002A227B" w:rsidRDefault="00A6593A" w:rsidP="00551275">
            <w:pPr>
              <w:pStyle w:val="a4"/>
              <w:rPr>
                <w:rFonts w:ascii="Times New Roman" w:hAnsi="Times New Roman" w:cs="Times New Roman"/>
                <w:b/>
                <w:sz w:val="20"/>
                <w:szCs w:val="20"/>
                <w:lang w:val="kk-KZ"/>
              </w:rPr>
            </w:pPr>
            <w:r w:rsidRPr="002A227B">
              <w:rPr>
                <w:rFonts w:ascii="Times New Roman" w:hAnsi="Times New Roman" w:cs="Times New Roman"/>
                <w:sz w:val="20"/>
                <w:szCs w:val="20"/>
                <w:lang w:val="kk-KZ"/>
              </w:rPr>
              <w:t>Химиялық синтез: этил спирті, сірке альдегидін алу, полимерлер алу</w:t>
            </w:r>
          </w:p>
        </w:tc>
        <w:tc>
          <w:tcPr>
            <w:tcW w:w="3165" w:type="dxa"/>
          </w:tcPr>
          <w:p w:rsidR="00A6593A" w:rsidRPr="002A227B" w:rsidRDefault="00A6593A" w:rsidP="00551275">
            <w:pPr>
              <w:pStyle w:val="a4"/>
              <w:jc w:val="center"/>
              <w:rPr>
                <w:rFonts w:ascii="Times New Roman" w:hAnsi="Times New Roman" w:cs="Times New Roman"/>
                <w:sz w:val="20"/>
                <w:szCs w:val="20"/>
                <w:lang w:val="kk-KZ"/>
              </w:rPr>
            </w:pPr>
            <w:r w:rsidRPr="002A227B">
              <w:rPr>
                <w:rFonts w:ascii="Times New Roman" w:hAnsi="Times New Roman" w:cs="Times New Roman"/>
                <w:sz w:val="20"/>
                <w:szCs w:val="20"/>
                <w:lang w:val="kk-KZ"/>
              </w:rPr>
              <w:t>Металдарды пісіруде қолданады</w:t>
            </w:r>
          </w:p>
        </w:tc>
      </w:tr>
    </w:tbl>
    <w:p w:rsidR="00A6593A" w:rsidRPr="002A227B" w:rsidRDefault="00A6593A" w:rsidP="00A6593A">
      <w:pPr>
        <w:pStyle w:val="a4"/>
        <w:jc w:val="both"/>
        <w:rPr>
          <w:rFonts w:ascii="Times New Roman" w:hAnsi="Times New Roman" w:cs="Times New Roman"/>
          <w:b/>
          <w:sz w:val="20"/>
          <w:szCs w:val="20"/>
          <w:lang w:val="kk-KZ"/>
        </w:rPr>
      </w:pPr>
      <w:r w:rsidRPr="002A227B">
        <w:rPr>
          <w:rFonts w:ascii="Times New Roman" w:hAnsi="Times New Roman" w:cs="Times New Roman"/>
          <w:b/>
          <w:sz w:val="20"/>
          <w:szCs w:val="20"/>
          <w:lang w:val="kk-KZ"/>
        </w:rPr>
        <w:t>ІV. Оқушыларды бағалау (3-5мин)</w:t>
      </w:r>
    </w:p>
    <w:p w:rsidR="00A6593A" w:rsidRPr="002A227B" w:rsidRDefault="00A6593A" w:rsidP="00A6593A">
      <w:pPr>
        <w:pStyle w:val="a4"/>
        <w:jc w:val="both"/>
        <w:rPr>
          <w:rFonts w:ascii="Times New Roman" w:eastAsia="Times New Roman" w:hAnsi="Times New Roman" w:cs="Times New Roman"/>
          <w:b/>
          <w:color w:val="222222"/>
          <w:sz w:val="20"/>
          <w:szCs w:val="20"/>
          <w:lang w:val="kk-KZ"/>
        </w:rPr>
      </w:pPr>
      <w:r w:rsidRPr="002A227B">
        <w:rPr>
          <w:rFonts w:ascii="Times New Roman" w:hAnsi="Times New Roman" w:cs="Times New Roman"/>
          <w:b/>
          <w:sz w:val="20"/>
          <w:szCs w:val="20"/>
          <w:lang w:val="kk-KZ"/>
        </w:rPr>
        <w:t xml:space="preserve">V. </w:t>
      </w:r>
      <w:r w:rsidRPr="002A227B">
        <w:rPr>
          <w:rFonts w:ascii="Times New Roman" w:eastAsia="Times New Roman" w:hAnsi="Times New Roman" w:cs="Times New Roman"/>
          <w:b/>
          <w:color w:val="222222"/>
          <w:sz w:val="20"/>
          <w:szCs w:val="20"/>
          <w:lang w:val="kk-KZ"/>
        </w:rPr>
        <w:t>Үй тапсырмасы (3мин).</w:t>
      </w:r>
    </w:p>
    <w:p w:rsidR="00A6593A" w:rsidRPr="002A227B" w:rsidRDefault="00A6593A" w:rsidP="00A6593A">
      <w:pPr>
        <w:pStyle w:val="a4"/>
        <w:jc w:val="both"/>
        <w:rPr>
          <w:rFonts w:ascii="Times New Roman" w:eastAsia="Times New Roman" w:hAnsi="Times New Roman" w:cs="Times New Roman"/>
          <w:color w:val="222222"/>
          <w:sz w:val="20"/>
          <w:szCs w:val="20"/>
          <w:lang w:val="kk-KZ"/>
        </w:rPr>
      </w:pPr>
      <w:r w:rsidRPr="002A227B">
        <w:rPr>
          <w:rFonts w:ascii="Times New Roman" w:eastAsia="Times New Roman" w:hAnsi="Times New Roman" w:cs="Times New Roman"/>
          <w:color w:val="222222"/>
          <w:sz w:val="20"/>
          <w:szCs w:val="20"/>
          <w:lang w:val="kk-KZ"/>
        </w:rPr>
        <w:t xml:space="preserve">    Оқулықтан §4.5-4.6   5,6- жаттығулар,</w:t>
      </w:r>
    </w:p>
    <w:p w:rsidR="005B6A69" w:rsidRPr="002A227B" w:rsidRDefault="00A6593A" w:rsidP="00A6593A">
      <w:pPr>
        <w:pStyle w:val="a4"/>
        <w:jc w:val="both"/>
        <w:rPr>
          <w:rFonts w:ascii="Times New Roman" w:eastAsia="Times New Roman" w:hAnsi="Times New Roman" w:cs="Times New Roman"/>
          <w:color w:val="222222"/>
          <w:sz w:val="20"/>
          <w:szCs w:val="20"/>
          <w:lang w:val="kk-KZ"/>
        </w:rPr>
      </w:pPr>
      <w:r w:rsidRPr="002A227B">
        <w:rPr>
          <w:rFonts w:ascii="Times New Roman" w:eastAsia="Times New Roman" w:hAnsi="Times New Roman" w:cs="Times New Roman"/>
          <w:color w:val="222222"/>
          <w:sz w:val="20"/>
          <w:szCs w:val="20"/>
          <w:lang w:val="kk-KZ"/>
        </w:rPr>
        <w:t xml:space="preserve">    Әдістемелік нұсқау «Көмірсутектер»  9-жаттығу, 40-бет. </w:t>
      </w:r>
    </w:p>
    <w:sectPr w:rsidR="005B6A69" w:rsidRPr="002A227B" w:rsidSect="005B6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49"/>
    <w:multiLevelType w:val="hybridMultilevel"/>
    <w:tmpl w:val="8DC8B66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C5056"/>
    <w:multiLevelType w:val="hybridMultilevel"/>
    <w:tmpl w:val="729E8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A4D76"/>
    <w:multiLevelType w:val="hybridMultilevel"/>
    <w:tmpl w:val="29925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36824"/>
    <w:multiLevelType w:val="hybridMultilevel"/>
    <w:tmpl w:val="52A2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3A"/>
    <w:rsid w:val="002A227B"/>
    <w:rsid w:val="005B6A69"/>
    <w:rsid w:val="00A6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3A"/>
    <w:pPr>
      <w:ind w:left="720"/>
      <w:contextualSpacing/>
    </w:pPr>
  </w:style>
  <w:style w:type="paragraph" w:styleId="a4">
    <w:name w:val="No Spacing"/>
    <w:uiPriority w:val="1"/>
    <w:qFormat/>
    <w:rsid w:val="00A6593A"/>
    <w:pPr>
      <w:spacing w:after="0" w:line="240" w:lineRule="auto"/>
    </w:pPr>
  </w:style>
  <w:style w:type="table" w:styleId="a5">
    <w:name w:val="Table Grid"/>
    <w:basedOn w:val="a1"/>
    <w:uiPriority w:val="59"/>
    <w:rsid w:val="00A6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59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3A"/>
    <w:pPr>
      <w:ind w:left="720"/>
      <w:contextualSpacing/>
    </w:pPr>
  </w:style>
  <w:style w:type="paragraph" w:styleId="a4">
    <w:name w:val="No Spacing"/>
    <w:uiPriority w:val="1"/>
    <w:qFormat/>
    <w:rsid w:val="00A6593A"/>
    <w:pPr>
      <w:spacing w:after="0" w:line="240" w:lineRule="auto"/>
    </w:pPr>
  </w:style>
  <w:style w:type="table" w:styleId="a5">
    <w:name w:val="Table Grid"/>
    <w:basedOn w:val="a1"/>
    <w:uiPriority w:val="59"/>
    <w:rsid w:val="00A6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659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Гукабай</dc:creator>
  <cp:lastModifiedBy>Пользователь Windows</cp:lastModifiedBy>
  <cp:revision>2</cp:revision>
  <dcterms:created xsi:type="dcterms:W3CDTF">2017-11-13T03:55:00Z</dcterms:created>
  <dcterms:modified xsi:type="dcterms:W3CDTF">2017-11-13T03:55:00Z</dcterms:modified>
</cp:coreProperties>
</file>