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i/>
          <w:sz w:val="72"/>
          <w:szCs w:val="72"/>
          <w:u w:val="single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i/>
          <w:sz w:val="72"/>
          <w:szCs w:val="72"/>
          <w:u w:val="single"/>
        </w:rPr>
      </w:pPr>
    </w:p>
    <w:p w:rsidR="003065BA" w:rsidRP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i/>
          <w:sz w:val="72"/>
          <w:szCs w:val="72"/>
          <w:u w:val="single"/>
        </w:rPr>
      </w:pPr>
      <w:r w:rsidRPr="003065BA">
        <w:rPr>
          <w:rFonts w:ascii="Times New Roman" w:eastAsia="TimesNewRomanPSMT" w:hAnsi="Times New Roman" w:cs="Times New Roman"/>
          <w:b/>
          <w:i/>
          <w:sz w:val="72"/>
          <w:szCs w:val="72"/>
          <w:u w:val="single"/>
        </w:rPr>
        <w:t>Выступление на педагогическом совете на тему:</w:t>
      </w:r>
    </w:p>
    <w:p w:rsidR="003065BA" w:rsidRP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i/>
          <w:sz w:val="72"/>
          <w:szCs w:val="72"/>
          <w:u w:val="single"/>
        </w:rPr>
      </w:pPr>
      <w:r w:rsidRPr="003065BA">
        <w:rPr>
          <w:rFonts w:ascii="Times New Roman" w:eastAsia="TimesNewRomanPSMT" w:hAnsi="Times New Roman" w:cs="Times New Roman"/>
          <w:b/>
          <w:i/>
          <w:sz w:val="72"/>
          <w:szCs w:val="72"/>
          <w:u w:val="single"/>
        </w:rPr>
        <w:t>«Активные методы обучения»</w:t>
      </w:r>
    </w:p>
    <w:p w:rsidR="003065BA" w:rsidRP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i/>
          <w:sz w:val="72"/>
          <w:szCs w:val="72"/>
          <w:u w:val="single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44"/>
          <w:szCs w:val="44"/>
        </w:rPr>
      </w:pPr>
      <w:r w:rsidRPr="003065BA">
        <w:rPr>
          <w:b/>
          <w:sz w:val="44"/>
          <w:szCs w:val="44"/>
        </w:rPr>
        <w:lastRenderedPageBreak/>
        <w:t>Содержание.</w:t>
      </w: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44"/>
          <w:szCs w:val="44"/>
        </w:rPr>
      </w:pP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44"/>
          <w:szCs w:val="44"/>
        </w:rPr>
      </w:pP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Введение</w:t>
      </w:r>
    </w:p>
    <w:p w:rsidR="003065BA" w:rsidRPr="003065BA" w:rsidRDefault="003065BA" w:rsidP="0030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Понятие «Активные методы обучения».</w:t>
      </w:r>
    </w:p>
    <w:p w:rsidR="003065BA" w:rsidRPr="003065BA" w:rsidRDefault="003065BA" w:rsidP="0030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Классификация активных методов обучения.</w:t>
      </w:r>
    </w:p>
    <w:p w:rsidR="003065BA" w:rsidRPr="003065BA" w:rsidRDefault="003065BA" w:rsidP="0030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Характеристика основных активных методов обучения.</w:t>
      </w:r>
    </w:p>
    <w:p w:rsidR="003065BA" w:rsidRPr="003065BA" w:rsidRDefault="003065BA" w:rsidP="003065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Примеры использования активных методов обучения на уроках.</w:t>
      </w:r>
    </w:p>
    <w:p w:rsidR="003065BA" w:rsidRP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65BA" w:rsidRP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065BA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Введение.</w:t>
      </w:r>
    </w:p>
    <w:p w:rsidR="00B44802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65BA">
        <w:rPr>
          <w:rFonts w:ascii="Times New Roman" w:eastAsia="TimesNewRomanPSMT" w:hAnsi="Times New Roman" w:cs="Times New Roman"/>
          <w:sz w:val="28"/>
          <w:szCs w:val="28"/>
        </w:rPr>
        <w:t>В настоящее время происходит становление новой системы образования. Этот процесс сопровождается существенными изменениями, как в педагогической теории, так и в образовательной практике. Происходит смена образовательных парадигм, усиливаются процессы интеграции и дифференциации. Появилась потребность в осмыслении нового содержания педагогики и психологии в свете ценностей и приоритетов новой образовательной политики.</w:t>
      </w:r>
    </w:p>
    <w:p w:rsidR="003065BA" w:rsidRP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65BA">
        <w:rPr>
          <w:rFonts w:ascii="Times New Roman" w:eastAsia="TimesNewRomanPSMT" w:hAnsi="Times New Roman" w:cs="Times New Roman"/>
          <w:sz w:val="28"/>
          <w:szCs w:val="28"/>
        </w:rPr>
        <w:t>Обновление российского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потребовало исследований, продолжающих поиск психологических основ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эффективного обучения и интеграции психологического знания в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обучения и воспитания с педагогической практикой. Эти исследования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составили методологическую основу разработки новых образовательных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стандартов и федеральных государственных требований.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(ФГОС)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 xml:space="preserve"> – это инструмент организации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деятельности системы образования. Изменение образовательных стандартов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 xml:space="preserve">затрагивает цели, процесс и результаты образования для того, чтобы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оно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действительно стало эффективным институтом социализации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3065BA" w:rsidRP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65BA">
        <w:rPr>
          <w:rFonts w:ascii="Times New Roman" w:eastAsia="TimesNewRomanPSMT" w:hAnsi="Times New Roman" w:cs="Times New Roman"/>
          <w:sz w:val="28"/>
          <w:szCs w:val="28"/>
        </w:rPr>
        <w:t xml:space="preserve">В связи с тем, что приоритетным направлением </w:t>
      </w:r>
      <w:r>
        <w:rPr>
          <w:rFonts w:ascii="Times New Roman" w:eastAsia="TimesNewRomanPSMT" w:hAnsi="Times New Roman" w:cs="Times New Roman"/>
          <w:sz w:val="28"/>
          <w:szCs w:val="28"/>
        </w:rPr>
        <w:t>ФГОС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 xml:space="preserve"> является реализация развивающего потенциала общего среднего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образования, актуальной и новой задачей становится обеспечение развития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универсальных учебных действий (УУД), обеспечивающих умение учиться, способность личности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саморазвитию и самосовершенствованию путем сознательного и активного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присвоения нового социального опыта, а не только освоение учащимися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конкретных предметных знаний и навыков в рамках отдельных дисциплин.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Качество усвоения знаний определяется многообразием универсальных действий.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65BA">
        <w:rPr>
          <w:rFonts w:ascii="Times New Roman" w:eastAsia="TimesNewRomanPSMT" w:hAnsi="Times New Roman" w:cs="Times New Roman"/>
          <w:sz w:val="28"/>
          <w:szCs w:val="28"/>
        </w:rPr>
        <w:t>Формирование УУД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реализуется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 xml:space="preserve">рамках целостного образовательного процесса в ходе изучения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системы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учебных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предметов и дисциплин.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 xml:space="preserve">Такие УУД делают возможным переход от осуществляемой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lastRenderedPageBreak/>
        <w:t>совместно и под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руководством педагога учебной деятельности к деятельности самообразования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 xml:space="preserve">самовоспитания. 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65BA">
        <w:rPr>
          <w:rFonts w:ascii="Times New Roman" w:eastAsia="TimesNewRomanPSMT" w:hAnsi="Times New Roman" w:cs="Times New Roman"/>
          <w:sz w:val="28"/>
          <w:szCs w:val="28"/>
        </w:rPr>
        <w:t>К настоящему времени в практике школьного обучения работа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развитию УУД как психологической составляющей образовательного процесса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осуществляется стихийным образом. Лишь незначительное число педагогов-новаторов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пытаются реализовать требование формирования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УУД. Стихийный характер развития УУД находит отражение в острых проблемах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школьного обучения — в низком уровне учебной мотивации и познавательной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инициативы учащихся, в недостаточной сформированности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общепознавательных и логических действий и как следствие — в школьной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дезадаптации, росте девиантного поведения. Альтернативой сложившемуся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положению должно стать целенаправленное планомерное формирование УУД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заранее заданными свойствами, такими как осознанность, разумность, высокий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уровень обобщения и готовность применения в различных предметных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65BA">
        <w:rPr>
          <w:rFonts w:ascii="Times New Roman" w:eastAsia="TimesNewRomanPSMT" w:hAnsi="Times New Roman" w:cs="Times New Roman"/>
          <w:sz w:val="28"/>
          <w:szCs w:val="28"/>
        </w:rPr>
        <w:t>областях, критичность, освоенность.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преподавателя возлагаются все более серьезные задачи. С каждым годом возрастает количество информации, которую приходится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усваивать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учащимся. Традиционные способы преподавания на наших глазах постепенно уходят в прошлое. На первое место выходят активные методы обучения, которые предоставляют обучающимся возможность самим активно участвовать в учебном процессе.</w:t>
      </w:r>
      <w:r w:rsidRPr="009C5A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065BA">
        <w:rPr>
          <w:rFonts w:ascii="Times New Roman" w:eastAsia="TimesNewRomanPSMT" w:hAnsi="Times New Roman" w:cs="Times New Roman"/>
          <w:sz w:val="28"/>
          <w:szCs w:val="28"/>
          <w:u w:val="single"/>
        </w:rPr>
        <w:t>Целью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моей  работы является знакомство педагогов с активными методами обучения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065B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Выделить теоретические основы активных методов обучения;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Рассмотреть классификации активных методов обучения.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1.Понятие «активные методы обучения».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Методы обучения</w:t>
      </w:r>
      <w:r w:rsidRPr="00306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это способы совместной деятельности педагога и учащихся, направленные на достижение ими образовательных целей.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Сущность методов обучения рассматривается как целостная система способов, в комплексе обеспечивающих педагогически целесообразную организацию учебно-познавательной деятельности учащихся.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обучения можно подразделить на три обобщенные группы: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Пассивные методы;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Интерактивные методы.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Активные методы;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Пассивный метод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форма взаимодействия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Лекция - самый распространенный вид пассивного урока. Этот вид урока широко распростране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 в ВУЗах, где учатся взрослые 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люди, имею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 четкие цели глубоко изучать 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предмет.                                                  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Интерактивный метод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Интерактивный («Inter» - это взаимный, «act»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Активный метод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пассивные методы предполагали авторитарный стиль взаимодействия, то активные больше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ктивных методов.[5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Активные методы обучения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—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такие методы обучения, при которых деятельность обучаемого носит продуктивный, творческий, поисковый характер. К активным методам обучения относят дидактические игры, анализ конкретных ситуаций, решение проблемных задач, обучение по алгоритму, мозговую атаку, внеконтекстные операции с понятиями и др.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Термин ``активные методы обучения'' или ``методы активного обучения'' (АМО или МАО) появился в литературе в начале 60-х годов ХХ века. Ю.Н. Емельянов использует его для характеристики особой группы методов, используемых в системе социально-психологического обучения и построенных на использовании ряда социально-психологических эффектов и феноменов (эффекта группы, эффекта присутствия и ряда других). Вместе с тем активными являются не методы, активным является именно обучение. 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использовании активных методов обучения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меняется роль ученика – из послушного запоминающего устройства он превращается в активного участника образовательного процесса. Эта новая роль и свойственные ей характеристики позволяют на деле формировать активную личность, обладающую всеми необходимыми навыками и качествами современного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пешного человека. [3]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Активное обучение представляет собой такую организацию и ведение учебного процесса, которая направлена на всемерную активизацию учебно-познавательной деятельности обучающихся посредством широкого, желательно комплексного, использования как педагогических (дидактических), так и организационно-управленческих средств. Активизация обучения может идти как посредством совершенствования форм и методов обучения, так и посредством совершенствования организации и управления учебным процессом в целом.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термин «активные методы обучения» является своеобразным родовым обозначением специфических групповых методов обучения, получивших широкое распространение во второй половине ХХ века и дополняющих традиционные методы, прежде всего, объяснительно иллюстративные методы обучения, посредством изменения позиции учащихся с пассивно потребительской на активно преобразующую и опоры на социально-психологические феномены, 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икающие в малых группах.[1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Количество АМО достаточно велико. Поэтому для их характеристики обратимся к вопросам классификации активных методов обучения.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2.Классификация активных методов обучения.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Активные методы обучения подразделяются на две большие группы: групповые и индивидуальные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 Групповые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применимы одновременно к некоторому числу участников (группе),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индивидуальные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 конкретному человеку, осуществляющему свою общую, специальную, профессиональную или иную подготовку вне непосредственного конта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кта с другими учащимися.[5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Различные авторы классифицируют активные методы обучения (АМО) по разным основаниям, выделяя разное количество групп АМО.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Ю.Н. Емельянов предлагает условно объединить активные групповые методы в три основных блока: а)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дискуссионные методы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(групповая дискуссия, разбор казусов из практики, анализ ситуаций морального выбора и др.); б)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игровые методы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дидактические и творческие игры, в том числе деловые (управленческие) игры, ролевые игры (поведенческое научение, игровая психотерапия, психодраматическая коррекция); контригра (трансактный метод осознания коммуникативного поведения); в)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сенситивный тренинг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(тренировка межличностной чувствительности и восприятия себя как психофизического единства).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С.В. Петрушин предлагает основные методы активного обучения подразделять по основным направлениям.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 характеру учебно-познавательной деятельности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активного обучения подразделяют на: имитационные методы, базирующиеся на имитации профессиональной деятельности, и не имитационные.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Особенность имита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ционных методов — разделение их на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игровые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неигровые.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ды, при реализации которых обучаемые должны играть определен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ные роли, относятся к игровым.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к неигровым относят анализ конкретных ситуаций (АКС), действия по инструкции и т. д. Особенность не имитационных методов-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модели изучаемого процесса или деятельности.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 типу деятельности участников в ходе поиска решения задач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выделяют методы, построенные на: ранжировании по различным 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признакам предметов или действий; оптимизации процессов и структур; проектировании и конструировании объектов; выборе тактики действий в управлении, общении и конфликтных ситуациях; решении инженерно-конструкторской, исследовательской, управленческой или социально-психологической задачи; демонстрации и тренинг навыков внимания, выдумки, оригинальности, быстроты мышления и другие.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 численности участвующих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выделяют: индивидуальные, групповые, коллективные методы.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Воронова А.А. выделяет три основных типа методов активного обучения: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Метод анализа конкретных ситуаций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Ситуации могут быть различными по дидактической направленности и используются в соответствии с задачей, которая ставится ведущим перед группой: ситуация - иллюстрация, какой-то конкретный случай, предлагаемый ведущим для демонстрации теоретического материала; ситуация - упражнение, где участники должны выделить и запомнить какие-то элементы; ситуация - оценка, в которой предлагаемая проблема уже решена, а участникам предлагается оценить ее; ситуация - проблема, перед группой ставится ряд вопросов, которые надо проанализировать и решить.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Социально-психологический тренинг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тренер не осуществляет лидирующей функции, а играет роль доброжелательного наблюдателя, обеспечивает субъект - субъектный характер общения участников.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Игровое моделирование или имитационные игры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Игры (имитационные) подразделяются на деловые, где заранее задана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имитационная модель, и организационные, где участники сами выбира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систему решений. [2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также классификация АМО, предполагающая членение их на четыре группы, объединяющей групповые и индивидуальные формы занятий, при главенстве первых.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Дискуссионные методы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(свободные и направленные дискуссии, совещания специалистов, обсуждение жизненных и профессиональных 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казусов и т.п.), построенные на живом и непосредственном общении участников, при пассивно отстраненной позиции ведущего, выполняющего функцию организации взаимодействия, обмен мнениями, при необходимости управление процессами выработки и принятия группового решения.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Игровые методы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(деловые, организационно-деятельностные, имитационные, ролевые игры, психодрама, социадрама и др.), использующие все или несколько важнейших элементов игры (игровой ситуации, роли, активном проигрывании, реконструкции реальных событий и т.п.) и направленные на обретение нового опыта, недоступного человеку по тем или иным причинам.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Рейтинговые методы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(рейтинги эффективности, рейтинги популярности), активизурующие деятельность учащихся за счет эффекта соревнования,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Тренинговые методы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(поведенческие и личностно ориентированные тренинги), направленные на оказание стимулирующего, корректирующего, развивающего воздействия на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поведение участников.[5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группа АМО предполагает специфическую организацию взаимодействия участников, пребывающих в позиции учащихся, и обладает своими специфическими особенностями. Таким образом, в настоящее время не существует единого взгляда на проблему классификации методов обучения, и любая из рассмотренных классификаций имеет как преимущ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ества, так и недостатки.[1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P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Default="003065BA" w:rsidP="003065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3.Характеристика основных активных методов обучения.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Проблемное обучение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обучаемых. Основная задача педагога — не столько передать информацию, сколь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 приобщить слушателей к объективным противоречиям развития научного знания и способам их разрешения. В сотрудничестве с преподавателем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«открывают» для себя новые знания, постигают теоретические особенности отдельной науки.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Логика проблемного обучения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принципиально отлична от логики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информационного обучения. Если в информационном обучении содержание вно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сится как известный, подлежащий лишь запоминанию материал, то при проблемном обучении новое знание вводится как неизвестное для учащихся. Функция учащихся — не просто переработать ин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формацию, а активно включиться в открытие неизвестного для себя знания.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дидактический прием «включения» мышления учащихся при проблемном обучении — создание проблемной ситуации, имеющей форму познавательной задачи, фиксирующей некоторое противоречие в ее условиях и завершающейся вопросом, который это противоречие объективирует.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соответствующих методических при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емов (постановка проблемных и информационных вопросов, выдвижение гипотез, их подтверждение или опровержение, анализ ситуации и др.) педагог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побуждает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к совместному размышлению, поиску неизвестного знания. Важнейшая роль в проблемном обучении принадлежит общению диалогического типа. Чем выше степень диалогичности обучения, тем ближе она к про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блемной, и наоборот, монологическое изложение приближает обучение к информационной форме.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Анализ конкретных ситуаций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(case-study) —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из наиболее эффективных и распространенных методов организации активной познавательной деятельности обучающихся. Метод анализа конк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ретных 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ситуаций развивает способность к анализу нерафинирован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жизненных и производственных задач. Сталкиваясь с конк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ретной ситуацией, обучаемый должен определить: есть ли в ней проблема, в чем она состоит, определить свое отношение к ситуа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ции.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Разыгрывание ролей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игровой метод активного обучения, ха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рактеризующийся следующими основными признаками: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наличие задачи и проблемы и распределение ролей между уча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стниками их решения. Например, с помощью метода разыгрыва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ролей может быть имитировано производственное совещание;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взаимодействие участников игрового занятия, обычно посред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ством проведения дискуссии. Каждый из участников может в про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цессе обсуждения соглашаться или не соглашаться с мнением дру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гих участников;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 педагогом в процессе занятия корректирующих ус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ловий. Так, учитель может прервать обсуждение и сообщить некоторые новые сведения, которые нужно учесть при решении поставленной задачи, направить обсуждение в другое русло, и т.д.;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оценка результатов обсуждения и подведение итогов учителем.   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разыгрывания ролей наиболее эффективен при решении таких отдельных, достаточно сложных управленческих и экономи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ческих задач, оптимальное решение которых не может быть дос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тигнуто формализованными методами. Решение подобной задачи является результатом компромисса между несколькими участника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ми, интересы которых не идентичны.</w:t>
      </w:r>
    </w:p>
    <w:p w:rsidR="003065BA" w:rsidRPr="003065BA" w:rsidRDefault="003065BA" w:rsidP="0030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Разыгрывание ролей требует для разработки и внедрения значи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 меньших затрат времени и средств, чем деловые игры. При этом оно является весьма эффективным методом решения опреде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ленных организационных, плановых и других задач.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Игровое производственное проектирование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активный метод обучения, характеризующийся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отличительными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знаками: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исследовательской, методической проблемы или задачи, которую сооб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 обучаемым преподава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тель;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участников на небольшие соревнующиеся группы (группу может представлять один учащийся) и разработка ими вари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антов решения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оставленной проблемы (задачи).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заключительного заседания научно-технического совета (или другого сходного с ним органа), на котором с приме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нением метода разыгрывания ролей группы публично защищают разработанные варианты решений (с их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дварительным рецензи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рованием).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игрового производственного проектирования значитель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активизирует изучение учебных дисциплин, делает его более результативным вследствие развития навыков проектно-конструк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торской деятельности обучаемого. В дальнейшем это позволит ему более эффективно решать сложные методические 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Семинар-дискуссия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(групповая дискуссия) образуется как про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 диалогического общения участников, в ходе которого проис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 формирование практического опыта совместного участия в обсуждении и разрешении теорети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и практических проблем.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семинаре-дискуссии учащиеся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учатся точно выражать свои мысли в докладах и выступлениях, активно отстаивать свою точку зрения, аргументировано возражать, опровергать ошибочную позицию одноклассника. В такой работе учащийся получает возмож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построения собственной деятельности, что и обусловливает высокий уровень его интеллектуальной и личностной активности, включенност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процесс учебного познания.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развертывания продуктивной дискуссии являются личные знания, которые приобретаются учащимися на предыдущих занятиях, в процессе самостоятельной работы.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семинаре-дискуссии принадлежит учителю. Он дол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организовать такую подготовительную работу, которая обес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печит активное участие в дискуссии каждого учащегося. Он опреде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проблему и отдельные подпроблемы, которые будут рассмат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риваться на семинаре; подбирает основную и дополнительную литературу для докладчиков и 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выступающих; распределяет функ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формы участия студентов в коллективной работе; руководит всей работой се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минара; подводит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состоявшейся дискуссии.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семинара-дискуссии учитель задает вопросы, делает отдельные замечания, уточняет основные положения док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лада ученика, фиксирует противоречия в рассуждениях.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таких занятиях необходим доверительный тон общения с учащимися, заинтересованность в высказываемых суждениях, де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мократичность, принципиальность в требованиях. Нельзя подав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своим авторитетом инициативу учащихся, необходимо создать условия интеллектуальной раскованности, использовать приемы преодоления барьеров общения, реализовывать, в конечном сче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педагогику сотрудничества.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«Круглый стол»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метод активного обучения, одна из орга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низационных форм познавательной деятельности учащихся, по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зволяющая закрепить полученные ранее знания, восполнить недо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стающую информацию, сформировать умения решать проблемы, укрепить позиции, научить культуре ведения дискуссии. Харак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терной чертой «круглого стола» является сочетание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тематической дискуссии с групповой консультацией.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активным обменом знаниями, у учащихся вырабатываются профессиональные умения излагать мысли, аргументировать свои соображения, обосновывать предлагаемые решения и отстаивать свои убеждения. При этом происходит закрепление информации и самостоятельной работы с дополнитель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материалом, а также выявление проблем и 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для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суждения.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«круглого стола» по любой тематике составляет дискуссия.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Дискуссия</w:t>
      </w:r>
      <w:r w:rsidRPr="0030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discussio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исследование, рассмот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рение) — это всестороннее обсуждение спорного вопроса в пуб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ний, предложений. Цели проведения 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дискуссии могут быть очень разнообразными: обучение, тренинг, диагностика, преобразова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изменение установок,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тимулирование творчества и др.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 штурм</w:t>
      </w:r>
      <w:r w:rsidRPr="0030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(мозговая атака, брейнсторминг) - широко применяемый способ продуцирования новых идей для решения научных и практических проблем. Его цель — организация коллек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мыслительной деятельности по поиску нетрадиц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решения проблем.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метода мозгового штурма в учебном процессе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 решить следующие задачи: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усвоение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кольниками учебного материала;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тео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ретических знаний с практикой;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учебно-познават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деятельности обучаемых;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способности концентрировать внимание и мыслительные усилия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решении актуальной задачи;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коллективной мыслительной деятельности. Проблема, формулируемая на занятии по методике мозгового штурма, должна иметь теоретическую или практическую актуальность и вызывать активный интерес школьников. Общим требовани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которое необходимо учитывать при выборе проблемы для моз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гового штурма — возможность многих неоднозначных вариантов решения проблемы, которая выдвигается перед учащимися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учебная задача.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 —</w:t>
      </w:r>
      <w:r w:rsidRPr="0030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имитации ситуаций, моделирую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профессиональную или иную деятельность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игры, по заданным правилам.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нологии активного обучения «вынужденная активность» участников обусловлена условиями и правилами, при которых ученик или актив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участвует, напряженно думает,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вообще выбывает из процесса.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деловой игры определяются выбранной деятельностью. Од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 из ее вариантов являются ролевые игры. Когда дети играют в «доч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ки-матери», они точно имитируют все входящие в игру роли и не могут от них отступать: так папы не делают, детям так вести себя нельзя, мама должна... и 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т.д. Возможно использование деловой игры в учебном про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цессе. Например, исходя из современных рыночных условий жизни, на занятиях по основам экономических знаний можно провести деловую игру «Банк», в которой в процессе проигрывания ситуаций работы бан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лучше понимается и осваивается сложная для заучивания терминоло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гия, что она обозначает, сам характер деятельности банка, его место и значение в рыночных отношениях. Такая игра может быть организована и на этапе первичного закрепления материала, и как обобщение, и как определенная форма контроля. В данном случае речь идет о самом стан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дартном варианте деловой игры. Такие варианты, как организационно-деловые и организационно-мыслительные игры и аналогичные им, тре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буют очень серьезной специально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подготовки их организаторов.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технологии активного обучения давно известные учителям драматизация и театрализация стали одним из вариантов деловой игры и широко используются в технологии диалога культур.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Драматизация —</w:t>
      </w:r>
      <w:r w:rsidRPr="0030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инсценирование, разыгрывание по ролям содержания учебного материала на уроках.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Ролями могут наде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ляться не только живые персонажи, но и любые неживые предметы и феномены из любой области знаний.</w:t>
      </w:r>
      <w:r w:rsidRPr="009C5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Театрализация —</w:t>
      </w:r>
      <w:r w:rsidRPr="0030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тральные представления разных жанров по учебному материалу во внеучебное время с большим количеством участников, продол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жительные по времени, с декорациями и другими атрибутами.</w:t>
      </w:r>
      <w:r w:rsidRPr="0030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Вних вовлекаются все учащиеся класса или всех классов параллели, старшие школьники и ученики младшего возраста. Это могут быть по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становки по программным литературным произведениям, историчес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сюжетам и т.п.[2]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065BA">
        <w:rPr>
          <w:b/>
          <w:sz w:val="28"/>
          <w:szCs w:val="28"/>
        </w:rPr>
        <w:lastRenderedPageBreak/>
        <w:t>4. Примеры использования активных методов обучения на уроках.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Для каждого этапа урока используются свои активные методы, позволяющие эффективно решать конкретные задачи этапа. Приведу примеры некоторых из них.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065BA">
        <w:rPr>
          <w:sz w:val="28"/>
          <w:szCs w:val="28"/>
          <w:u w:val="single"/>
        </w:rPr>
        <w:t>Метод организации начала урока «Подари подарок другу».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Цель: активизация внимания учащихся, воспитание коммуникативных качеств, доброжелательности.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Участники: все учащиеся.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 Необходимые материалы: фонограмма с записью песни « Дружба», подарочная коробка с подарком внутри.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Проведение: учащиеся под музыку передают (дарят ) подарок друг другу. Когда музыка заканчивается, подарок достается тому, у кого он оказался в руках.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Примечание: каждый ученик передает коробку со словами: « Миша (Вова, Таня и т. д.), я дарю этот подарок тебе! Ты мой друг!»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Можно необычно начать урок, предложив ученикам поздороваться локтями.                             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065BA">
        <w:rPr>
          <w:sz w:val="28"/>
          <w:szCs w:val="28"/>
          <w:u w:val="single"/>
        </w:rPr>
        <w:t>Метод: «Поздоровайся локтями»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 – Встреча друг с другом, приветствие, знакомство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Численность – весь класс.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Подготовка: Следует отставить в сторону стулья и столы, чтобы ученики могли свободно ходить по помещению.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Проведение: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 Учитель просит учеников встать в круг. Затем он предлагает им рассчитаться на первый-второй-третий и сделать следующее: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 • Каждый «номер первый» складывает руки за головой так, чтобы локти были направлены в разные стороны;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 • Каждый «номер второй» упирается руками в бедра так, чтобы локти также были направлены вправо и влево;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lastRenderedPageBreak/>
        <w:t> • Каждый «номер третий» нагибается вперед, кладет ладони на колени и выставляет локти в стороны.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 Учитель говорит обучающимся, что на выполнение задания им дается только пять минут. За это время они должны поздороваться с как можно большим числом одноклассников, просто назвав свое имя и коснувшись друг друга локтями.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Примечание: 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  <w:u w:val="single"/>
        </w:rPr>
        <w:t>Метод актуализации опорных знаний « Магазин»</w:t>
      </w:r>
      <w:r w:rsidRPr="003065BA">
        <w:rPr>
          <w:sz w:val="28"/>
          <w:szCs w:val="28"/>
        </w:rPr>
        <w:t xml:space="preserve"> (использовался на уроке русского языка)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Цель: актуализировать знания учащихся по ранее изученной теме, подвести учащихся к изучению нового материала.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Участники: все обучающиеся.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Необходимые материалы: предметные картинки с изображениями животных, фруктов, овощей, игрушек.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Проведение: на доске картинки с изображениями предметов. Каждый ученик подходить к доске, произносит фразу: « Я покупаю машинку потому, что слово, обозначающее этот предмет, отвечает на вопрос что?» Или : « Я покупаю зайчика потому, что слово, обозначающее этот предмет,  отвечает на вопрос кто?» Ученик, правильно задавший вопрос, забирает картинку.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Оценка результата: после покупки всех картинок подводится итог ( чей ряд купил больше картинок).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065BA">
        <w:rPr>
          <w:sz w:val="28"/>
          <w:szCs w:val="28"/>
          <w:u w:val="single"/>
        </w:rPr>
        <w:t>Метод выяснения ожиданий и опасений «Солнышко и туча»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Цель: выявить уровень ожиданий и опасений учащихся.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Участники: все обучающиеся.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Необходимые материалы: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Карточки с изображением солнышка и тучи для каждого ученика.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Проведение:  дети, уверенные в своих силах прикрепляют на доске с помощью магнитов солнышко, не уверенные – тучу.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lastRenderedPageBreak/>
        <w:t>Оценка результата: по количеству тучек в начале урока можно отследить неуверенных в своих способностях учеников;</w:t>
      </w:r>
      <w:r>
        <w:rPr>
          <w:sz w:val="28"/>
          <w:szCs w:val="28"/>
        </w:rPr>
        <w:t xml:space="preserve"> </w:t>
      </w:r>
      <w:r w:rsidRPr="003065BA">
        <w:rPr>
          <w:sz w:val="28"/>
          <w:szCs w:val="28"/>
        </w:rPr>
        <w:t> по количеству солнышек в конце урока можно судить о качестве усвоения  нового материала; имена, записанные на картинках с изображениями тучек, позволять планировать индивидуальную работу на следующих уроках по этой теме.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065BA">
        <w:rPr>
          <w:sz w:val="28"/>
          <w:szCs w:val="28"/>
          <w:u w:val="single"/>
        </w:rPr>
        <w:t>Метод развития мелкой моторики кистей и пальцев рук “Кулак – ребро - ладонь”</w:t>
      </w:r>
      <w:r>
        <w:rPr>
          <w:sz w:val="28"/>
          <w:szCs w:val="28"/>
          <w:u w:val="single"/>
        </w:rPr>
        <w:t>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Цель: развитие осязания и мелкой моторики, коррекция межполушарного взаимодействия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 Проведение: На столе, последовательно, сменяя, выполняются следующие положения рук: ладонь на плоскости, ладонь, сжатая в кулак и ладонь ребром на столе. Выполнить 3-5 повторений. Упражнения выполняются каждой рукой отдельно, затем двумя руками вместе.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065BA">
        <w:rPr>
          <w:sz w:val="28"/>
          <w:szCs w:val="28"/>
          <w:u w:val="single"/>
        </w:rPr>
        <w:t>Метод эмоциональной разрядки и физической разминки « Тряпичная кукла и солдат»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Цель: нормализация гипертонуса (неконтролируемое чрезмерное мышечное напряжение) и гипотонуса (неконтролируемая мышечная вялость).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Проведение: Исходное положение – стоя. Полностью выпрямитесь и вытянитесь в струнку как солдат. Застыньте 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тряпичная кукла. Слегка согните колени и почувствуйте, как ваши кости становятся мягкими, а суставы очень подвижными. Теперь снова покажите солдата, вытянутого в струнку и абсолютно прямого и негнущегося, как будто вырезанного из дерева.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  <w:u w:val="single"/>
        </w:rPr>
        <w:t>Метод закрепления изученного материала «Парный выход»</w:t>
      </w:r>
      <w:r>
        <w:rPr>
          <w:sz w:val="28"/>
          <w:szCs w:val="28"/>
        </w:rPr>
        <w:t xml:space="preserve"> (</w:t>
      </w:r>
      <w:r w:rsidRPr="003065BA">
        <w:rPr>
          <w:sz w:val="28"/>
          <w:szCs w:val="28"/>
        </w:rPr>
        <w:t>использовался на уроке русского языка)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Цель: развитие умения подбирать к названиям предметов названия действий.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lastRenderedPageBreak/>
        <w:t>Участники: все обучающиеся.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Необходимые материалы: мел.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Проведение. Учитель вызывает к доске ученика. Тот подбирает себе пару, а затем записывает по памяти любое словарное  слово, обозначающее предмет. Его товарищ находит подходящее к этому слову название действия и записывает рядом. Учащиеся записывают слова с их предварительным орфографическим проговариванием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Оценка результата: оцениваются правильность выполнения задания, грамотность записи, оригинальность словосочетания, быстрота работы.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Примечание: Если к доске выходит ученик 3 группы, то он работает по опорам ( предметным картинкам, обозначающим словарные слова).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В случае, когда до конца урока остается мало времени, то данную работу можно провести на местах ( работа с соседом по парте) на листочках, а затем зачитать все варианты вслух и выбрать для записи наиболее удачное словосочетание.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065BA">
        <w:rPr>
          <w:sz w:val="28"/>
          <w:szCs w:val="28"/>
          <w:u w:val="single"/>
        </w:rPr>
        <w:t>Метод активизации внимания « Найди цифру»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Цель: активизировать внимание детей, подготовить к выполнению домашнего задания.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Необходимые материалы: учебник, карточки с цифрой 1 и 2, прикрепленные под сиденьем стула.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Проведение: учитель читает задание по учебнику вслух и предлагает детям приготовить устный ответ. При этом каждый ученик готовит ответ в зависимости от цифры, прикрепленной к сиденью стула.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Оценка результата: оценивается понимание задания, грамотность речи.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Примечание: первые номера прикрепляются к сиденьям учащихся 1 группы, 2 к сиденьям учащихся 2 и 3 групп. Данное разделение позволяет первыми выступить более сильным учащимся, а более слабым подготовить свое выступление по образцу.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065BA">
        <w:rPr>
          <w:sz w:val="28"/>
          <w:szCs w:val="28"/>
          <w:u w:val="single"/>
        </w:rPr>
        <w:t>Пример Активных методов релаксации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Метод «Земля, воздух, огонь и вода»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 – повысить уровень энергии в классе.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lastRenderedPageBreak/>
        <w:t> Проведение: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 Учитель просит обучающихся по его команде изобразить одно из состояний – воздух, землю, огонь и воду.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 Воздух. 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 Ученики делают несколько глубоких вдохов и выдохов. Можно предложить всем пару раз зевнуть. Сначала это получается скорее искусственно, но иногда после этого возникает настоящий зевок. Зевота – естественный способ компенсировать недостаток кислорода. (Зевание может использоваться и по-другому: вы можете на первой встрече предложить зевать сознательно, чтобы группа быстрее «взбодрилась»).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Земля.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Огонь.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Вода. Эта часть упражнения составляет контраст с предыдущей. 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lastRenderedPageBreak/>
        <w:t> Можно дать дайте дополнительные 3 минуты времени, чтобы каждый мог создать свою индивидуальную комбинацию элементов.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Примечание: Если учитель сам принимает участие в этом упражнении, помимо пользы для себя, он поможет также и неуверенным и стеснительным ученикам активнее участвовать в упражнении.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  <w:u w:val="single"/>
        </w:rPr>
        <w:t>Заключительная часть метода «Солнышко и туча»</w:t>
      </w:r>
      <w:r w:rsidRPr="003065BA">
        <w:rPr>
          <w:sz w:val="28"/>
          <w:szCs w:val="28"/>
        </w:rPr>
        <w:t xml:space="preserve"> ( проводится в конце урока)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Цель: выявить уровень удовлетворенности своей работы на уроке учащимися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Участники: все обучающиеся.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Необходимые материалы: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карточки с изображением солнышка и тучи на магнитах  для каждого ученика.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Проведение: каждый ученик подходит к своему солнышку и накладывает сверху тучу, если у него возникли трудности в восприятии материала и наоборот, накладывает солнышко на тучу, если его опасения были напрасны.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Оценка результата: преобладание солнышек над тучами позволяет сделать вывод о том, что урок был плодотворным, интересным и цели были достигнуты.</w:t>
      </w:r>
    </w:p>
    <w:p w:rsidR="003065BA" w:rsidRPr="003065BA" w:rsidRDefault="003065BA" w:rsidP="003065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Вместо привычного устного рассказа учителя о новой теме можно использовать следующий метод представления нового материала:</w:t>
      </w:r>
    </w:p>
    <w:p w:rsidR="003065BA" w:rsidRPr="003065BA" w:rsidRDefault="003065BA" w:rsidP="003065B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3065B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Метод «Инфо-угадайка»</w:t>
      </w:r>
    </w:p>
    <w:p w:rsidR="003065BA" w:rsidRPr="003065BA" w:rsidRDefault="003065BA" w:rsidP="003065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Цели метода: представление нового материала, структурирование материала, оживление внимания обучающихся.</w:t>
      </w:r>
    </w:p>
    <w:p w:rsidR="003065BA" w:rsidRPr="003065BA" w:rsidRDefault="003065BA" w:rsidP="003065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Группы: все участники. </w:t>
      </w:r>
    </w:p>
    <w:p w:rsidR="003065BA" w:rsidRPr="003065BA" w:rsidRDefault="003065BA" w:rsidP="003065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Время: зависит от объема нового материала и структуры урока. </w:t>
      </w:r>
    </w:p>
    <w:p w:rsidR="003065BA" w:rsidRPr="003065BA" w:rsidRDefault="003065BA" w:rsidP="003065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Материал: подготовленный лист ватмана, цветные маркеры.</w:t>
      </w:r>
    </w:p>
    <w:p w:rsidR="003065BA" w:rsidRPr="003065BA" w:rsidRDefault="003065BA" w:rsidP="003065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Проведение:</w:t>
      </w:r>
      <w:r>
        <w:rPr>
          <w:sz w:val="28"/>
          <w:szCs w:val="28"/>
        </w:rPr>
        <w:t xml:space="preserve"> </w:t>
      </w:r>
      <w:r w:rsidRPr="003065BA">
        <w:rPr>
          <w:sz w:val="28"/>
          <w:szCs w:val="28"/>
        </w:rPr>
        <w:t xml:space="preserve">Учитель называет тему своего сообщения. На стене прикреплен лист ватмана или блокнот флипчата, в его центре указано название темы. Остальное пространство листа разделено на секторы, </w:t>
      </w:r>
      <w:r w:rsidRPr="003065BA">
        <w:rPr>
          <w:sz w:val="28"/>
          <w:szCs w:val="28"/>
        </w:rPr>
        <w:lastRenderedPageBreak/>
        <w:t>пронумерованные, но пока не заполненные. Начиная с сектора 1, учитель вписывает в сектор название раздела темы, о котором он сейчас начнет говорить в ходе сообщения. Обучающимся предлагается обдумать, о каких аспектах темы, возможно, далее пойдет речь в докладе. Затем учитель раскрывает тему, а в сектор вписываются наиболее существенные моменты первого раздела (можно записывать темы и ключевые моменты маркерами разных цветов). Они вносятся на плакат по ходу сообщения. Закончив изложение материала по первому разделу темы, учитель вписывает во второй сектор название второго раздела темы, и так далее.</w:t>
      </w:r>
    </w:p>
    <w:p w:rsidR="003065BA" w:rsidRPr="003065BA" w:rsidRDefault="003065BA" w:rsidP="003065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«белые пятна» по данной теме постепенно заполняются.</w:t>
      </w:r>
    </w:p>
    <w:p w:rsidR="003065BA" w:rsidRPr="003065BA" w:rsidRDefault="003065BA" w:rsidP="003065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В конце презентации учитель задает вопрос, действительно ли им были затронуты все ожидавшиеся разделы, не осталось ли каких-то не упомянутых аспектов темы. После презентации возможно проведение краткого обсуждения по теме, и, при наличии вопросов у обучающихся, учитель дает ответы на них.</w:t>
      </w:r>
    </w:p>
    <w:p w:rsidR="003065BA" w:rsidRPr="003065BA" w:rsidRDefault="003065BA" w:rsidP="003065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Этот метод изложения материала помогает обучающимся следить за аргументацией учителя и видеть актуальный в данный момент рассказа аспект темы. Отчетливое разделение общего потока информации способствует лучшему восприятию. «Белые пятна» стимулируют, многие участники начнут обдумывать, какими будут следующие, пока не обозначенные разделы темы.</w:t>
      </w: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65BA" w:rsidRDefault="003065BA" w:rsidP="003065BA"/>
    <w:p w:rsidR="003065BA" w:rsidRDefault="003065BA" w:rsidP="003065BA"/>
    <w:p w:rsidR="003065BA" w:rsidRDefault="003065BA" w:rsidP="003065BA"/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C5A14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научной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методической литературы по проблеме позволило мне сделать вывод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реимущество всех рассмотренных мной методов технологии активного обучения очевидны. Разумное и целесообразное использование этих методов значительно повышает развивающий эффект обучения, создает атмосферу напряженного поиска, вызывает у </w:t>
      </w: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и учителя массу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эмоций и переживаний.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активных методов обучения </w:t>
      </w:r>
      <w:r w:rsidRPr="003065BA">
        <w:rPr>
          <w:sz w:val="28"/>
          <w:szCs w:val="28"/>
        </w:rPr>
        <w:t>на  уроке позволяет: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• обеспечить положительную мотивацию обучения;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• провести урок на высоком эстетическом и эмоциональном уровне;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• обеспечить высокую степень дифференциации обучения;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• повысить объем выполняемой на уроке работы в 1,5 – 2 раза;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• усовершенствовать контроль знаний;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>• рационально организовать учебный процесс, повысить эффективность урока.</w:t>
      </w:r>
    </w:p>
    <w:p w:rsid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5BA">
        <w:rPr>
          <w:sz w:val="28"/>
          <w:szCs w:val="28"/>
        </w:rPr>
        <w:t xml:space="preserve">Кроме интенсификации освоения учебной информации, </w:t>
      </w:r>
      <w:r>
        <w:rPr>
          <w:sz w:val="28"/>
          <w:szCs w:val="28"/>
        </w:rPr>
        <w:t>активные методы обучения</w:t>
      </w:r>
      <w:r w:rsidRPr="003065BA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ю</w:t>
      </w:r>
      <w:r w:rsidRPr="003065BA">
        <w:rPr>
          <w:sz w:val="28"/>
          <w:szCs w:val="28"/>
        </w:rPr>
        <w:t xml:space="preserve">т так же эффективно в процессе урока и во внеклассной деятельности осуществлять воспитательный процесс. Работа в команде, совместная проектная и исследовательская деятельность, отстаивание своей позиции и толерантное отношение к чужому мнению, принятие ответственности за себя и команду формируют качества личности, нравственные установки и ценностные ориентиры школьника, отвечающие современным потребностям общества. Но и это еще не все возможности активных методов обучения. Параллельно с обучением и воспитанием, применение </w:t>
      </w:r>
      <w:r>
        <w:rPr>
          <w:sz w:val="28"/>
          <w:szCs w:val="28"/>
        </w:rPr>
        <w:t>активных методов обучения</w:t>
      </w:r>
      <w:r w:rsidRPr="003065BA">
        <w:rPr>
          <w:sz w:val="28"/>
          <w:szCs w:val="28"/>
        </w:rPr>
        <w:t xml:space="preserve"> в образовательном процессе обеспечивает становление и развитие у обучающихся </w:t>
      </w:r>
      <w:r>
        <w:rPr>
          <w:sz w:val="28"/>
          <w:szCs w:val="28"/>
        </w:rPr>
        <w:t>универсальных учебных действий (УУД)</w:t>
      </w:r>
      <w:r w:rsidRPr="003065BA">
        <w:rPr>
          <w:sz w:val="28"/>
          <w:szCs w:val="28"/>
        </w:rPr>
        <w:t xml:space="preserve">. К ним обычно относят способность принимать решения и умение решать проблемы, коммуникативные умения и качества, умения ясно формулировать сообщения и четко ставить задачи, умение </w:t>
      </w:r>
      <w:r w:rsidRPr="003065BA">
        <w:rPr>
          <w:sz w:val="28"/>
          <w:szCs w:val="28"/>
        </w:rPr>
        <w:lastRenderedPageBreak/>
        <w:t xml:space="preserve">выслушивать и принимать во внимание разные точки зрения и мнения других людей, лидерские умения и качества, умение работать в команде и др. </w:t>
      </w:r>
    </w:p>
    <w:p w:rsidR="003065BA" w:rsidRPr="003065BA" w:rsidRDefault="003065BA" w:rsidP="003065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5A14">
        <w:rPr>
          <w:color w:val="000000"/>
          <w:sz w:val="28"/>
          <w:szCs w:val="28"/>
        </w:rPr>
        <w:t>Я считаю, что в педагогическом процессе следует максимально использовать активные, развивающие методы. Они могут быть включены в р</w:t>
      </w:r>
      <w:r>
        <w:rPr>
          <w:color w:val="000000"/>
          <w:sz w:val="28"/>
          <w:szCs w:val="28"/>
        </w:rPr>
        <w:t>еальный педагогический процесс.</w:t>
      </w: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P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BA" w:rsidRDefault="003065BA" w:rsidP="00306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5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65BA" w:rsidRPr="003065BA" w:rsidRDefault="003065BA" w:rsidP="00306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5BA" w:rsidRPr="003065BA" w:rsidRDefault="003065BA" w:rsidP="003065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Беспалько, В.П. Педагогика и прогрессивные технологии обучения/В.П.Беспалько. - М.: Издательс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ИРПО МО РФ, 1995. </w:t>
      </w:r>
    </w:p>
    <w:p w:rsidR="003065BA" w:rsidRPr="003065BA" w:rsidRDefault="003065BA" w:rsidP="003065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Коджаспирова, Г.М. Педагогика/Г.М. Коджаспирова. - М.:ВЛАДОС,  2004. </w:t>
      </w:r>
    </w:p>
    <w:p w:rsidR="003065BA" w:rsidRPr="003065BA" w:rsidRDefault="003065BA" w:rsidP="003065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Кукушин, В. С.   Теория и методика обучения: учебное пособие / В. С. Кукушин. - Ростов-н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а-Дону: Феникс, 2005. </w:t>
      </w:r>
    </w:p>
    <w:p w:rsidR="003065BA" w:rsidRPr="003065BA" w:rsidRDefault="003065BA" w:rsidP="003065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Орлов, А.А. Введение в педагогическую деятельность: учеб.- метод. пособие для студ. высш. пед. учеб. заведений / А.А. Орлов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Академия, 2004.</w:t>
      </w:r>
    </w:p>
    <w:p w:rsidR="003065BA" w:rsidRDefault="003065BA" w:rsidP="003065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5A14">
        <w:rPr>
          <w:color w:val="000000"/>
          <w:sz w:val="28"/>
          <w:szCs w:val="28"/>
        </w:rPr>
        <w:t>Сластенин, В.А. </w:t>
      </w:r>
      <w:r w:rsidRPr="003065BA">
        <w:rPr>
          <w:color w:val="000000"/>
          <w:sz w:val="28"/>
          <w:szCs w:val="28"/>
        </w:rPr>
        <w:t> </w:t>
      </w:r>
      <w:r w:rsidRPr="009C5A14">
        <w:rPr>
          <w:color w:val="000000"/>
          <w:sz w:val="28"/>
          <w:szCs w:val="28"/>
        </w:rPr>
        <w:t>Педагогика: учеб. пособие для студ. высш. пед. учеб. заведений / В. А. Сластенин, И. Ф. Ис</w:t>
      </w:r>
      <w:r>
        <w:rPr>
          <w:color w:val="000000"/>
          <w:sz w:val="28"/>
          <w:szCs w:val="28"/>
        </w:rPr>
        <w:t xml:space="preserve">аев. - М.: Академия, 2002. </w:t>
      </w:r>
    </w:p>
    <w:p w:rsidR="003065BA" w:rsidRPr="003065BA" w:rsidRDefault="003065BA" w:rsidP="003065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65BA">
        <w:rPr>
          <w:sz w:val="28"/>
          <w:szCs w:val="28"/>
        </w:rPr>
        <w:t>А. К. Аксенова, Э. В. Якубовская « дидактические игры на уроках русского языка в 1-4 классах вспомогательной школы»</w:t>
      </w:r>
      <w:r>
        <w:rPr>
          <w:sz w:val="28"/>
          <w:szCs w:val="28"/>
        </w:rPr>
        <w:t>.</w:t>
      </w:r>
    </w:p>
    <w:p w:rsidR="003065BA" w:rsidRPr="003065BA" w:rsidRDefault="003065BA" w:rsidP="003065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65BA">
        <w:rPr>
          <w:color w:val="000000"/>
          <w:sz w:val="28"/>
          <w:szCs w:val="28"/>
        </w:rPr>
        <w:t>Анцибор М.М. Активные формы и методы обучения. Тула 2002</w:t>
      </w:r>
    </w:p>
    <w:p w:rsidR="003065BA" w:rsidRPr="003065BA" w:rsidRDefault="003065BA" w:rsidP="003065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065BA">
        <w:rPr>
          <w:color w:val="000000"/>
          <w:sz w:val="28"/>
          <w:szCs w:val="28"/>
        </w:rPr>
        <w:t>Брушменский А.В. Психология мышления и проблемное обучение. – М., 2003.</w:t>
      </w:r>
    </w:p>
    <w:p w:rsidR="003065BA" w:rsidRPr="003065BA" w:rsidRDefault="003065BA" w:rsidP="003065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065BA">
        <w:rPr>
          <w:color w:val="000000"/>
          <w:sz w:val="28"/>
          <w:szCs w:val="28"/>
        </w:rPr>
        <w:t>Занков Л.В. Наглядность и активизация учащихся в обучении. – М., 1960</w:t>
      </w:r>
      <w:r>
        <w:rPr>
          <w:color w:val="000000"/>
          <w:sz w:val="28"/>
          <w:szCs w:val="28"/>
        </w:rPr>
        <w:t>.</w:t>
      </w:r>
    </w:p>
    <w:p w:rsidR="003065BA" w:rsidRPr="003065BA" w:rsidRDefault="003065BA" w:rsidP="003065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65BA">
        <w:rPr>
          <w:color w:val="000000"/>
          <w:sz w:val="28"/>
          <w:szCs w:val="28"/>
        </w:rPr>
        <w:t>Лернер И.Я. Дидактические основы методов обучения, М., 2004.                                                     </w:t>
      </w:r>
    </w:p>
    <w:p w:rsidR="003065BA" w:rsidRDefault="003065BA" w:rsidP="003065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общество. Актуальные проблемы психологии и педагогики./Педагогическая академия 2011.</w:t>
      </w:r>
    </w:p>
    <w:p w:rsid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65BA" w:rsidRPr="003065BA" w:rsidRDefault="003065BA" w:rsidP="0030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065BA" w:rsidRPr="003065BA" w:rsidSect="003065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47B"/>
    <w:multiLevelType w:val="hybridMultilevel"/>
    <w:tmpl w:val="BBC27748"/>
    <w:lvl w:ilvl="0" w:tplc="AF2A8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6190C"/>
    <w:multiLevelType w:val="hybridMultilevel"/>
    <w:tmpl w:val="2EB6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4486"/>
    <w:multiLevelType w:val="multilevel"/>
    <w:tmpl w:val="15CC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65BA"/>
    <w:rsid w:val="0000718B"/>
    <w:rsid w:val="000122BD"/>
    <w:rsid w:val="00014E1F"/>
    <w:rsid w:val="00054B8B"/>
    <w:rsid w:val="000906BF"/>
    <w:rsid w:val="0009511A"/>
    <w:rsid w:val="00095B02"/>
    <w:rsid w:val="000A1ABD"/>
    <w:rsid w:val="000A5533"/>
    <w:rsid w:val="000A7AC3"/>
    <w:rsid w:val="000B2623"/>
    <w:rsid w:val="000C104C"/>
    <w:rsid w:val="000D1EF4"/>
    <w:rsid w:val="000D3F98"/>
    <w:rsid w:val="000D5399"/>
    <w:rsid w:val="000D6BA8"/>
    <w:rsid w:val="000F2BB4"/>
    <w:rsid w:val="000F54E8"/>
    <w:rsid w:val="00103016"/>
    <w:rsid w:val="00103C32"/>
    <w:rsid w:val="00112AC5"/>
    <w:rsid w:val="00124FD6"/>
    <w:rsid w:val="001276E0"/>
    <w:rsid w:val="0015508B"/>
    <w:rsid w:val="00155BAA"/>
    <w:rsid w:val="001A6413"/>
    <w:rsid w:val="001B0CEA"/>
    <w:rsid w:val="001B4336"/>
    <w:rsid w:val="001B6484"/>
    <w:rsid w:val="001B70CC"/>
    <w:rsid w:val="001D732A"/>
    <w:rsid w:val="001E1FA6"/>
    <w:rsid w:val="00211364"/>
    <w:rsid w:val="00220FC9"/>
    <w:rsid w:val="00221605"/>
    <w:rsid w:val="00240A41"/>
    <w:rsid w:val="0024501A"/>
    <w:rsid w:val="00247B08"/>
    <w:rsid w:val="00264264"/>
    <w:rsid w:val="002745FB"/>
    <w:rsid w:val="0027670D"/>
    <w:rsid w:val="002B2279"/>
    <w:rsid w:val="002E3212"/>
    <w:rsid w:val="002E61DF"/>
    <w:rsid w:val="002F4EC4"/>
    <w:rsid w:val="00304B33"/>
    <w:rsid w:val="003065BA"/>
    <w:rsid w:val="00313150"/>
    <w:rsid w:val="00325492"/>
    <w:rsid w:val="0033588E"/>
    <w:rsid w:val="00342FD8"/>
    <w:rsid w:val="003456CC"/>
    <w:rsid w:val="00362485"/>
    <w:rsid w:val="00367152"/>
    <w:rsid w:val="00376910"/>
    <w:rsid w:val="003966B6"/>
    <w:rsid w:val="003A006D"/>
    <w:rsid w:val="003A1850"/>
    <w:rsid w:val="003A23E8"/>
    <w:rsid w:val="003D0407"/>
    <w:rsid w:val="003D273C"/>
    <w:rsid w:val="003D6541"/>
    <w:rsid w:val="003F1269"/>
    <w:rsid w:val="003F1638"/>
    <w:rsid w:val="00410F2D"/>
    <w:rsid w:val="00424312"/>
    <w:rsid w:val="0042454D"/>
    <w:rsid w:val="00437D31"/>
    <w:rsid w:val="004542A2"/>
    <w:rsid w:val="00487F49"/>
    <w:rsid w:val="00493747"/>
    <w:rsid w:val="004A2F4F"/>
    <w:rsid w:val="004A410E"/>
    <w:rsid w:val="004D30FD"/>
    <w:rsid w:val="004D5ACE"/>
    <w:rsid w:val="004F3C01"/>
    <w:rsid w:val="00502039"/>
    <w:rsid w:val="005042B0"/>
    <w:rsid w:val="005105B0"/>
    <w:rsid w:val="00513C1F"/>
    <w:rsid w:val="00516EF0"/>
    <w:rsid w:val="005201B3"/>
    <w:rsid w:val="00524147"/>
    <w:rsid w:val="00545606"/>
    <w:rsid w:val="005520D7"/>
    <w:rsid w:val="00572B16"/>
    <w:rsid w:val="00572CE4"/>
    <w:rsid w:val="00573DBE"/>
    <w:rsid w:val="005742E9"/>
    <w:rsid w:val="0059014C"/>
    <w:rsid w:val="005A35D2"/>
    <w:rsid w:val="005A36C0"/>
    <w:rsid w:val="005A3C90"/>
    <w:rsid w:val="005A5AC2"/>
    <w:rsid w:val="005A7A4A"/>
    <w:rsid w:val="005F021B"/>
    <w:rsid w:val="005F30EA"/>
    <w:rsid w:val="005F74AD"/>
    <w:rsid w:val="006218DE"/>
    <w:rsid w:val="0062698C"/>
    <w:rsid w:val="00672EDC"/>
    <w:rsid w:val="006901A5"/>
    <w:rsid w:val="00693A62"/>
    <w:rsid w:val="00694212"/>
    <w:rsid w:val="0069630D"/>
    <w:rsid w:val="00697619"/>
    <w:rsid w:val="006A47B8"/>
    <w:rsid w:val="006B1160"/>
    <w:rsid w:val="006B5D4B"/>
    <w:rsid w:val="006C0DEC"/>
    <w:rsid w:val="006F6AE0"/>
    <w:rsid w:val="00704E11"/>
    <w:rsid w:val="00713A44"/>
    <w:rsid w:val="00725D98"/>
    <w:rsid w:val="007278E1"/>
    <w:rsid w:val="00730B90"/>
    <w:rsid w:val="00734A1D"/>
    <w:rsid w:val="00741040"/>
    <w:rsid w:val="00754AD6"/>
    <w:rsid w:val="007723E9"/>
    <w:rsid w:val="007A0770"/>
    <w:rsid w:val="007A7279"/>
    <w:rsid w:val="007B012C"/>
    <w:rsid w:val="007B0131"/>
    <w:rsid w:val="007B4C60"/>
    <w:rsid w:val="007B7AA4"/>
    <w:rsid w:val="007C1264"/>
    <w:rsid w:val="007C1CD6"/>
    <w:rsid w:val="007E6225"/>
    <w:rsid w:val="007F0067"/>
    <w:rsid w:val="00805390"/>
    <w:rsid w:val="00817874"/>
    <w:rsid w:val="00821049"/>
    <w:rsid w:val="00851451"/>
    <w:rsid w:val="00856DBF"/>
    <w:rsid w:val="00861B62"/>
    <w:rsid w:val="00863823"/>
    <w:rsid w:val="008844DF"/>
    <w:rsid w:val="00887BD5"/>
    <w:rsid w:val="00895CC5"/>
    <w:rsid w:val="008A0566"/>
    <w:rsid w:val="008B3225"/>
    <w:rsid w:val="008C0952"/>
    <w:rsid w:val="008C36F6"/>
    <w:rsid w:val="008D4605"/>
    <w:rsid w:val="008D7263"/>
    <w:rsid w:val="008E4338"/>
    <w:rsid w:val="008E7FD6"/>
    <w:rsid w:val="008F68D1"/>
    <w:rsid w:val="00912D04"/>
    <w:rsid w:val="009146B6"/>
    <w:rsid w:val="00917EEA"/>
    <w:rsid w:val="00921567"/>
    <w:rsid w:val="00930934"/>
    <w:rsid w:val="00931E44"/>
    <w:rsid w:val="00947830"/>
    <w:rsid w:val="00952384"/>
    <w:rsid w:val="0095385C"/>
    <w:rsid w:val="00975871"/>
    <w:rsid w:val="00976511"/>
    <w:rsid w:val="00976679"/>
    <w:rsid w:val="0098191F"/>
    <w:rsid w:val="00985F15"/>
    <w:rsid w:val="00987024"/>
    <w:rsid w:val="0099080E"/>
    <w:rsid w:val="00990ABA"/>
    <w:rsid w:val="0099431A"/>
    <w:rsid w:val="009A6D54"/>
    <w:rsid w:val="009B05E6"/>
    <w:rsid w:val="009B5C74"/>
    <w:rsid w:val="009D778F"/>
    <w:rsid w:val="009E6FF6"/>
    <w:rsid w:val="00A00FC9"/>
    <w:rsid w:val="00A21ED2"/>
    <w:rsid w:val="00A24DD1"/>
    <w:rsid w:val="00A266EB"/>
    <w:rsid w:val="00A26A2C"/>
    <w:rsid w:val="00A37875"/>
    <w:rsid w:val="00A61657"/>
    <w:rsid w:val="00A701CE"/>
    <w:rsid w:val="00A7760D"/>
    <w:rsid w:val="00A86311"/>
    <w:rsid w:val="00A87D35"/>
    <w:rsid w:val="00AA1EF6"/>
    <w:rsid w:val="00AA376E"/>
    <w:rsid w:val="00AA6262"/>
    <w:rsid w:val="00AB0344"/>
    <w:rsid w:val="00AB5CC7"/>
    <w:rsid w:val="00AC46F1"/>
    <w:rsid w:val="00AE5266"/>
    <w:rsid w:val="00B114AB"/>
    <w:rsid w:val="00B1667F"/>
    <w:rsid w:val="00B23469"/>
    <w:rsid w:val="00B27530"/>
    <w:rsid w:val="00B31120"/>
    <w:rsid w:val="00B319D0"/>
    <w:rsid w:val="00B34B9D"/>
    <w:rsid w:val="00B364C9"/>
    <w:rsid w:val="00B44802"/>
    <w:rsid w:val="00B46DF8"/>
    <w:rsid w:val="00B515FE"/>
    <w:rsid w:val="00B84DA4"/>
    <w:rsid w:val="00BA3DAD"/>
    <w:rsid w:val="00BB5DA7"/>
    <w:rsid w:val="00BC60AD"/>
    <w:rsid w:val="00BD1348"/>
    <w:rsid w:val="00BE496B"/>
    <w:rsid w:val="00BF4658"/>
    <w:rsid w:val="00C02A34"/>
    <w:rsid w:val="00C077A1"/>
    <w:rsid w:val="00C11671"/>
    <w:rsid w:val="00C21089"/>
    <w:rsid w:val="00C2558B"/>
    <w:rsid w:val="00C305D4"/>
    <w:rsid w:val="00C440B1"/>
    <w:rsid w:val="00C80B62"/>
    <w:rsid w:val="00CA09F1"/>
    <w:rsid w:val="00CB5625"/>
    <w:rsid w:val="00CC54AC"/>
    <w:rsid w:val="00CC5D5E"/>
    <w:rsid w:val="00CD7808"/>
    <w:rsid w:val="00CE37C4"/>
    <w:rsid w:val="00CE4AE0"/>
    <w:rsid w:val="00CF74FD"/>
    <w:rsid w:val="00D01D26"/>
    <w:rsid w:val="00D17DCD"/>
    <w:rsid w:val="00D2667E"/>
    <w:rsid w:val="00D328EB"/>
    <w:rsid w:val="00D44FC5"/>
    <w:rsid w:val="00D47F36"/>
    <w:rsid w:val="00D50946"/>
    <w:rsid w:val="00D51FB0"/>
    <w:rsid w:val="00D54BF7"/>
    <w:rsid w:val="00D61BCD"/>
    <w:rsid w:val="00D63088"/>
    <w:rsid w:val="00D67C4D"/>
    <w:rsid w:val="00D834EF"/>
    <w:rsid w:val="00DA5409"/>
    <w:rsid w:val="00DA7B64"/>
    <w:rsid w:val="00DB2CA9"/>
    <w:rsid w:val="00DE22F8"/>
    <w:rsid w:val="00DE4CEC"/>
    <w:rsid w:val="00DE7563"/>
    <w:rsid w:val="00DF65FF"/>
    <w:rsid w:val="00E14345"/>
    <w:rsid w:val="00E21EA2"/>
    <w:rsid w:val="00E4354C"/>
    <w:rsid w:val="00EB044F"/>
    <w:rsid w:val="00EB3221"/>
    <w:rsid w:val="00EB717A"/>
    <w:rsid w:val="00EB71BB"/>
    <w:rsid w:val="00EC525D"/>
    <w:rsid w:val="00EC59AC"/>
    <w:rsid w:val="00EC7495"/>
    <w:rsid w:val="00EE6591"/>
    <w:rsid w:val="00EF3EA2"/>
    <w:rsid w:val="00F0488D"/>
    <w:rsid w:val="00F126A1"/>
    <w:rsid w:val="00F41B5C"/>
    <w:rsid w:val="00F50F6A"/>
    <w:rsid w:val="00F51745"/>
    <w:rsid w:val="00F52883"/>
    <w:rsid w:val="00F54BBC"/>
    <w:rsid w:val="00F55CB2"/>
    <w:rsid w:val="00F67EE2"/>
    <w:rsid w:val="00F73EA1"/>
    <w:rsid w:val="00F832F2"/>
    <w:rsid w:val="00F9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5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65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0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5BA"/>
    <w:pPr>
      <w:ind w:left="720"/>
      <w:contextualSpacing/>
    </w:pPr>
  </w:style>
  <w:style w:type="character" w:customStyle="1" w:styleId="apple-converted-space">
    <w:name w:val="apple-converted-space"/>
    <w:basedOn w:val="a0"/>
    <w:rsid w:val="00306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26</Pages>
  <Words>5801</Words>
  <Characters>33069</Characters>
  <Application>Microsoft Office Word</Application>
  <DocSecurity>0</DocSecurity>
  <Lines>275</Lines>
  <Paragraphs>77</Paragraphs>
  <ScaleCrop>false</ScaleCrop>
  <Company/>
  <LinksUpToDate>false</LinksUpToDate>
  <CharactersWithSpaces>38793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2013-09-21T18:26:00Z</dcterms:created>
  <dcterms:modified xsi:type="dcterms:W3CDTF">2013-09-21T20:27:00Z</dcterms:modified>
</cp:coreProperties>
</file>