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49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7"/>
        <w:gridCol w:w="3636"/>
        <w:gridCol w:w="7986"/>
      </w:tblGrid>
      <w:tr w:rsidR="0057112D" w:rsidRPr="0011409C" w:rsidTr="0057112D">
        <w:trPr>
          <w:trHeight w:val="2982"/>
        </w:trPr>
        <w:tc>
          <w:tcPr>
            <w:tcW w:w="4127" w:type="dxa"/>
          </w:tcPr>
          <w:p w:rsidR="0057112D" w:rsidRPr="0011409C" w:rsidRDefault="0057112D" w:rsidP="0057112D">
            <w:pPr>
              <w:ind w:left="624"/>
              <w:rPr>
                <w:rFonts w:ascii="Times New Roman" w:eastAsia="Times New Roman" w:hAnsi="Times New Roman" w:cs="Times New Roman"/>
              </w:rPr>
            </w:pPr>
            <w:r w:rsidRPr="0011409C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57112D" w:rsidRPr="0011409C" w:rsidRDefault="0057112D" w:rsidP="0057112D">
            <w:pPr>
              <w:ind w:left="624"/>
              <w:rPr>
                <w:rFonts w:ascii="Times New Roman" w:eastAsia="Times New Roman" w:hAnsi="Times New Roman" w:cs="Times New Roman"/>
              </w:rPr>
            </w:pPr>
            <w:r w:rsidRPr="0011409C">
              <w:rPr>
                <w:rFonts w:ascii="Times New Roman" w:eastAsia="Times New Roman" w:hAnsi="Times New Roman" w:cs="Times New Roman"/>
              </w:rPr>
              <w:t>на педсовете школы:</w:t>
            </w:r>
          </w:p>
          <w:p w:rsidR="0057112D" w:rsidRPr="0011409C" w:rsidRDefault="0057112D" w:rsidP="0057112D">
            <w:pPr>
              <w:ind w:left="624"/>
              <w:rPr>
                <w:rFonts w:ascii="Times New Roman" w:eastAsia="Times New Roman" w:hAnsi="Times New Roman" w:cs="Times New Roman"/>
              </w:rPr>
            </w:pPr>
            <w:r w:rsidRPr="0011409C">
              <w:rPr>
                <w:rFonts w:ascii="Times New Roman" w:eastAsia="Times New Roman" w:hAnsi="Times New Roman" w:cs="Times New Roman"/>
              </w:rPr>
              <w:t>протокол №1 от 31.08.18г</w:t>
            </w:r>
          </w:p>
          <w:p w:rsidR="0057112D" w:rsidRPr="0011409C" w:rsidRDefault="0057112D" w:rsidP="0057112D">
            <w:pPr>
              <w:ind w:left="624"/>
              <w:rPr>
                <w:rFonts w:ascii="Times New Roman" w:eastAsia="Times New Roman" w:hAnsi="Times New Roman" w:cs="Times New Roman"/>
              </w:rPr>
            </w:pPr>
            <w:r w:rsidRPr="001140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6" w:type="dxa"/>
          </w:tcPr>
          <w:p w:rsidR="0057112D" w:rsidRPr="0011409C" w:rsidRDefault="0057112D" w:rsidP="0057112D">
            <w:pPr>
              <w:ind w:left="6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6" w:type="dxa"/>
          </w:tcPr>
          <w:p w:rsidR="0057112D" w:rsidRPr="0011409C" w:rsidRDefault="0057112D" w:rsidP="0057112D">
            <w:pPr>
              <w:ind w:left="624"/>
              <w:rPr>
                <w:rFonts w:ascii="Times New Roman" w:eastAsia="Times New Roman" w:hAnsi="Times New Roman" w:cs="Times New Roman"/>
              </w:rPr>
            </w:pPr>
            <w:r w:rsidRPr="0011409C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57112D" w:rsidRPr="0011409C" w:rsidRDefault="0057112D" w:rsidP="0057112D">
            <w:pPr>
              <w:ind w:left="624"/>
              <w:rPr>
                <w:rFonts w:ascii="Times New Roman" w:eastAsia="Times New Roman" w:hAnsi="Times New Roman" w:cs="Times New Roman"/>
              </w:rPr>
            </w:pPr>
            <w:r w:rsidRPr="0011409C">
              <w:rPr>
                <w:rFonts w:ascii="Times New Roman" w:eastAsia="Times New Roman" w:hAnsi="Times New Roman" w:cs="Times New Roman"/>
              </w:rPr>
              <w:t>Директор МАОУ</w:t>
            </w:r>
          </w:p>
          <w:p w:rsidR="0057112D" w:rsidRPr="0011409C" w:rsidRDefault="0057112D" w:rsidP="0057112D">
            <w:pPr>
              <w:ind w:left="624"/>
              <w:rPr>
                <w:rFonts w:ascii="Times New Roman" w:eastAsia="Times New Roman" w:hAnsi="Times New Roman" w:cs="Times New Roman"/>
              </w:rPr>
            </w:pPr>
            <w:r w:rsidRPr="0011409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11409C">
              <w:rPr>
                <w:rFonts w:ascii="Times New Roman" w:eastAsia="Times New Roman" w:hAnsi="Times New Roman" w:cs="Times New Roman"/>
              </w:rPr>
              <w:t>Аландская</w:t>
            </w:r>
            <w:proofErr w:type="spellEnd"/>
            <w:r w:rsidRPr="0011409C">
              <w:rPr>
                <w:rFonts w:ascii="Times New Roman" w:eastAsia="Times New Roman" w:hAnsi="Times New Roman" w:cs="Times New Roman"/>
              </w:rPr>
              <w:t xml:space="preserve">  СОШ»</w:t>
            </w:r>
          </w:p>
          <w:p w:rsidR="0057112D" w:rsidRPr="0011409C" w:rsidRDefault="0057112D" w:rsidP="0057112D">
            <w:pPr>
              <w:ind w:left="624"/>
              <w:rPr>
                <w:rFonts w:ascii="Times New Roman" w:eastAsia="Times New Roman" w:hAnsi="Times New Roman" w:cs="Times New Roman"/>
              </w:rPr>
            </w:pPr>
            <w:r w:rsidRPr="0011409C">
              <w:rPr>
                <w:rFonts w:ascii="Times New Roman" w:eastAsia="Times New Roman" w:hAnsi="Times New Roman" w:cs="Times New Roman"/>
              </w:rPr>
              <w:t> ___________ А.И.Шишкин</w:t>
            </w:r>
          </w:p>
          <w:p w:rsidR="0057112D" w:rsidRPr="0011409C" w:rsidRDefault="0057112D" w:rsidP="0057112D">
            <w:pPr>
              <w:ind w:left="624"/>
              <w:rPr>
                <w:rFonts w:ascii="Times New Roman" w:eastAsia="Times New Roman" w:hAnsi="Times New Roman" w:cs="Times New Roman"/>
              </w:rPr>
            </w:pPr>
            <w:r w:rsidRPr="0011409C">
              <w:rPr>
                <w:rFonts w:ascii="Times New Roman" w:eastAsia="Times New Roman" w:hAnsi="Times New Roman" w:cs="Times New Roman"/>
              </w:rPr>
              <w:t xml:space="preserve"> «___» ______20_______г.</w:t>
            </w:r>
          </w:p>
        </w:tc>
      </w:tr>
    </w:tbl>
    <w:tbl>
      <w:tblPr>
        <w:tblStyle w:val="a4"/>
        <w:tblpPr w:leftFromText="180" w:rightFromText="180" w:vertAnchor="text" w:horzAnchor="page" w:tblpX="1" w:tblpY="31"/>
        <w:tblW w:w="2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5"/>
      </w:tblGrid>
      <w:tr w:rsidR="0057112D" w:rsidRPr="0011409C" w:rsidTr="0057112D">
        <w:trPr>
          <w:trHeight w:val="2548"/>
        </w:trPr>
        <w:tc>
          <w:tcPr>
            <w:tcW w:w="2345" w:type="dxa"/>
            <w:hideMark/>
          </w:tcPr>
          <w:p w:rsidR="0057112D" w:rsidRPr="0011409C" w:rsidRDefault="0057112D" w:rsidP="005711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112D" w:rsidRPr="000854B7" w:rsidRDefault="0057112D" w:rsidP="0057112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4B7">
        <w:rPr>
          <w:rFonts w:ascii="Times New Roman" w:hAnsi="Times New Roman" w:cs="Times New Roman"/>
          <w:b/>
          <w:bCs/>
          <w:sz w:val="28"/>
          <w:szCs w:val="28"/>
        </w:rPr>
        <w:t>АДАПТИРОВАННАЯ РАБОЧАЯ ПРОГРАММА</w:t>
      </w:r>
    </w:p>
    <w:p w:rsidR="0057112D" w:rsidRPr="000854B7" w:rsidRDefault="0057112D" w:rsidP="0057112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4B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УЧАЩЕГОСЯ </w:t>
      </w:r>
      <w:r w:rsidRPr="000854B7">
        <w:rPr>
          <w:rFonts w:ascii="Times New Roman" w:hAnsi="Times New Roman" w:cs="Times New Roman"/>
          <w:b/>
          <w:bCs/>
          <w:sz w:val="28"/>
          <w:szCs w:val="28"/>
        </w:rPr>
        <w:t>3 КЛАССА (ИНТЕЛЛЕКТУАЛЬНЫЕ ОТКЛОНЕНИЯ</w:t>
      </w:r>
      <w:proofErr w:type="gramStart"/>
      <w:r w:rsidRPr="000854B7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57112D" w:rsidRPr="000854B7" w:rsidRDefault="0057112D" w:rsidP="0057112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ВАРИАНТ 8.1</w:t>
      </w:r>
    </w:p>
    <w:p w:rsidR="0057112D" w:rsidRPr="000854B7" w:rsidRDefault="0057112D" w:rsidP="0057112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854B7">
        <w:rPr>
          <w:rFonts w:ascii="Times New Roman" w:hAnsi="Times New Roman" w:cs="Times New Roman"/>
          <w:sz w:val="28"/>
          <w:szCs w:val="28"/>
        </w:rPr>
        <w:t>КОЛИЧЕСТВО ЧАСОВ -  3 часа в неделю, 102 часа в год</w:t>
      </w:r>
    </w:p>
    <w:p w:rsidR="0057112D" w:rsidRPr="000854B7" w:rsidRDefault="0057112D" w:rsidP="0057112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54B7">
        <w:rPr>
          <w:rFonts w:ascii="Times New Roman" w:hAnsi="Times New Roman" w:cs="Times New Roman"/>
          <w:sz w:val="28"/>
          <w:szCs w:val="28"/>
        </w:rPr>
        <w:t>2018 - 2019 учебный год</w:t>
      </w:r>
    </w:p>
    <w:p w:rsidR="0057112D" w:rsidRPr="000854B7" w:rsidRDefault="0057112D" w:rsidP="0057112D">
      <w:pPr>
        <w:pStyle w:val="Standard"/>
        <w:rPr>
          <w:rFonts w:eastAsia="Times New Roman" w:cs="Times New Roman"/>
          <w:kern w:val="0"/>
          <w:sz w:val="28"/>
          <w:szCs w:val="28"/>
        </w:rPr>
      </w:pPr>
    </w:p>
    <w:p w:rsidR="0057112D" w:rsidRPr="0011409C" w:rsidRDefault="0057112D" w:rsidP="0057112D">
      <w:pPr>
        <w:pStyle w:val="Standard"/>
        <w:rPr>
          <w:rFonts w:eastAsia="Times New Roman" w:cs="Times New Roman"/>
          <w:kern w:val="0"/>
          <w:sz w:val="22"/>
          <w:szCs w:val="22"/>
        </w:rPr>
      </w:pPr>
    </w:p>
    <w:p w:rsidR="0057112D" w:rsidRPr="0011409C" w:rsidRDefault="0057112D" w:rsidP="0057112D">
      <w:pPr>
        <w:pStyle w:val="Standard"/>
        <w:rPr>
          <w:rFonts w:eastAsia="Times New Roman" w:cs="Times New Roman"/>
          <w:sz w:val="22"/>
          <w:szCs w:val="22"/>
        </w:rPr>
      </w:pPr>
    </w:p>
    <w:p w:rsidR="0057112D" w:rsidRPr="0011409C" w:rsidRDefault="0057112D" w:rsidP="0057112D">
      <w:pPr>
        <w:pStyle w:val="Standard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</w:t>
      </w:r>
      <w:r w:rsidRPr="0011409C">
        <w:rPr>
          <w:rFonts w:eastAsia="Times New Roman" w:cs="Times New Roman"/>
          <w:sz w:val="22"/>
          <w:szCs w:val="22"/>
        </w:rPr>
        <w:t xml:space="preserve">Программу составил </w:t>
      </w:r>
      <w:r w:rsidRPr="0011409C">
        <w:rPr>
          <w:rFonts w:cs="Times New Roman"/>
          <w:sz w:val="22"/>
          <w:szCs w:val="22"/>
        </w:rPr>
        <w:t>учитель физической культуры  Трофимова Н.Е</w:t>
      </w:r>
    </w:p>
    <w:p w:rsidR="0057112D" w:rsidRPr="0011409C" w:rsidRDefault="0057112D" w:rsidP="0057112D">
      <w:pPr>
        <w:pStyle w:val="Standard"/>
        <w:rPr>
          <w:rFonts w:cs="Times New Roman"/>
          <w:sz w:val="22"/>
          <w:szCs w:val="22"/>
        </w:rPr>
      </w:pPr>
    </w:p>
    <w:p w:rsidR="0057112D" w:rsidRPr="0011409C" w:rsidRDefault="0057112D" w:rsidP="00571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112D" w:rsidRPr="0011409C" w:rsidRDefault="0057112D" w:rsidP="00571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112D" w:rsidRPr="0011409C" w:rsidRDefault="0057112D" w:rsidP="00571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112D" w:rsidRPr="0011409C" w:rsidRDefault="0057112D" w:rsidP="0057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112D" w:rsidRPr="0011409C" w:rsidRDefault="0057112D" w:rsidP="00571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112D" w:rsidRPr="0011409C" w:rsidRDefault="0057112D" w:rsidP="0057112D">
      <w:pPr>
        <w:spacing w:after="0" w:line="240" w:lineRule="auto"/>
        <w:rPr>
          <w:rFonts w:ascii="Times New Roman" w:hAnsi="Times New Roman" w:cs="Times New Roman"/>
        </w:rPr>
      </w:pPr>
      <w:r w:rsidRPr="0011409C">
        <w:rPr>
          <w:rFonts w:ascii="Times New Roman" w:hAnsi="Times New Roman" w:cs="Times New Roman"/>
        </w:rPr>
        <w:t xml:space="preserve">                 </w:t>
      </w:r>
    </w:p>
    <w:p w:rsidR="0057112D" w:rsidRPr="0011409C" w:rsidRDefault="0057112D" w:rsidP="0057112D">
      <w:pPr>
        <w:spacing w:after="0" w:line="240" w:lineRule="auto"/>
        <w:rPr>
          <w:rFonts w:ascii="Times New Roman" w:hAnsi="Times New Roman" w:cs="Times New Roman"/>
        </w:rPr>
      </w:pPr>
    </w:p>
    <w:p w:rsidR="0057112D" w:rsidRDefault="0057112D" w:rsidP="0057112D">
      <w:pPr>
        <w:tabs>
          <w:tab w:val="left" w:pos="6495"/>
        </w:tabs>
        <w:spacing w:before="20" w:after="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7112D" w:rsidRDefault="0057112D" w:rsidP="0057112D">
      <w:pPr>
        <w:tabs>
          <w:tab w:val="left" w:pos="6495"/>
        </w:tabs>
        <w:spacing w:before="20" w:after="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112D" w:rsidRDefault="0057112D" w:rsidP="0057112D">
      <w:pPr>
        <w:tabs>
          <w:tab w:val="left" w:pos="6495"/>
        </w:tabs>
        <w:spacing w:before="20" w:after="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112D" w:rsidRPr="0057112D" w:rsidRDefault="0057112D" w:rsidP="0057112D">
      <w:pPr>
        <w:tabs>
          <w:tab w:val="left" w:pos="6495"/>
        </w:tabs>
        <w:spacing w:before="20" w:after="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547E" w:rsidRPr="0057112D" w:rsidRDefault="005265B1" w:rsidP="005265B1">
      <w:pPr>
        <w:spacing w:before="20" w:after="20" w:line="360" w:lineRule="auto"/>
        <w:ind w:firstLine="709"/>
        <w:jc w:val="center"/>
        <w:rPr>
          <w:rFonts w:ascii="Times New Roman" w:hAnsi="Times New Roman" w:cs="Times New Roman"/>
        </w:rPr>
      </w:pPr>
      <w:r w:rsidRPr="0057112D">
        <w:rPr>
          <w:rFonts w:ascii="Times New Roman" w:hAnsi="Times New Roman" w:cs="Times New Roman"/>
        </w:rPr>
        <w:t>ПОЯСНИТЕЛЬНАЯ ЗАПИСКА</w:t>
      </w:r>
    </w:p>
    <w:p w:rsidR="0057112D" w:rsidRPr="0057112D" w:rsidRDefault="0057112D" w:rsidP="0057112D">
      <w:pPr>
        <w:spacing w:line="240" w:lineRule="auto"/>
        <w:rPr>
          <w:rFonts w:ascii="Times New Roman" w:hAnsi="Times New Roman" w:cs="Times New Roman"/>
        </w:rPr>
      </w:pPr>
      <w:r w:rsidRPr="0057112D">
        <w:rPr>
          <w:rFonts w:ascii="Times New Roman" w:hAnsi="Times New Roman" w:cs="Times New Roman"/>
        </w:rPr>
        <w:t>Рабочая программа разработана на основе следующих документов:</w:t>
      </w:r>
    </w:p>
    <w:p w:rsidR="0057112D" w:rsidRPr="0057112D" w:rsidRDefault="0057112D" w:rsidP="005711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7112D">
        <w:rPr>
          <w:rFonts w:ascii="Times New Roman" w:hAnsi="Times New Roman" w:cs="Times New Roman"/>
        </w:rPr>
        <w:t>Федерального закона РФ от 29 декабря 2012 г. № 273-ФЗ «Об образовании в Российской Федерации»;</w:t>
      </w:r>
    </w:p>
    <w:p w:rsidR="0057112D" w:rsidRPr="0057112D" w:rsidRDefault="0057112D" w:rsidP="005711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7112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19.12.2014  №1599 «Об утверждении федерального государственного образовательного стандарта образования </w:t>
      </w:r>
      <w:proofErr w:type="gramStart"/>
      <w:r w:rsidRPr="0057112D">
        <w:rPr>
          <w:rFonts w:ascii="Times New Roman" w:hAnsi="Times New Roman" w:cs="Times New Roman"/>
        </w:rPr>
        <w:t>обучающихся</w:t>
      </w:r>
      <w:proofErr w:type="gramEnd"/>
      <w:r w:rsidRPr="0057112D">
        <w:rPr>
          <w:rFonts w:ascii="Times New Roman" w:hAnsi="Times New Roman" w:cs="Times New Roman"/>
        </w:rPr>
        <w:t xml:space="preserve"> с умственной отсталостью (интеллектуальными нарушениями)».</w:t>
      </w:r>
    </w:p>
    <w:p w:rsidR="0057112D" w:rsidRPr="0057112D" w:rsidRDefault="0057112D" w:rsidP="005711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7112D">
        <w:rPr>
          <w:rFonts w:ascii="Times New Roman" w:hAnsi="Times New Roman" w:cs="Times New Roman"/>
        </w:rPr>
        <w:t>Адаптированная основная общеобразовательная программа образования обучающихся  2-3 класса с умственной отсталостью (интеллектуальными нарушениями) МАОУ «</w:t>
      </w:r>
      <w:proofErr w:type="spellStart"/>
      <w:r w:rsidRPr="0057112D">
        <w:rPr>
          <w:rFonts w:ascii="Times New Roman" w:hAnsi="Times New Roman" w:cs="Times New Roman"/>
        </w:rPr>
        <w:t>Аландская</w:t>
      </w:r>
      <w:proofErr w:type="spellEnd"/>
      <w:r w:rsidRPr="0057112D">
        <w:rPr>
          <w:rFonts w:ascii="Times New Roman" w:hAnsi="Times New Roman" w:cs="Times New Roman"/>
        </w:rPr>
        <w:t xml:space="preserve">  СОШ» для обучающихся с ОВЗ на 2017-2020 г.г.</w:t>
      </w:r>
      <w:proofErr w:type="gramEnd"/>
    </w:p>
    <w:p w:rsidR="0057112D" w:rsidRPr="0057112D" w:rsidRDefault="0057112D" w:rsidP="0057112D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57112D">
        <w:rPr>
          <w:rFonts w:ascii="Times New Roman" w:hAnsi="Times New Roman" w:cs="Times New Roman"/>
        </w:rPr>
        <w:t xml:space="preserve">Учебный план </w:t>
      </w:r>
      <w:r w:rsidRPr="0057112D">
        <w:rPr>
          <w:rFonts w:ascii="Times New Roman" w:hAnsi="Times New Roman" w:cs="Times New Roman"/>
          <w:bCs/>
        </w:rPr>
        <w:t xml:space="preserve">для учащихся 2-3 класса </w:t>
      </w:r>
      <w:r w:rsidRPr="0057112D">
        <w:rPr>
          <w:rFonts w:ascii="Times New Roman" w:hAnsi="Times New Roman" w:cs="Times New Roman"/>
        </w:rPr>
        <w:t>МАОУ «</w:t>
      </w:r>
      <w:proofErr w:type="spellStart"/>
      <w:r w:rsidRPr="0057112D">
        <w:rPr>
          <w:rFonts w:ascii="Times New Roman" w:hAnsi="Times New Roman" w:cs="Times New Roman"/>
        </w:rPr>
        <w:t>Аландская</w:t>
      </w:r>
      <w:proofErr w:type="spellEnd"/>
      <w:r w:rsidRPr="0057112D">
        <w:rPr>
          <w:rFonts w:ascii="Times New Roman" w:hAnsi="Times New Roman" w:cs="Times New Roman"/>
        </w:rPr>
        <w:t xml:space="preserve">  СОШ» </w:t>
      </w:r>
      <w:r w:rsidRPr="0057112D">
        <w:rPr>
          <w:rFonts w:ascii="Times New Roman" w:hAnsi="Times New Roman" w:cs="Times New Roman"/>
          <w:bCs/>
        </w:rPr>
        <w:t>для обучающихся с ОВЗ  в условиях введения ФГОС образования обучающихся с умственной отсталостью (интеллектуальными нарушениями) на 2018-2019  учебный год.</w:t>
      </w:r>
      <w:proofErr w:type="gramEnd"/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Категория обучающихся с задержкой психического развития — наиболее многочисленная среди детей с ОВЗ и неоднородная по составу группа школьников. </w:t>
      </w:r>
      <w:proofErr w:type="gramStart"/>
      <w:r w:rsidRPr="0057112D">
        <w:rPr>
          <w:color w:val="000000"/>
          <w:sz w:val="22"/>
          <w:szCs w:val="22"/>
        </w:rPr>
        <w:t xml:space="preserve">Все обучающиеся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познавательными способностями (отмечаются нарушения внимания, памяти, в том числе, и двигательной, восприятия и др. познавательных процессов, умственной работоспособности), замедленным темпом либо неравномерным становлением познавательной деятельности, трудностями произвольной </w:t>
      </w:r>
      <w:proofErr w:type="spellStart"/>
      <w:r w:rsidRPr="0057112D">
        <w:rPr>
          <w:color w:val="000000"/>
          <w:sz w:val="22"/>
          <w:szCs w:val="22"/>
        </w:rPr>
        <w:t>саморегуляции</w:t>
      </w:r>
      <w:proofErr w:type="spellEnd"/>
      <w:r w:rsidRPr="0057112D">
        <w:rPr>
          <w:color w:val="000000"/>
          <w:sz w:val="22"/>
          <w:szCs w:val="22"/>
        </w:rPr>
        <w:t xml:space="preserve"> и самоконтроля, нарушениями в организации и целенаправленности деятельности или поведения, специфическими расстройствами</w:t>
      </w:r>
      <w:proofErr w:type="gramEnd"/>
      <w:r w:rsidRPr="0057112D">
        <w:rPr>
          <w:color w:val="000000"/>
          <w:sz w:val="22"/>
          <w:szCs w:val="22"/>
        </w:rPr>
        <w:t xml:space="preserve"> психологического развития (школьных навыков, речи и др.). Достаточно часто у </w:t>
      </w:r>
      <w:proofErr w:type="gramStart"/>
      <w:r w:rsidRPr="0057112D">
        <w:rPr>
          <w:color w:val="000000"/>
          <w:sz w:val="22"/>
          <w:szCs w:val="22"/>
        </w:rPr>
        <w:t>обучающихся</w:t>
      </w:r>
      <w:proofErr w:type="gramEnd"/>
      <w:r w:rsidRPr="0057112D">
        <w:rPr>
          <w:color w:val="000000"/>
          <w:sz w:val="22"/>
          <w:szCs w:val="22"/>
        </w:rPr>
        <w:t xml:space="preserve"> отмечаются нарушения речевой и общей моторики, зрительного восприятия и пространственной ориентировки, умственной работоспособности и эмоциональной сферы. Обучаемость удовлетворительная, но часто избирательная и неустойчивая, зависящая от уровня сложности и субъективной - привлекательности вида деятельности, а также от актуального эмоционального состояния.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57112D">
        <w:rPr>
          <w:color w:val="000000"/>
          <w:sz w:val="22"/>
          <w:szCs w:val="22"/>
        </w:rPr>
        <w:t>Данная рабочая программа по физической культуре для обучающихся с задержкой психического развития направлена на укрепление здоровья детей, совершенствование их физического развития, формирование у них общей культуры, обеспечивающей разностороннее развитие их личности в соответствии с принятыми нравственными и социокультурными ценностями, овладение учебной деятельностью — усвоение определённых знаний по физической культуре и охране здоровья, двигательных умений и навыков, формирование приёмов деятельности, необходимых для</w:t>
      </w:r>
      <w:proofErr w:type="gramEnd"/>
      <w:r w:rsidRPr="0057112D">
        <w:rPr>
          <w:color w:val="000000"/>
          <w:sz w:val="22"/>
          <w:szCs w:val="22"/>
        </w:rPr>
        <w:t xml:space="preserve"> коррекции недостатков развития детей, испытывающих трудности в процессе обучения.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Освоение физической культуры в школе направлено на реализацию следующих </w:t>
      </w:r>
      <w:r w:rsidRPr="0057112D">
        <w:rPr>
          <w:bCs/>
          <w:color w:val="000000"/>
          <w:sz w:val="22"/>
          <w:szCs w:val="22"/>
        </w:rPr>
        <w:t>задач: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- укрепление здоровья, профилактика заболеваний сердечно-сосудистой, </w:t>
      </w:r>
      <w:proofErr w:type="gramStart"/>
      <w:r w:rsidRPr="0057112D">
        <w:rPr>
          <w:color w:val="000000"/>
          <w:sz w:val="22"/>
          <w:szCs w:val="22"/>
        </w:rPr>
        <w:t>дыхательной</w:t>
      </w:r>
      <w:proofErr w:type="gramEnd"/>
      <w:r w:rsidRPr="0057112D">
        <w:rPr>
          <w:color w:val="000000"/>
          <w:sz w:val="22"/>
          <w:szCs w:val="22"/>
        </w:rPr>
        <w:t xml:space="preserve"> систем и опорно-двигательного аппарата, содействие гармоническому физическому развитию;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- освоение двигательных навыков и умений, необходимых для нормальной жизнедеятельности,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- развитие основных физических качеств (силы, быстроты, выносливости, координации, гибкости);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lastRenderedPageBreak/>
        <w:t>- формирование простейших знаний о личной гигиене, режиме дня, установки на сохранение и укрепление здоровья, навыков здорового и безопасного образа жизни;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- приобщение к самостоятельным занятиям (дома), подвижным играм;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- воспитание морально-волевых качеств;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- воспитание устойчивого интереса к двигательной активности;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- обучение детей правилам поведения во время занятий физическими упражнениями; развитие умения контролировать уровень своей двигательной подготовленности.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bCs/>
          <w:color w:val="000000"/>
          <w:sz w:val="22"/>
          <w:szCs w:val="22"/>
        </w:rPr>
        <w:t>Коррекционные задачи</w:t>
      </w:r>
      <w:r w:rsidRPr="0057112D">
        <w:rPr>
          <w:color w:val="000000"/>
          <w:sz w:val="22"/>
          <w:szCs w:val="22"/>
        </w:rPr>
        <w:t> физической культуры заключаются в формировании жизненных компетенций: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- исправление недостатков физического и психического развития посредством специальных упражнений;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- формирование первоначальных умений </w:t>
      </w:r>
      <w:proofErr w:type="spellStart"/>
      <w:r w:rsidRPr="0057112D">
        <w:rPr>
          <w:color w:val="000000"/>
          <w:sz w:val="22"/>
          <w:szCs w:val="22"/>
        </w:rPr>
        <w:t>саморегуляции</w:t>
      </w:r>
      <w:proofErr w:type="spellEnd"/>
      <w:r w:rsidRPr="0057112D">
        <w:rPr>
          <w:color w:val="000000"/>
          <w:sz w:val="22"/>
          <w:szCs w:val="22"/>
        </w:rPr>
        <w:t xml:space="preserve"> средствами физической культуры;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- овладение ребёнком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- формирование понимания связи телесного самочувствия с настроением, собственной активностью, самостоятельностью и независимостью; - овладение умениями включаться в занятия, дозировать физическую нагрузку.</w:t>
      </w:r>
    </w:p>
    <w:p w:rsidR="00770496" w:rsidRPr="0057112D" w:rsidRDefault="00770496" w:rsidP="005265B1">
      <w:pPr>
        <w:pStyle w:val="a3"/>
        <w:shd w:val="clear" w:color="auto" w:fill="FFFFFF"/>
        <w:spacing w:before="20" w:beforeAutospacing="0" w:after="20" w:afterAutospacing="0" w:line="360" w:lineRule="auto"/>
        <w:ind w:firstLine="709"/>
        <w:jc w:val="both"/>
        <w:rPr>
          <w:bCs/>
          <w:color w:val="000000"/>
          <w:sz w:val="22"/>
          <w:szCs w:val="22"/>
        </w:rPr>
      </w:pPr>
    </w:p>
    <w:p w:rsidR="00770496" w:rsidRPr="0057112D" w:rsidRDefault="00770496" w:rsidP="005265B1">
      <w:pPr>
        <w:pStyle w:val="a3"/>
        <w:shd w:val="clear" w:color="auto" w:fill="FFFFFF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bCs/>
          <w:color w:val="000000"/>
          <w:sz w:val="22"/>
          <w:szCs w:val="22"/>
        </w:rPr>
        <w:t>Общая характеристика учебного предмета</w:t>
      </w:r>
    </w:p>
    <w:p w:rsidR="00770496" w:rsidRPr="0057112D" w:rsidRDefault="00770496" w:rsidP="005265B1">
      <w:pPr>
        <w:pStyle w:val="a3"/>
        <w:shd w:val="clear" w:color="auto" w:fill="FFFFFF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Предмет «Адаптированная физическая культура» является основой физического воспитания, включает в себя мотивацию и потребность в систе</w:t>
      </w:r>
      <w:r w:rsidRPr="0057112D">
        <w:rPr>
          <w:color w:val="000000"/>
          <w:sz w:val="22"/>
          <w:szCs w:val="22"/>
        </w:rPr>
        <w:softHyphen/>
        <w:t>матических занятиях физической культурой и спортом, овладе</w:t>
      </w:r>
      <w:r w:rsidRPr="0057112D">
        <w:rPr>
          <w:color w:val="000000"/>
          <w:sz w:val="22"/>
          <w:szCs w:val="22"/>
        </w:rPr>
        <w:softHyphen/>
        <w:t>ние основными видами физкультурно-спортивной деятельности и формирует физическую культуру личности.</w:t>
      </w:r>
    </w:p>
    <w:p w:rsidR="00770496" w:rsidRPr="0057112D" w:rsidRDefault="00770496" w:rsidP="005265B1">
      <w:pPr>
        <w:pStyle w:val="a3"/>
        <w:shd w:val="clear" w:color="auto" w:fill="FFFFFF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Предметом обучения физической культуре в начальной школе является двигательная активность с общеразвивающей и коррекционной направленностью. В процессе овладения этой деятельностью корригируются психофизические качества, укрепляется здоровье, совершенствуются физические качества, осваиваются определённые двигательные действия, активно раз</w:t>
      </w:r>
      <w:r w:rsidRPr="0057112D">
        <w:rPr>
          <w:color w:val="000000"/>
          <w:sz w:val="22"/>
          <w:szCs w:val="22"/>
        </w:rPr>
        <w:softHyphen/>
        <w:t>виваются мышление, творчество и самостоятельность.</w:t>
      </w:r>
    </w:p>
    <w:p w:rsidR="00770496" w:rsidRPr="0057112D" w:rsidRDefault="00770496" w:rsidP="005265B1">
      <w:pPr>
        <w:pStyle w:val="a3"/>
        <w:shd w:val="clear" w:color="auto" w:fill="FFFFFF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Система физического воспитания, объединяет урочные, внеурочные формы занятий физическими упражнениями и спортом, создаёт максимально благоприятные условия для раскры</w:t>
      </w:r>
      <w:r w:rsidRPr="0057112D">
        <w:rPr>
          <w:color w:val="000000"/>
          <w:sz w:val="22"/>
          <w:szCs w:val="22"/>
        </w:rPr>
        <w:softHyphen/>
        <w:t>тия, развития и коррекции не только физических, но и духовных способ</w:t>
      </w:r>
      <w:r w:rsidRPr="0057112D">
        <w:rPr>
          <w:color w:val="000000"/>
          <w:sz w:val="22"/>
          <w:szCs w:val="22"/>
        </w:rPr>
        <w:softHyphen/>
        <w:t>ностей ребёнка, его самоопределения, формирование физической культуры лич</w:t>
      </w:r>
      <w:r w:rsidRPr="0057112D">
        <w:rPr>
          <w:color w:val="000000"/>
          <w:sz w:val="22"/>
          <w:szCs w:val="22"/>
        </w:rPr>
        <w:softHyphen/>
        <w:t>ности.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Физическая культура в классах для детей с задержкой психического развития ориентирована на создание благоприятных двигательно-игровых условий для самопроизвольной реализации детьми их естественного двигательного потенциала. </w:t>
      </w:r>
      <w:proofErr w:type="gramStart"/>
      <w:r w:rsidRPr="0057112D">
        <w:rPr>
          <w:color w:val="000000"/>
          <w:sz w:val="22"/>
          <w:szCs w:val="22"/>
        </w:rPr>
        <w:t xml:space="preserve">Свободная двигательная активность позволяет ребенку </w:t>
      </w:r>
      <w:r w:rsidRPr="0057112D">
        <w:rPr>
          <w:color w:val="000000"/>
          <w:sz w:val="22"/>
          <w:szCs w:val="22"/>
        </w:rPr>
        <w:lastRenderedPageBreak/>
        <w:t xml:space="preserve">испытывать радость от физических упражнений; трансформирует их из чисто механических в </w:t>
      </w:r>
      <w:proofErr w:type="spellStart"/>
      <w:r w:rsidRPr="0057112D">
        <w:rPr>
          <w:color w:val="000000"/>
          <w:sz w:val="22"/>
          <w:szCs w:val="22"/>
        </w:rPr>
        <w:t>реабилитационно</w:t>
      </w:r>
      <w:proofErr w:type="spellEnd"/>
      <w:r w:rsidRPr="0057112D">
        <w:rPr>
          <w:color w:val="000000"/>
          <w:sz w:val="22"/>
          <w:szCs w:val="22"/>
        </w:rPr>
        <w:t xml:space="preserve"> - лечебные, освобождая от чувства тревожности, зажатости, страха.</w:t>
      </w:r>
      <w:proofErr w:type="gramEnd"/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Организация творческой деятельности учащихся на уроках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 Соблюдение принципов спортивно-творческой направленности для детей с задержкой психического развития создаёт основу «коррекционно-развивающей» и «развивающейся» деятельности, обеспечивает широкий комплекс психолого-педагогических влияний на процессы развития, обучения и воспитания детей и формирует базу для физи</w:t>
      </w:r>
      <w:r w:rsidRPr="0057112D">
        <w:rPr>
          <w:color w:val="000000"/>
          <w:sz w:val="22"/>
          <w:szCs w:val="22"/>
        </w:rPr>
        <w:softHyphen/>
        <w:t>ческого совершенствования</w:t>
      </w:r>
      <w:r w:rsidRPr="0057112D">
        <w:rPr>
          <w:color w:val="003366"/>
          <w:sz w:val="22"/>
          <w:szCs w:val="22"/>
        </w:rPr>
        <w:t>.</w:t>
      </w:r>
    </w:p>
    <w:p w:rsidR="00770496" w:rsidRPr="0057112D" w:rsidRDefault="00770496" w:rsidP="005265B1">
      <w:pPr>
        <w:pStyle w:val="a3"/>
        <w:shd w:val="clear" w:color="auto" w:fill="FFFFFF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Важнейшим требованием проведения урока по физической культуре является обеспечение дифференциро</w:t>
      </w:r>
      <w:r w:rsidRPr="0057112D">
        <w:rPr>
          <w:color w:val="000000"/>
          <w:sz w:val="22"/>
          <w:szCs w:val="22"/>
        </w:rPr>
        <w:softHyphen/>
        <w:t>ванного и индивидуального подхода к учащимся с учетом со</w:t>
      </w:r>
      <w:r w:rsidRPr="0057112D">
        <w:rPr>
          <w:color w:val="000000"/>
          <w:sz w:val="22"/>
          <w:szCs w:val="22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b/>
          <w:color w:val="000000"/>
          <w:sz w:val="22"/>
          <w:szCs w:val="22"/>
        </w:rPr>
      </w:pPr>
      <w:r w:rsidRPr="0057112D">
        <w:rPr>
          <w:b/>
          <w:bCs/>
          <w:color w:val="000000"/>
          <w:sz w:val="22"/>
          <w:szCs w:val="22"/>
        </w:rPr>
        <w:t>Результаты изучения учебного предмета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57112D">
        <w:rPr>
          <w:color w:val="000000"/>
          <w:sz w:val="22"/>
          <w:szCs w:val="22"/>
        </w:rPr>
        <w:t xml:space="preserve">В соответствии с требованиями, обозначенными в ФГОС начального общего образования у обучающихся с задержкой психического развития будут достигнуты три вида результатов: личностные, </w:t>
      </w:r>
      <w:proofErr w:type="spellStart"/>
      <w:r w:rsidRPr="0057112D">
        <w:rPr>
          <w:color w:val="000000"/>
          <w:sz w:val="22"/>
          <w:szCs w:val="22"/>
        </w:rPr>
        <w:t>метапредметные</w:t>
      </w:r>
      <w:proofErr w:type="spellEnd"/>
      <w:r w:rsidRPr="0057112D">
        <w:rPr>
          <w:color w:val="000000"/>
          <w:sz w:val="22"/>
          <w:szCs w:val="22"/>
        </w:rPr>
        <w:t xml:space="preserve"> и предметные.</w:t>
      </w:r>
      <w:proofErr w:type="gramEnd"/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bCs/>
          <w:color w:val="000000"/>
          <w:sz w:val="22"/>
          <w:szCs w:val="22"/>
        </w:rPr>
        <w:t>Личностные универсальные учебные действия</w:t>
      </w:r>
    </w:p>
    <w:p w:rsidR="00770496" w:rsidRPr="0057112D" w:rsidRDefault="00770496" w:rsidP="005265B1">
      <w:pPr>
        <w:pStyle w:val="a3"/>
        <w:spacing w:before="20" w:beforeAutospacing="0" w:after="20" w:afterAutospacing="0" w:line="36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57112D">
        <w:rPr>
          <w:bCs/>
          <w:color w:val="000000"/>
          <w:sz w:val="22"/>
          <w:szCs w:val="22"/>
        </w:rPr>
        <w:t>Личностные </w:t>
      </w:r>
      <w:r w:rsidRPr="0057112D">
        <w:rPr>
          <w:color w:val="000000"/>
          <w:sz w:val="22"/>
          <w:szCs w:val="22"/>
        </w:rPr>
        <w:t>результаты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социально-культурным опытом.</w:t>
      </w:r>
      <w:proofErr w:type="gramEnd"/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Личностные результаты отражают: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1) Осознание себя как гражданина России; формирование чувства гордости за свою Родину, российский народ и историю России;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2) Формирование целостного, социально ориентированного взгляда на мир и его органичном единстве </w:t>
      </w:r>
      <w:proofErr w:type="gramStart"/>
      <w:r w:rsidRPr="0057112D">
        <w:rPr>
          <w:color w:val="000000"/>
          <w:sz w:val="22"/>
          <w:szCs w:val="22"/>
        </w:rPr>
        <w:t>природной</w:t>
      </w:r>
      <w:proofErr w:type="gramEnd"/>
      <w:r w:rsidRPr="0057112D">
        <w:rPr>
          <w:color w:val="000000"/>
          <w:sz w:val="22"/>
          <w:szCs w:val="22"/>
        </w:rPr>
        <w:t xml:space="preserve"> и социальной частей;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3) Формирование уважительного отношения к иному мнению, истории и культуре других народов;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4) Развитие адекватных представлений о собственных возможностях, о насущно необходимом жизнеобеспечении;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5) Овладение начальными навыками адаптации в динамично изменяющемся и развивающемся мире;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6) Овладение социально-бытовыми умениями, используемыми в повседневной жизни;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7) Владение навыками коммуникации и принятыми ритуалами социального взаимодействия;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8) Способность к осмыслению и дифференциации картины мира, её временно-пространственной организации;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9)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7112D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lastRenderedPageBreak/>
        <w:t xml:space="preserve">10) Принятие и освоение социальной роли </w:t>
      </w:r>
      <w:proofErr w:type="gramStart"/>
      <w:r w:rsidRPr="0057112D">
        <w:rPr>
          <w:color w:val="000000"/>
          <w:sz w:val="22"/>
          <w:szCs w:val="22"/>
        </w:rPr>
        <w:t>обучающегося</w:t>
      </w:r>
      <w:proofErr w:type="gramEnd"/>
      <w:r w:rsidRPr="0057112D">
        <w:rPr>
          <w:color w:val="000000"/>
          <w:sz w:val="22"/>
          <w:szCs w:val="22"/>
        </w:rPr>
        <w:t xml:space="preserve">, формирование и развитие социально значимых мотивов учебной деятельности; 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11) Развитие навыков сотрудничества </w:t>
      </w:r>
      <w:proofErr w:type="gramStart"/>
      <w:r w:rsidRPr="0057112D">
        <w:rPr>
          <w:color w:val="000000"/>
          <w:sz w:val="22"/>
          <w:szCs w:val="22"/>
        </w:rPr>
        <w:t>со</w:t>
      </w:r>
      <w:proofErr w:type="gramEnd"/>
      <w:r w:rsidRPr="0057112D">
        <w:rPr>
          <w:color w:val="000000"/>
          <w:sz w:val="22"/>
          <w:szCs w:val="22"/>
        </w:rPr>
        <w:t xml:space="preserve"> взрослыми и сверстниками в разных социальных ситуациях;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12) Формирование эстетической потребности, ценностей и чувств;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0496" w:rsidRPr="0057112D" w:rsidRDefault="00770496" w:rsidP="005711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7112D">
        <w:rPr>
          <w:bCs/>
          <w:color w:val="000000"/>
          <w:sz w:val="22"/>
          <w:szCs w:val="22"/>
        </w:rPr>
        <w:t>Метапредметные</w:t>
      </w:r>
      <w:proofErr w:type="spellEnd"/>
      <w:r w:rsidRPr="0057112D">
        <w:rPr>
          <w:color w:val="000000"/>
          <w:sz w:val="22"/>
          <w:szCs w:val="22"/>
        </w:rPr>
        <w:t xml:space="preserve"> 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57112D">
        <w:rPr>
          <w:color w:val="000000"/>
          <w:sz w:val="22"/>
          <w:szCs w:val="22"/>
        </w:rPr>
        <w:t>межпредметными</w:t>
      </w:r>
      <w:proofErr w:type="spellEnd"/>
      <w:r w:rsidRPr="0057112D">
        <w:rPr>
          <w:color w:val="000000"/>
          <w:sz w:val="22"/>
          <w:szCs w:val="22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spellStart"/>
      <w:r w:rsidRPr="0057112D">
        <w:rPr>
          <w:color w:val="000000"/>
          <w:sz w:val="22"/>
          <w:szCs w:val="22"/>
        </w:rPr>
        <w:t>Метапредметные</w:t>
      </w:r>
      <w:proofErr w:type="spellEnd"/>
      <w:r w:rsidRPr="0057112D">
        <w:rPr>
          <w:color w:val="000000"/>
          <w:sz w:val="22"/>
          <w:szCs w:val="22"/>
        </w:rPr>
        <w:t xml:space="preserve"> результаты отражают: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1) Овладение способностью принимать и сохранять цели и задачи решения типовых учебных и практических задач;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3) Формирование умения понимать причины успеха/неуспеха учебной деятельности;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4) Освоение начальных форм познавательной и личностной рефлексии;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5) Использование элементарных знаково-символических сре</w:t>
      </w:r>
      <w:proofErr w:type="gramStart"/>
      <w:r w:rsidRPr="0057112D">
        <w:rPr>
          <w:color w:val="000000"/>
          <w:sz w:val="22"/>
          <w:szCs w:val="22"/>
        </w:rPr>
        <w:t>дств пр</w:t>
      </w:r>
      <w:proofErr w:type="gramEnd"/>
      <w:r w:rsidRPr="0057112D">
        <w:rPr>
          <w:color w:val="000000"/>
          <w:sz w:val="22"/>
          <w:szCs w:val="22"/>
        </w:rPr>
        <w:t>едставления информации для создания решения учебных и практических задач;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6) Использование речевых средств и средств информационных и коммуникативных технологий (ИКТ) для решения коммуникативных познавательных задач;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9) Овладение навыками смыслового чтения текстов доступных по содержанию и объёму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10) 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13) Готовность конструктивно решать конфликты посредством учёта интересов сторон и сотрудничества;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15) Овладение некоторыми предметными и </w:t>
      </w:r>
      <w:proofErr w:type="spellStart"/>
      <w:r w:rsidRPr="0057112D">
        <w:rPr>
          <w:color w:val="000000"/>
          <w:sz w:val="22"/>
          <w:szCs w:val="22"/>
        </w:rPr>
        <w:t>межпредметными</w:t>
      </w:r>
      <w:proofErr w:type="spellEnd"/>
      <w:r w:rsidRPr="0057112D">
        <w:rPr>
          <w:color w:val="000000"/>
          <w:sz w:val="22"/>
          <w:szCs w:val="22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57112D">
        <w:rPr>
          <w:bCs/>
          <w:color w:val="000000"/>
          <w:sz w:val="22"/>
          <w:szCs w:val="22"/>
        </w:rPr>
        <w:lastRenderedPageBreak/>
        <w:t>Предметные результаты </w:t>
      </w:r>
      <w:r w:rsidRPr="0057112D">
        <w:rPr>
          <w:color w:val="000000"/>
          <w:sz w:val="22"/>
          <w:szCs w:val="22"/>
        </w:rPr>
        <w:t>включают</w:t>
      </w:r>
      <w:r w:rsidRPr="0057112D">
        <w:rPr>
          <w:bCs/>
          <w:color w:val="000000"/>
          <w:sz w:val="22"/>
          <w:szCs w:val="22"/>
        </w:rPr>
        <w:t> </w:t>
      </w:r>
      <w:r w:rsidRPr="0057112D">
        <w:rPr>
          <w:color w:val="000000"/>
          <w:sz w:val="22"/>
          <w:szCs w:val="22"/>
        </w:rPr>
        <w:t>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Предметные результаты отражают: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2) Формирование установки на сохранение и укрепление здоровья, навыков здорового и безопасного образа жизни;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3) Овладение основными представлениями о собственном теле, возможностях его физических функций, возможностях компенсации;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4)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5) Овладение умениями поддерживать образ жизни, соответствующий возрасту, потребностям и ограничениями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6) Формирование умения следить за своим физическим состоянием, величиной физических нагрузок;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7) Развитие основных физических качеств (силы, быстроты, выносливости, координации, гибкости);</w:t>
      </w:r>
    </w:p>
    <w:p w:rsidR="00770496" w:rsidRPr="0057112D" w:rsidRDefault="00770496" w:rsidP="005711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8) Формирование установки на сохранение и укрепление здоровья, навыков здорового и безопасного образа жизни.</w:t>
      </w:r>
    </w:p>
    <w:p w:rsidR="00770496" w:rsidRPr="0057112D" w:rsidRDefault="0046680F" w:rsidP="0057112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bookmarkStart w:id="0" w:name="_GoBack"/>
      <w:r w:rsidRPr="0057112D">
        <w:rPr>
          <w:b/>
          <w:color w:val="000000"/>
          <w:sz w:val="22"/>
          <w:szCs w:val="22"/>
        </w:rPr>
        <w:t>Содержание учебного предмета.</w:t>
      </w:r>
    </w:p>
    <w:bookmarkEnd w:id="0"/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3 класс 102 часа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57112D">
        <w:rPr>
          <w:b/>
          <w:color w:val="000000"/>
          <w:sz w:val="22"/>
          <w:szCs w:val="22"/>
        </w:rPr>
        <w:t>Знания о физической культуре 3 часа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46680F" w:rsidRPr="0057112D" w:rsidRDefault="0057112D" w:rsidP="005711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</w:t>
      </w:r>
      <w:r w:rsidRPr="0057112D">
        <w:rPr>
          <w:b/>
          <w:color w:val="000000"/>
          <w:sz w:val="28"/>
          <w:szCs w:val="28"/>
        </w:rPr>
        <w:t xml:space="preserve"> </w:t>
      </w:r>
      <w:r w:rsidR="0046680F" w:rsidRPr="0057112D">
        <w:rPr>
          <w:b/>
          <w:color w:val="000000"/>
          <w:sz w:val="28"/>
          <w:szCs w:val="28"/>
        </w:rPr>
        <w:t xml:space="preserve"> </w:t>
      </w:r>
      <w:r w:rsidR="0046680F" w:rsidRPr="0057112D">
        <w:rPr>
          <w:b/>
          <w:color w:val="000000"/>
          <w:sz w:val="22"/>
          <w:szCs w:val="22"/>
        </w:rPr>
        <w:t>Способы физкультурной деятельности 3 часа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Освоение комплексов </w:t>
      </w:r>
      <w:proofErr w:type="spellStart"/>
      <w:r w:rsidRPr="0057112D">
        <w:rPr>
          <w:color w:val="000000"/>
          <w:sz w:val="22"/>
          <w:szCs w:val="22"/>
        </w:rPr>
        <w:t>общеразвивающих</w:t>
      </w:r>
      <w:proofErr w:type="spellEnd"/>
      <w:r w:rsidRPr="0057112D">
        <w:rPr>
          <w:color w:val="000000"/>
          <w:sz w:val="22"/>
          <w:szCs w:val="22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Физическое совершенствование 72 часа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Гимнастика с основами акробатики18 часов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57112D">
        <w:rPr>
          <w:color w:val="000000"/>
          <w:sz w:val="22"/>
          <w:szCs w:val="22"/>
        </w:rPr>
        <w:t>положения</w:t>
      </w:r>
      <w:proofErr w:type="gramEnd"/>
      <w:r w:rsidRPr="0057112D">
        <w:rPr>
          <w:color w:val="000000"/>
          <w:sz w:val="22"/>
          <w:szCs w:val="22"/>
        </w:rPr>
        <w:t xml:space="preserve"> лежа на спине; прыжки со скакалкой с изменяющимся темпом ее вращения.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 </w:t>
      </w:r>
      <w:proofErr w:type="gramStart"/>
      <w:r w:rsidRPr="0057112D">
        <w:rPr>
          <w:color w:val="000000"/>
          <w:sz w:val="22"/>
          <w:szCs w:val="22"/>
        </w:rPr>
        <w:t>Легкая</w:t>
      </w:r>
      <w:proofErr w:type="gramEnd"/>
      <w:r w:rsidRPr="0057112D">
        <w:rPr>
          <w:color w:val="000000"/>
          <w:sz w:val="22"/>
          <w:szCs w:val="22"/>
        </w:rPr>
        <w:t xml:space="preserve"> атлетика18 часов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Прыжки в длину и высоту с прямого разбега, согнув ноги.</w:t>
      </w:r>
    </w:p>
    <w:p w:rsidR="0046680F" w:rsidRPr="0057112D" w:rsidRDefault="0046680F" w:rsidP="0057112D">
      <w:pPr>
        <w:pStyle w:val="a3"/>
        <w:shd w:val="clear" w:color="auto" w:fill="FFFFFF"/>
        <w:spacing w:before="20" w:after="2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 xml:space="preserve">                 </w:t>
      </w:r>
      <w:r w:rsidR="0057112D">
        <w:rPr>
          <w:color w:val="000000"/>
          <w:sz w:val="22"/>
          <w:szCs w:val="22"/>
        </w:rPr>
        <w:t xml:space="preserve">          Кроссовая подготовка - </w:t>
      </w:r>
      <w:r w:rsidRPr="0057112D">
        <w:rPr>
          <w:color w:val="000000"/>
          <w:sz w:val="22"/>
          <w:szCs w:val="22"/>
        </w:rPr>
        <w:t>18 часов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1. Бег по слабопересеченной местности до 1 км.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2. Равномерный медленный бег до 5 мин.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3. Кросс до 800 м. (мал.) до 500 м. (дев.)</w:t>
      </w:r>
    </w:p>
    <w:p w:rsidR="0046680F" w:rsidRPr="0057112D" w:rsidRDefault="0057112D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46680F" w:rsidRPr="0057112D">
        <w:rPr>
          <w:color w:val="000000"/>
          <w:sz w:val="22"/>
          <w:szCs w:val="22"/>
        </w:rPr>
        <w:t>. Бег по  пересеченной местности.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6. Равномерный бег до 6 мин.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lastRenderedPageBreak/>
        <w:t>7. Кросс до 1 км.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8.Бег с преодолением препятствий.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9.Бег по пересеченной местности.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Подвижные игры 18 часов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57112D">
        <w:rPr>
          <w:color w:val="000000"/>
          <w:sz w:val="22"/>
          <w:szCs w:val="22"/>
        </w:rPr>
        <w:t>Ловишка</w:t>
      </w:r>
      <w:proofErr w:type="spellEnd"/>
      <w:r w:rsidRPr="0057112D">
        <w:rPr>
          <w:color w:val="000000"/>
          <w:sz w:val="22"/>
          <w:szCs w:val="22"/>
        </w:rPr>
        <w:t>, поймай ленту», «Метатели».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На материале спортивных игр: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Баскетбол 12 часов: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46680F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Волейбол 12 часов: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770496" w:rsidRPr="0057112D" w:rsidRDefault="0046680F" w:rsidP="005711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7112D">
        <w:rPr>
          <w:color w:val="000000"/>
          <w:sz w:val="22"/>
          <w:szCs w:val="22"/>
        </w:rPr>
        <w:t>Общеразвивающие физические упражнения на развитие основных физических качеств.</w:t>
      </w:r>
    </w:p>
    <w:p w:rsidR="00770496" w:rsidRPr="0019028A" w:rsidRDefault="00770496" w:rsidP="00770496">
      <w:pPr>
        <w:rPr>
          <w:rFonts w:ascii="Times New Roman" w:hAnsi="Times New Roman" w:cs="Times New Roman"/>
          <w:sz w:val="28"/>
          <w:szCs w:val="28"/>
        </w:rPr>
      </w:pPr>
    </w:p>
    <w:p w:rsidR="00770496" w:rsidRPr="0057112D" w:rsidRDefault="00A86FCA" w:rsidP="005711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12D">
        <w:rPr>
          <w:rFonts w:ascii="Times New Roman" w:hAnsi="Times New Roman" w:cs="Times New Roman"/>
        </w:rPr>
        <w:t xml:space="preserve">Календарно-тематическое планирование </w:t>
      </w:r>
      <w:r w:rsidR="00713237" w:rsidRPr="0057112D">
        <w:rPr>
          <w:rFonts w:ascii="Times New Roman" w:hAnsi="Times New Roman" w:cs="Times New Roman"/>
        </w:rPr>
        <w:t xml:space="preserve"> по физической культуре </w:t>
      </w:r>
      <w:r w:rsidR="003F3BE0" w:rsidRPr="0057112D">
        <w:rPr>
          <w:rFonts w:ascii="Times New Roman" w:hAnsi="Times New Roman" w:cs="Times New Roman"/>
        </w:rPr>
        <w:t>на 2017-2018 год.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A86FCA" w:rsidRPr="0057112D" w:rsidTr="007C48F2">
        <w:trPr>
          <w:trHeight w:val="57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Требования к уровню</w:t>
            </w:r>
          </w:p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подготовки 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Д/з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A86FCA" w:rsidRPr="0057112D" w:rsidTr="00A516E6">
        <w:trPr>
          <w:trHeight w:val="322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A86FCA" w:rsidRPr="0057112D" w:rsidRDefault="00A86FCA" w:rsidP="00A516E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A86FCA" w:rsidRPr="0057112D" w:rsidRDefault="00A86FCA" w:rsidP="00A516E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FCA" w:rsidRPr="0057112D" w:rsidTr="007C48F2">
        <w:trPr>
          <w:trHeight w:val="6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86FCA" w:rsidRPr="0057112D" w:rsidTr="007C48F2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FCA" w:rsidRPr="0057112D" w:rsidRDefault="00A86FCA" w:rsidP="0057112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sz w:val="22"/>
                <w:szCs w:val="22"/>
              </w:rPr>
              <w:t>Легкая атлетика (11 ч)</w:t>
            </w:r>
          </w:p>
        </w:tc>
      </w:tr>
      <w:tr w:rsidR="00A86FCA" w:rsidRPr="0057112D" w:rsidTr="007C48F2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Ходьба и бег (5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Ходьба с изменением длины и частоты шага. Ходьба через препятствия.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высоким подниманием бедра.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коридоре с максимальной скоростью. ОРУ. Игра «Пустое место». Развитие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скоростных способностей. Инструктаж по ТБ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при ходьбе и беге. </w:t>
            </w:r>
          </w:p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Пробегать с максимальной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FCA" w:rsidRPr="0057112D" w:rsidTr="007C48F2">
        <w:trPr>
          <w:trHeight w:val="52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при ходьбе и беге. </w:t>
            </w:r>
          </w:p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Пробегать с максимальной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FCA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FCA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Ходьба через несколько препятствий. Бег с максимальной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 «Команда 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быстроногих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скоростных способностей.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при ходьбе и беге. </w:t>
            </w:r>
          </w:p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Пробегать с максимальной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CA" w:rsidRPr="0057112D" w:rsidRDefault="00A86FCA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6FCA" w:rsidRPr="0057112D" w:rsidRDefault="00A86FCA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2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Олимпийские игры: история возни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новения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2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на результат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(30, 60 м).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скоростных способностей. Игра «Смена сторон». Понятия «эстафета», «старт», «финиш»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при ходьбе и беге. 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Пробегать с максимальной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2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Прыжки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при прыжке; прыгать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в длину с места и с разбега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2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разбега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 зоны отталкивания)</w:t>
            </w:r>
            <w:proofErr w:type="gramStart"/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ногоскоки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. Игра «Прыгающие воробушки». Развитие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скоростно-силовых качеств. Правила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соревнований в беге, прыжках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55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мяча 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малого мяча с места на дальность. Метание в цель с 4–5 м. Игра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sz w:val="22"/>
                <w:szCs w:val="22"/>
              </w:rPr>
              <w:t>Кроссовая подготовка (14 ч)</w:t>
            </w:r>
          </w:p>
        </w:tc>
      </w:tr>
      <w:tr w:rsidR="007C48F2" w:rsidRPr="0057112D" w:rsidTr="007C48F2">
        <w:trPr>
          <w:trHeight w:val="55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по 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пересеченной</w:t>
            </w:r>
            <w:proofErr w:type="gramEnd"/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(14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70 м, ходьба – 100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«Салки на марше». Развитие выносливости. Измерение роста, веса, силы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9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«Волк во рву».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20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Игра «Два Мороза». 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выносливости. Расслабление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55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 напряжение мышц при выполнении упражнений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90 м, ходьба – 90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«Рыбаки и рыбки». Развитие выносливости. Расслабление и напряжение мышц при выполнении упражнений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90 м, ходьба – 90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«Перебежка с выручкой». Развитие выносливости. Измерение роста, веса, силы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52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100 м, ходьба – 70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Игры «Перебежка с выручкой», «Шишки, желуди, орехи». 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Развитие выносливости. Выполнение основных движений с различной скоростью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5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(9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100 м, ходьба – 70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км).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Без учета времени, выполнить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без остановки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sz w:val="22"/>
                <w:szCs w:val="22"/>
              </w:rPr>
              <w:t>Гимнастика (18 ч)</w:t>
            </w: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Акробатика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Строевые упражнения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нового материала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«Шире шаг!»,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2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«Шире шаг!»,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«Чаще шаг!», «Реже!», «На первый-второй рассчитайся!». Перекаты и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группи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27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ровка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с последующей опорой руками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спине. ОРУ. Игра «Совушка».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2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лежа на спине. ОРУ. Игра «Западня».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2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Оценка техники выполнения комбинации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Висы. Строевые упражнения 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Вис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Вис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72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3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Вис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Подтягивания: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м.: 5–3–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 р.; д.: 16–11–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 р.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Опорный прыжок,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лазание, упражнения в равновесии 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нового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прот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воходом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, «змейкой». ОРУ. Ходьба приставными шагами по бревну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(высота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до 1 м).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 «Посадка картофеля».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прот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воходом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, «змейкой». ОРУ. Ходьба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приставными шагами по бревну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(высота до 1 м).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 «Не ошибись!».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jc w:val="center"/>
        </w:trPr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18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противоходом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, «змейкой». ОРУ.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Перелезание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Резиночка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диагонали,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противоходом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sz w:val="22"/>
                <w:szCs w:val="22"/>
              </w:rPr>
              <w:t>Подвижные игры (18 ч)</w:t>
            </w:r>
          </w:p>
        </w:tc>
      </w:tr>
      <w:tr w:rsidR="007C48F2" w:rsidRPr="0057112D" w:rsidTr="007C48F2">
        <w:trPr>
          <w:trHeight w:val="19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(18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3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48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ОРУ с мячами. Игры «Наступление», «Метко в цель». Эстафеты с мячами. 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Развитие скоростно-силовых спосо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б-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ностей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A516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9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1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sz w:val="22"/>
                <w:szCs w:val="22"/>
              </w:rPr>
              <w:t>Подвижные игры на основе баскетбола (24 ч)</w:t>
            </w:r>
          </w:p>
        </w:tc>
      </w:tr>
      <w:tr w:rsidR="007C48F2" w:rsidRPr="0057112D" w:rsidTr="007C48F2">
        <w:trPr>
          <w:trHeight w:val="3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 на основе баскетбола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(24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шагом. Броски в цель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(щит).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3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шагом. Броски в цель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(щит).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4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6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в движении. Ведение на месте правой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4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на месте в треугольниках. Ведение на месте правой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шагом и бегом.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Бросок двумя руками от груди. ОРУ. 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«Гонка мячей по кругу».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на месте в треугольниках. Ведение на месте правой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4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на месте в квадратах. Ведение на месте правой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(левой)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5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60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52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2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2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46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Ловля и передача мяча в движении в треугольниках. Ведение мяча с изменением направления. Бросок двумя руками от груди. ОРУ. Игра «Мяч – ловцу». Игра в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мини-баскетбол.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игр.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мини-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баскетбол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51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64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грать в мини-баскетбол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8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Ведение мяча с изменением скорости. Бросок двумя руками от груди. ОРУ. Игра «Играй, играй, мяч не давай».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1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в мини-баскетбол. Развитие координационных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вижных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игр; играть в мини-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баскетбол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sz w:val="22"/>
                <w:szCs w:val="22"/>
              </w:rPr>
              <w:t>Кроссовая подготовка (7 ч)</w:t>
            </w:r>
          </w:p>
        </w:tc>
      </w:tr>
      <w:tr w:rsidR="007C48F2" w:rsidRPr="0057112D" w:rsidTr="007C48F2">
        <w:trPr>
          <w:trHeight w:val="43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по пересеченной местности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(7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препятс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вий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70 м, ходьба – 100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«Салки на марше». Развитие выносливости. Инструктаж по ТБ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4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70 м, ходьба – 100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«Салки на марше».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«Волк во рву».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lastRenderedPageBreak/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«Волк во рву».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60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80 м, ходьба – 90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«Перебежка с выручкой».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F2" w:rsidRPr="0057112D" w:rsidRDefault="007C48F2" w:rsidP="005711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48F2" w:rsidRPr="0057112D" w:rsidRDefault="007C48F2" w:rsidP="005711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48F2" w:rsidRPr="0057112D" w:rsidRDefault="007C48F2" w:rsidP="005711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48F2" w:rsidRPr="0057112D" w:rsidRDefault="007C48F2" w:rsidP="0057112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7C48F2" w:rsidRPr="0057112D" w:rsidTr="007C48F2">
        <w:trPr>
          <w:trHeight w:val="21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C48F2" w:rsidRPr="0057112D" w:rsidTr="007C48F2">
        <w:trPr>
          <w:trHeight w:val="42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мин).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Чередование бега и ходьбы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(бег – 100 м, ходьба – 70 м).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Игра «Перебежка с выручкой». Развитие выносливости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 км).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темпе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; чередовать бег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и ходьбу.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Без учета времени, выполнить</w:t>
            </w:r>
          </w:p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без остановки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F2" w:rsidRPr="0057112D" w:rsidRDefault="007C48F2" w:rsidP="0057112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sz w:val="22"/>
                <w:szCs w:val="22"/>
              </w:rPr>
              <w:t>Легкая атлетика (10 ч)</w:t>
            </w:r>
          </w:p>
        </w:tc>
      </w:tr>
      <w:tr w:rsidR="007C48F2" w:rsidRPr="0057112D" w:rsidTr="007C48F2">
        <w:trPr>
          <w:trHeight w:val="78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Ходьба и бег (4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максимал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 «Белые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медведи». Развитие скоростных способностей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ходьбе и беге; бегать с максимальной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3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максимал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Игра «Эстафета зверей». Развитие скоростных спосо</w:t>
            </w:r>
            <w:proofErr w:type="gram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б-</w:t>
            </w:r>
            <w:proofErr w:type="gram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ностей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ходьбе и беге; бегать с максимальной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trHeight w:val="39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Style w:val="Normaltex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8F2" w:rsidRPr="0057112D" w:rsidTr="007C48F2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Бег на результат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(30, 60 м).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>скоростных способностей. Игра «Смена сторон»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при ходьбе и беге; бегать с максимальной скоростью </w:t>
            </w:r>
            <w:r w:rsidRPr="0057112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8F2" w:rsidRPr="0057112D" w:rsidRDefault="007C48F2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FAB" w:rsidRPr="0057112D" w:rsidRDefault="00537FAB" w:rsidP="005711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537FAB" w:rsidRPr="0057112D" w:rsidTr="0057112D">
        <w:trPr>
          <w:trHeight w:val="2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FAB" w:rsidRPr="0057112D" w:rsidRDefault="00537FAB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FAB" w:rsidRPr="0057112D" w:rsidRDefault="00537FAB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FAB" w:rsidRPr="0057112D" w:rsidRDefault="00537FAB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FAB" w:rsidRPr="0057112D" w:rsidRDefault="00537FAB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FAB" w:rsidRPr="0057112D" w:rsidRDefault="00537FAB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FAB" w:rsidRPr="0057112D" w:rsidRDefault="00537FAB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FAB" w:rsidRPr="0057112D" w:rsidRDefault="00537FAB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FAB" w:rsidRPr="0057112D" w:rsidRDefault="00537FAB" w:rsidP="0057112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37FAB" w:rsidRPr="0057112D" w:rsidTr="0057112D">
        <w:trPr>
          <w:trHeight w:val="40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Прыжки </w:t>
            </w:r>
          </w:p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разбега. Прыжок 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длину с места.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. Игра «Гуси-лебеди». Развитие скоростно-силовых качеств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FAB" w:rsidRPr="0057112D" w:rsidTr="0057112D">
        <w:trPr>
          <w:trHeight w:val="13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FAB" w:rsidRPr="0057112D" w:rsidTr="0057112D">
        <w:trPr>
          <w:trHeight w:val="46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 с прямого разбега из зоны отталкивания. </w:t>
            </w:r>
            <w:proofErr w:type="spellStart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в прыжках; прыгать в высоту с разбега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FAB" w:rsidRPr="0057112D" w:rsidTr="0057112D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</w:p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мяча 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FAB" w:rsidRPr="0057112D" w:rsidTr="0057112D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FAB" w:rsidRPr="0057112D" w:rsidTr="0057112D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Уметь:</w:t>
            </w: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112D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FAB" w:rsidRPr="0057112D" w:rsidRDefault="00537FAB" w:rsidP="005711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FAB" w:rsidRPr="0057112D" w:rsidRDefault="00537FAB" w:rsidP="0057112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37FAB" w:rsidRPr="0057112D" w:rsidSect="00A516E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0AD"/>
    <w:multiLevelType w:val="hybridMultilevel"/>
    <w:tmpl w:val="65D8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D7"/>
    <w:rsid w:val="0019028A"/>
    <w:rsid w:val="002B12D7"/>
    <w:rsid w:val="003F3BE0"/>
    <w:rsid w:val="0046680F"/>
    <w:rsid w:val="005265B1"/>
    <w:rsid w:val="00537FAB"/>
    <w:rsid w:val="0057112D"/>
    <w:rsid w:val="00713237"/>
    <w:rsid w:val="00770496"/>
    <w:rsid w:val="007C48F2"/>
    <w:rsid w:val="00907C9A"/>
    <w:rsid w:val="00A516E6"/>
    <w:rsid w:val="00A86FCA"/>
    <w:rsid w:val="00E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86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C48F2"/>
    <w:rPr>
      <w:color w:val="000000"/>
      <w:sz w:val="20"/>
      <w:szCs w:val="20"/>
    </w:rPr>
  </w:style>
  <w:style w:type="table" w:styleId="a4">
    <w:name w:val="Table Grid"/>
    <w:basedOn w:val="a1"/>
    <w:uiPriority w:val="59"/>
    <w:rsid w:val="0057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11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112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8963-BCAA-4D33-8DC2-312FEB8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5610</Words>
  <Characters>31979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10</cp:revision>
  <cp:lastPrinted>2018-09-24T11:24:00Z</cp:lastPrinted>
  <dcterms:created xsi:type="dcterms:W3CDTF">2017-09-01T13:32:00Z</dcterms:created>
  <dcterms:modified xsi:type="dcterms:W3CDTF">2018-09-24T11:24:00Z</dcterms:modified>
</cp:coreProperties>
</file>