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31" w:rsidRDefault="007F2931" w:rsidP="00931E9E">
      <w:pP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>
        <w:rPr>
          <w:szCs w:val="28"/>
        </w:rPr>
        <w:t xml:space="preserve">                   </w:t>
      </w:r>
    </w:p>
    <w:p w:rsidR="007F2931" w:rsidRDefault="007F2931" w:rsidP="007F2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</w:t>
      </w:r>
    </w:p>
    <w:p w:rsidR="007F2931" w:rsidRPr="007F2931" w:rsidRDefault="007F2931" w:rsidP="007F2931">
      <w:pPr>
        <w:rPr>
          <w:color w:val="000000"/>
          <w:sz w:val="40"/>
          <w:szCs w:val="4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ТЕМУ: «</w:t>
      </w:r>
      <w:r w:rsidRPr="007F2931">
        <w:rPr>
          <w:color w:val="000000"/>
          <w:sz w:val="40"/>
          <w:szCs w:val="40"/>
          <w:shd w:val="clear" w:color="auto" w:fill="FFFFFF"/>
        </w:rPr>
        <w:t>Творческая деятельность учащихся как средство развития креативно</w:t>
      </w:r>
      <w:r>
        <w:rPr>
          <w:color w:val="000000"/>
          <w:sz w:val="40"/>
          <w:szCs w:val="40"/>
          <w:shd w:val="clear" w:color="auto" w:fill="FFFFFF"/>
        </w:rPr>
        <w:t>го мышления на уроках технологии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.»</w:t>
      </w:r>
    </w:p>
    <w:p w:rsidR="007F2931" w:rsidRDefault="007F2931" w:rsidP="007F2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7F2931" w:rsidRDefault="007F2931">
      <w:pPr>
        <w:rPr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  <w:r w:rsidRPr="007F2931">
        <w:rPr>
          <w:color w:val="000000"/>
          <w:sz w:val="27"/>
          <w:szCs w:val="27"/>
          <w:shd w:val="clear" w:color="auto" w:fill="FFFFFF"/>
        </w:rPr>
        <w:t>Творческая деятельность учащихся как средство развития креативного мышления на уроках технологии</w:t>
      </w:r>
    </w:p>
    <w:p w:rsidR="007F2931" w:rsidRDefault="007F2931">
      <w:pPr>
        <w:rPr>
          <w:color w:val="000000"/>
          <w:sz w:val="27"/>
          <w:szCs w:val="27"/>
          <w:shd w:val="clear" w:color="auto" w:fill="FFFFFF"/>
        </w:rPr>
      </w:pPr>
    </w:p>
    <w:p w:rsidR="004B10F2" w:rsidRDefault="007F2931">
      <w:r>
        <w:rPr>
          <w:color w:val="000000"/>
          <w:sz w:val="27"/>
          <w:szCs w:val="27"/>
          <w:shd w:val="clear" w:color="auto" w:fill="FFFFFF"/>
        </w:rPr>
        <w:t xml:space="preserve"> Творческая активность учащихся на уроке не возникает сама по себе, её надо стимулировать, создавать творческую ситуацию.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истории образования выработаны два способа организации учебы: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 опорой на внутреннюю культуру деятельности учащегося, его критическое сознание, самостоятельность, интересы и чувство ответственности;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 опорой на руководство учителя, жестко заданные им обучающие требования и нормы.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Учитель и школа всегда стоят перед выбором: чему отдать предпочтение и что будет доминировать – целенаправленное предметное поурочное преподавание и следование логике учителя или разнообразная самостоятельная деятельность школьника и развитие его собственной логики?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Проанализировав свою деятельность, я поняла, что отдавала предпочтение первому способу организации учебы, а на сегодняшний день, возникла острая потребность в быстром переходе к новым педагогическим технологиям, которые способны сформировать активную творческую личность, обладающую широким кругозором, ответственностью и самостоятельностью. Теперь чтобы достичь высоких результатов, развить творческие способности учащихся, я вынуждена была признать, что мне необходимо изучить и внедрить в работу </w:t>
      </w:r>
      <w:r>
        <w:rPr>
          <w:color w:val="000000"/>
          <w:sz w:val="27"/>
          <w:szCs w:val="27"/>
          <w:shd w:val="clear" w:color="auto" w:fill="FFFFFF"/>
        </w:rPr>
        <w:lastRenderedPageBreak/>
        <w:t>второй вариант, который предполагает переход обучения на более активный и интересный метод работы, метод проектов. Задания, его содержание, планирование предстоящей работы выступают, как стимул творческой активности учащихся.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Метод проектов всегда имеет сложный, вариативный, комплексный характер, он учит детей мобилизовать, обобщать и интегрировать свои знания.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20-е и начале 30-х годов ΧΧ столетия в российских школах широко использовался метод проектов для реализации выдвигаемых задач – развития ученика. Однако этот метод не давал возможности учащимся овладеть системой знаний в области конкретных учебных курсов, поэтому был изъят из школы, и вместе с этим резко снизилось внимание к основной философской идее образования того времени – направленность его на ребёнка.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настоящее время эта идея вновь стала определяющей в деятельности российских школ, что объясняет интерес педагогов-практиков к технологии проектного обучения.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Актуальность опыта.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 все времена конечным результатом обучения является высоко-образованная, эстетически развитая творческая личность. А любая личность должна уметь свободно мыслить и принимать самостоятельные решения. К этому и стремится современная школа. И мое твердое убеждение состоит в том, что основная задача педагога – научить ребенка мыслить творчески.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трудовом обучении нельзя быть автократом и сдерживать инициативу учащихся, нужно идти навстречу детям и предоставлять больше возможностей для выбора вида трудовой деятельности предлагать более широкий спектр работ на уроках труда, поощрять инициативу.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Свою работу я планирую так, чтобы помочь ученику максимально развить в себе способность к самостоятельному мышлению, а значит, - к творчеству. Как при этом учитывать особенности ребенка, его интересы? Что происходит с его личностью? Вот, пожалуй, главные вопросы, волнующие меня, когда обдумывались новые формы работы, стимулирующие личностный рост каждого ученика. Опыт моей работы, а также изучение опыта работы коллег, анализ </w:t>
      </w:r>
      <w:r>
        <w:rPr>
          <w:color w:val="000000"/>
          <w:sz w:val="27"/>
          <w:szCs w:val="27"/>
          <w:shd w:val="clear" w:color="auto" w:fill="FFFFFF"/>
        </w:rPr>
        <w:lastRenderedPageBreak/>
        <w:t>научно-методической литературы показал, что оправдано и эффективно на самом начальном этапе преподавания технологии использование метода проектов, который как нельзя лучше оживляет учебно-воспитательный процесс, повышает интерес к предмету. Ведь очень важно в начале преподавания нового предмета, заинтересовать предметом, научить посещать этот урок с жаждой получить новые знания, вести постоянный творческий поиск, открывать в себе скрытые таланты и просто «любить» предмет. Для того чтобы систематизировать проектную деятельность учащихся и руководство ею со стороны учителя, в программу по технологии был введён раздел «Проект». Уроки с использованием творческих проектов нетрадиционны и вызывают особый интерес у детей, а также развивают творческие способности учащихся и эстетический вкус. Поэтому слабоуспевающие учащиеся (равнодушные, например, к истории, литературе) с большим удовольствием готовятся к ним, проявляя активность и творческую инициативу. В результате чего у них создается положительная мотивация к самообразованию. Это, пожалуй, самая сильная сторона проекта.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Позвольте напомнить, что есть творчество - это усиленная деятельность, направленная на добычу новизны.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Ведущая педагогическая идея опыта.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Ведущей педагогической идеей моего опыта является организация учебного процесса, способствующего развитию творческого потенциала и познавательной активности личности.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Убеждена, что на основе проектного метода обучения можно не только «разбудить» дремлющие творческие задатки личности, но и создать условия для их развития. А условия таковы: при выборе темы проекта учитываю индивидуальные возможности каждого ученика: сильным – сложное, слабым – по их реальным возможностям. Индивидуальная работа с учащимися – это познание личности каждого, особенностей характера и привычек. Принимая ученика таким какой он есть, делаю все возможное, чтобы хорошее и доброе в душе в сочетании с желанием и способностями стали основанием для создания задуманного изделия. Привлекательность проектного метода обучения состоит также в том, что в процессе работы над проектом у девочек развиваются организационные и рефлексивные способности, они учатся планировать свою </w:t>
      </w:r>
      <w:r>
        <w:rPr>
          <w:color w:val="000000"/>
          <w:sz w:val="27"/>
          <w:szCs w:val="27"/>
          <w:shd w:val="clear" w:color="auto" w:fill="FFFFFF"/>
        </w:rPr>
        <w:lastRenderedPageBreak/>
        <w:t>деятельность, а это, как правило, влияет на повышение интереса к учёбе и улучшает результаты обучения.</w:t>
      </w:r>
    </w:p>
    <w:sectPr w:rsidR="004B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31"/>
    <w:rsid w:val="004B10F2"/>
    <w:rsid w:val="00594754"/>
    <w:rsid w:val="007F2931"/>
    <w:rsid w:val="0093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717B9-2E71-4D5C-8321-26F1C01C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931"/>
  </w:style>
  <w:style w:type="character" w:customStyle="1" w:styleId="butback">
    <w:name w:val="butback"/>
    <w:basedOn w:val="a0"/>
    <w:rsid w:val="007F2931"/>
  </w:style>
  <w:style w:type="character" w:customStyle="1" w:styleId="submenu-table">
    <w:name w:val="submenu-table"/>
    <w:basedOn w:val="a0"/>
    <w:rsid w:val="007F2931"/>
  </w:style>
  <w:style w:type="paragraph" w:styleId="a3">
    <w:name w:val="Balloon Text"/>
    <w:basedOn w:val="a"/>
    <w:link w:val="a4"/>
    <w:uiPriority w:val="99"/>
    <w:semiHidden/>
    <w:unhideWhenUsed/>
    <w:rsid w:val="007F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Пользователь</cp:lastModifiedBy>
  <cp:revision>2</cp:revision>
  <dcterms:created xsi:type="dcterms:W3CDTF">2015-10-06T12:08:00Z</dcterms:created>
  <dcterms:modified xsi:type="dcterms:W3CDTF">2022-05-16T20:04:00Z</dcterms:modified>
</cp:coreProperties>
</file>