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B3" w:rsidRDefault="00CD13B3" w:rsidP="00CD13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«Решение типовых задач хозяйственно-бытового содержания»</w:t>
      </w:r>
      <w:r>
        <w:rPr>
          <w:b/>
          <w:sz w:val="28"/>
          <w:szCs w:val="28"/>
        </w:rPr>
        <w:t xml:space="preserve"> </w:t>
      </w:r>
    </w:p>
    <w:p w:rsidR="00CD13B3" w:rsidRDefault="00CD13B3" w:rsidP="00CD13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CD13B3" w:rsidRDefault="00CD13B3" w:rsidP="00CD13B3">
      <w:pPr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 развивать умение решать задачи практического содержания: сравнивать, анализировать, выбирать для себя   приемлемый вариант;</w:t>
      </w:r>
    </w:p>
    <w:p w:rsidR="00CD13B3" w:rsidRDefault="00CD13B3" w:rsidP="00CD13B3">
      <w:pPr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 организовать целенаправленную деятельность на формирование навыков взаимодействия в коллективе: уверенность в своих силах, умение работать в команде, ответственность за порученное дело;</w:t>
      </w:r>
    </w:p>
    <w:p w:rsidR="00CD13B3" w:rsidRDefault="00CD13B3" w:rsidP="00CD13B3">
      <w:pPr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практическую математическую </w:t>
      </w:r>
      <w:proofErr w:type="spellStart"/>
      <w:r>
        <w:rPr>
          <w:sz w:val="28"/>
          <w:szCs w:val="28"/>
        </w:rPr>
        <w:t>компентенцию</w:t>
      </w:r>
      <w:proofErr w:type="spellEnd"/>
      <w:r>
        <w:rPr>
          <w:sz w:val="28"/>
          <w:szCs w:val="28"/>
        </w:rPr>
        <w:t>;</w:t>
      </w:r>
    </w:p>
    <w:p w:rsidR="00CD13B3" w:rsidRDefault="00CD13B3" w:rsidP="00CD13B3">
      <w:pPr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 корригировать коммуникативную сторону речи, индивидуальность сознания, самостоятельность мышления</w:t>
      </w:r>
    </w:p>
    <w:p w:rsidR="00CD13B3" w:rsidRDefault="00CD13B3" w:rsidP="00CD13B3">
      <w:pPr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>- воспитывать бережливое отношение к природным ресурсам.</w:t>
      </w:r>
    </w:p>
    <w:p w:rsidR="00CD13B3" w:rsidRDefault="00CD13B3" w:rsidP="00CD13B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тетради, учебное пособие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раздаточный материал.</w:t>
      </w:r>
    </w:p>
    <w:p w:rsidR="00CD13B3" w:rsidRDefault="00CD13B3" w:rsidP="00CD13B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актуализации знаний, комбинированный.</w:t>
      </w:r>
    </w:p>
    <w:p w:rsidR="00CD13B3" w:rsidRDefault="00CD13B3" w:rsidP="00CD1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Факторы, влияющие на качество обучения: Обеспечение получения обратной связи для организации целенаправленного управления процессом формирования знаний и умений через использование разнообразных форм и методов контроля, тесты, команды, итог.</w:t>
      </w:r>
    </w:p>
    <w:p w:rsidR="00CD13B3" w:rsidRDefault="00CD13B3" w:rsidP="00CD13B3">
      <w:pPr>
        <w:spacing w:line="360" w:lineRule="auto"/>
        <w:rPr>
          <w:sz w:val="28"/>
          <w:szCs w:val="28"/>
        </w:rPr>
      </w:pPr>
    </w:p>
    <w:p w:rsidR="00CD13B3" w:rsidRDefault="00CD13B3" w:rsidP="00CD13B3">
      <w:pPr>
        <w:spacing w:line="360" w:lineRule="auto"/>
        <w:rPr>
          <w:sz w:val="28"/>
          <w:szCs w:val="28"/>
        </w:rPr>
      </w:pPr>
    </w:p>
    <w:p w:rsidR="00CD13B3" w:rsidRDefault="00CD13B3" w:rsidP="00CD13B3">
      <w:pPr>
        <w:spacing w:line="360" w:lineRule="auto"/>
        <w:rPr>
          <w:sz w:val="28"/>
          <w:szCs w:val="28"/>
        </w:rPr>
      </w:pPr>
    </w:p>
    <w:p w:rsidR="00CD13B3" w:rsidRDefault="00CD13B3" w:rsidP="00CD13B3">
      <w:pPr>
        <w:spacing w:line="360" w:lineRule="auto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19"/>
        <w:gridCol w:w="4139"/>
        <w:gridCol w:w="2520"/>
        <w:gridCol w:w="2879"/>
      </w:tblGrid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этапов урока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активизации УПД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Организация работы на уроке. Настроечный компонент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Настроить учащихся на деловой ритм, создать комфортную психологическую обстановку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помещения и рабочих мест к уроку.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приветствие «Я рада всех видеть, желаю всем удачи»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ситуация «Не ошибись» (какой день недели, который час, какао урок по счету и т.д.)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знаний о временных понятиях, 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произвольного внимания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 w:rsidP="00A47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="00A47D1C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 w:rsidP="00A47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осознанности выполнения </w:t>
            </w:r>
            <w:r w:rsidR="00A47D1C">
              <w:rPr>
                <w:sz w:val="28"/>
                <w:szCs w:val="28"/>
              </w:rPr>
              <w:t>контрольной работы (результат)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 w:rsidP="00A47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Вопросно-ответная система. Организация связных высказываний 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Актуализация ранее полученных знаний и умений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приемов умственной деятельности: анализа и синтеза. Формирование адекватной самооценки, способности к </w:t>
            </w:r>
            <w:proofErr w:type="spellStart"/>
            <w:r>
              <w:rPr>
                <w:sz w:val="28"/>
                <w:szCs w:val="28"/>
              </w:rPr>
              <w:t>взаимооценки</w:t>
            </w:r>
            <w:proofErr w:type="spellEnd"/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Устный счет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устные вычислительные навыки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примеров, задачи</w:t>
            </w:r>
          </w:p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Устное решение задач краеведческого содержания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произвольного внимания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Основной этап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жизненно-практического содержания.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мотивацию учебной деятельности на уроке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 урока и постановка учебных задач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конкретизация значения слова «Бережливость».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бесценности природных ресурсов РБ, о значении их бережного использования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ранее полученных знаний об алгоритме решения арифметических задач.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Энергосбережение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алгоритма решения задачи жизненно- практического содержания.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бережливости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работа. Уточнение значения слова «Энергосбережение».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учебным пособием: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условия задачи, анализ.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решения задачи в тетради.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сообщение интересных фактов по энергосбережению.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учащихся в парах,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парами;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2.Физкультпауза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</w:t>
            </w:r>
            <w:proofErr w:type="spellStart"/>
            <w:r>
              <w:rPr>
                <w:sz w:val="28"/>
                <w:szCs w:val="28"/>
              </w:rPr>
              <w:t>переутомляемости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для глаз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«Гимнастика для глаз»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пространственной ориентации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Водоснабжение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практической математической компетенции. Формирование бережливого отношения к природным ресурсам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значения слова «Водоснабжение». Решение арифметической задачи на расчет сэкономленного количества воды при различных жизненных ситуациях Знакомство с условием задачи. Анализ условия задачи </w:t>
            </w:r>
            <w:proofErr w:type="gramStart"/>
            <w:r>
              <w:rPr>
                <w:sz w:val="28"/>
                <w:szCs w:val="28"/>
              </w:rPr>
              <w:t xml:space="preserve">устно. 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командах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межличностных отношений;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самоконтроля и взаимоконтроля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Геометрический материал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 графического построения замкнутой ломаной линии и вычисление ее длины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графического построения замкнутой ломаной линии и вычисление ее длины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«Архитектор»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ранее полученных знаний о метрической системе измерений;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способах построения замкнутых ломаных линий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sz w:val="28"/>
                <w:szCs w:val="28"/>
              </w:rPr>
              <w:t>. Информация о домашнем задании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понимание цели, содержания и способов выполнения домашнего задания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слушать информацию;</w:t>
            </w:r>
          </w:p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определять уровень своих притязаний</w:t>
            </w: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VI. </w:t>
            </w:r>
            <w:r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осознанность учащимися необходимости приобретенных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на уроке, отметить работу учащихся, оценить работу </w:t>
            </w:r>
            <w:proofErr w:type="gramStart"/>
            <w:r>
              <w:rPr>
                <w:sz w:val="28"/>
                <w:szCs w:val="28"/>
              </w:rPr>
              <w:t xml:space="preserve">учащихся. 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 предложения: я знаю…; я умею…; я попробую…; я смогу…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</w:p>
        </w:tc>
      </w:tr>
      <w:tr w:rsidR="00CD13B3" w:rsidTr="00CD13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VII. </w:t>
            </w: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адекватной самооценки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успеха, показать значимость усилий каждого ученика на уроке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рефлексируют: своё участие в ходе урока; оценивают свою работу и работу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B3" w:rsidRDefault="00CD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намечать перспективу последующей работы </w:t>
            </w:r>
          </w:p>
        </w:tc>
      </w:tr>
    </w:tbl>
    <w:p w:rsidR="00CD13B3" w:rsidRPr="00CD13B3" w:rsidRDefault="00CD13B3" w:rsidP="00CD13B3">
      <w:pPr>
        <w:spacing w:line="360" w:lineRule="auto"/>
        <w:jc w:val="both"/>
        <w:rPr>
          <w:sz w:val="28"/>
          <w:szCs w:val="28"/>
        </w:rPr>
      </w:pPr>
    </w:p>
    <w:p w:rsidR="00EA6937" w:rsidRDefault="00A47D1C"/>
    <w:sectPr w:rsidR="00EA6937" w:rsidSect="00CD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3"/>
    <w:rsid w:val="001B65AC"/>
    <w:rsid w:val="008732D2"/>
    <w:rsid w:val="00A47D1C"/>
    <w:rsid w:val="00C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FF32-C15F-4C31-97D2-8F1964CB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2021-10-06T17:38:00Z</dcterms:created>
  <dcterms:modified xsi:type="dcterms:W3CDTF">2021-10-06T19:45:00Z</dcterms:modified>
</cp:coreProperties>
</file>