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BF" w:rsidRPr="00C91647" w:rsidRDefault="00B376BF" w:rsidP="00C91647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647">
        <w:rPr>
          <w:rFonts w:ascii="Times New Roman" w:hAnsi="Times New Roman" w:cs="Times New Roman"/>
          <w:sz w:val="28"/>
          <w:szCs w:val="28"/>
        </w:rPr>
        <w:t>РАБОТА СОЦИАЛЬНОЙ СЛУЖБЫ ДЕТСКОГО ДОМА</w:t>
      </w:r>
    </w:p>
    <w:p w:rsidR="00B376BF" w:rsidRPr="00B376BF" w:rsidRDefault="00B376BF" w:rsidP="00B37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6BF">
        <w:rPr>
          <w:rFonts w:ascii="Times New Roman" w:hAnsi="Times New Roman" w:cs="Times New Roman"/>
          <w:sz w:val="28"/>
          <w:szCs w:val="28"/>
        </w:rPr>
        <w:t xml:space="preserve">Проблема социализации детей-сирот была вызвана к жизни постоянным уменьшением способности общества адекватно воспринимать выпускников детских домов, а соответственно – и оказывать им надлежащую помощь в различных формах жизнеустройства. В свою очередь, и сами выпускники многих детских домов демонстрировали недостаточную готовность к вхождению в общественную </w:t>
      </w:r>
      <w:bookmarkStart w:id="0" w:name="_GoBack"/>
      <w:bookmarkEnd w:id="0"/>
      <w:r w:rsidRPr="00B376BF">
        <w:rPr>
          <w:rFonts w:ascii="Times New Roman" w:hAnsi="Times New Roman" w:cs="Times New Roman"/>
          <w:sz w:val="28"/>
          <w:szCs w:val="28"/>
        </w:rPr>
        <w:t>жизнь, к тактичному и деликатному соприкосновению с различными её сторонами. Их представления о жизни за пределами детского дома, как правило, носили достаточно иллюзорный характер. Выход из детского дома представлялся большинству выпускников шансом вести бесконтрольную, ничем и никем не регламентируемую жизнь. Когда же оказывалось, что даже символический заработок - следствие значительно более жёсткой регламентации распорядком работы, большинство не справлялось с ситуацией, и уходило в криминал, а значит, - и в небытие.</w:t>
      </w:r>
    </w:p>
    <w:p w:rsidR="00B376BF" w:rsidRPr="00B376BF" w:rsidRDefault="00B376BF" w:rsidP="00B37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6BF">
        <w:rPr>
          <w:rFonts w:ascii="Times New Roman" w:hAnsi="Times New Roman" w:cs="Times New Roman"/>
          <w:sz w:val="28"/>
          <w:szCs w:val="28"/>
        </w:rPr>
        <w:t>Глубокие воспи</w:t>
      </w:r>
      <w:r>
        <w:rPr>
          <w:rFonts w:ascii="Times New Roman" w:hAnsi="Times New Roman" w:cs="Times New Roman"/>
          <w:sz w:val="28"/>
          <w:szCs w:val="28"/>
        </w:rPr>
        <w:t>тательные традиции нашего</w:t>
      </w:r>
      <w:r w:rsidRPr="00B376BF">
        <w:rPr>
          <w:rFonts w:ascii="Times New Roman" w:hAnsi="Times New Roman" w:cs="Times New Roman"/>
          <w:sz w:val="28"/>
          <w:szCs w:val="28"/>
        </w:rPr>
        <w:t xml:space="preserve"> детского дома способствуют надлежащей профилактике негативных явлений в сфере жизнеустройства выпускников. Залогом этого является не только успешная постановка вопроса </w:t>
      </w:r>
      <w:proofErr w:type="spellStart"/>
      <w:r w:rsidRPr="00B376BF">
        <w:rPr>
          <w:rFonts w:ascii="Times New Roman" w:hAnsi="Times New Roman" w:cs="Times New Roman"/>
          <w:sz w:val="28"/>
          <w:szCs w:val="28"/>
        </w:rPr>
        <w:t>постинтернатной</w:t>
      </w:r>
      <w:proofErr w:type="spellEnd"/>
      <w:r w:rsidRPr="00B376BF">
        <w:rPr>
          <w:rFonts w:ascii="Times New Roman" w:hAnsi="Times New Roman" w:cs="Times New Roman"/>
          <w:sz w:val="28"/>
          <w:szCs w:val="28"/>
        </w:rPr>
        <w:t xml:space="preserve"> адаптации, но и привитие навыков, необходимых для социализации на достаточно высоком уровне. Наш детский дом по праву гордится своими выпускниками, многие из которых достигли высоких результатов не только в собственной социализации, но и смогли помочь в этом последующим выпускникам. </w:t>
      </w:r>
    </w:p>
    <w:p w:rsidR="00B376BF" w:rsidRPr="00B376BF" w:rsidRDefault="00B376BF" w:rsidP="00B37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6BF">
        <w:rPr>
          <w:rFonts w:ascii="Times New Roman" w:hAnsi="Times New Roman" w:cs="Times New Roman"/>
          <w:sz w:val="28"/>
          <w:szCs w:val="28"/>
        </w:rPr>
        <w:t>В первую очередь, следует выделить мероприятия, проводимые социальной службой нашего детского дома, направленные на социально-профессиональное самоопределение воспитанников, духовно-нравственное, экономическое, семейное, патриотическое воспитание. Постоянное внимание уделяется подготовке выпускников к самостоятельной жизни, адаптации в социуме. Социальная служба принимает активное участие в работе по профилактике наркомании, алкоголизма, курения, правонарушений. Эта служба также заботится об установлении социального статуса каждого воспитанника, постоянно поддерживает контакт со всеми лицами и инстанциями, от своевременного взаимодействия которых это напрямую зависит. Результирующей для всех данных, позволяющих распределить воспитанников по соответствующим социальным группам, является социальный паспорт детского дома.</w:t>
      </w:r>
    </w:p>
    <w:p w:rsidR="00B376BF" w:rsidRPr="00B376BF" w:rsidRDefault="00B376BF" w:rsidP="00B37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6BF">
        <w:rPr>
          <w:rFonts w:ascii="Times New Roman" w:hAnsi="Times New Roman" w:cs="Times New Roman"/>
          <w:sz w:val="28"/>
          <w:szCs w:val="28"/>
        </w:rPr>
        <w:t xml:space="preserve">В тесном контакте с социальной службой должен находиться весь коллектив детского дома. Это обусловлено общностью поставленных целей и решаемых задач, поэтому необходима следующая работа с коллективом. В течение года поддерживается взаимосвязь с воспитателями в работе по социально-профессиональному самоопределению и социализации воспитанников. Вырабатываются общие критерии достижения успешности работы коллектива в процессе социальной защиты воспитанников. В течение года на совещаниях, заседаниях методических объединений и педагогического совета освещаются социальные приемы, связанные со становлением </w:t>
      </w:r>
      <w:r w:rsidRPr="00B376BF">
        <w:rPr>
          <w:rFonts w:ascii="Times New Roman" w:hAnsi="Times New Roman" w:cs="Times New Roman"/>
          <w:sz w:val="28"/>
          <w:szCs w:val="28"/>
        </w:rPr>
        <w:lastRenderedPageBreak/>
        <w:t>воспитанников детского дома, пути решения возникающих по ходу задач. Проходит совместная работа с медицинской службой по оформлению личных дел выбывших, по подготовке документации к поступлению выпускников текущего учебного года.</w:t>
      </w:r>
    </w:p>
    <w:p w:rsidR="00B376BF" w:rsidRPr="00B376BF" w:rsidRDefault="00B376BF" w:rsidP="00B376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6BF">
        <w:rPr>
          <w:rFonts w:ascii="Times New Roman" w:hAnsi="Times New Roman" w:cs="Times New Roman"/>
          <w:sz w:val="28"/>
          <w:szCs w:val="28"/>
        </w:rPr>
        <w:t xml:space="preserve">Согласованная деятельность всех подразделений столь сложного учреждения значительно облегчает работу социальной службы. </w:t>
      </w:r>
    </w:p>
    <w:p w:rsidR="0006335C" w:rsidRPr="00B376BF" w:rsidRDefault="00C91647" w:rsidP="00B376BF"/>
    <w:sectPr w:rsidR="0006335C" w:rsidRPr="00B3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EB"/>
    <w:rsid w:val="00355896"/>
    <w:rsid w:val="00415FEB"/>
    <w:rsid w:val="009B175C"/>
    <w:rsid w:val="00B376BF"/>
    <w:rsid w:val="00C9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1A95"/>
  <w15:chartTrackingRefBased/>
  <w15:docId w15:val="{40FC7990-44BA-4686-8356-CAD2D05A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2024-02-29T10:05:00Z</dcterms:created>
  <dcterms:modified xsi:type="dcterms:W3CDTF">2024-02-29T10:14:00Z</dcterms:modified>
</cp:coreProperties>
</file>