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57" w:rsidRPr="001C3A53" w:rsidRDefault="00E50057" w:rsidP="003C4B15">
      <w:pPr>
        <w:spacing w:after="0" w:line="240" w:lineRule="auto"/>
        <w:jc w:val="center"/>
        <w:rPr>
          <w:rFonts w:ascii="Times New Roman" w:hAnsi="Times New Roman"/>
          <w:b/>
          <w:sz w:val="28"/>
          <w:szCs w:val="28"/>
        </w:rPr>
      </w:pPr>
      <w:r w:rsidRPr="001C3A53">
        <w:rPr>
          <w:rFonts w:ascii="Times New Roman" w:hAnsi="Times New Roman"/>
          <w:b/>
          <w:sz w:val="28"/>
          <w:szCs w:val="28"/>
        </w:rPr>
        <w:t>Муниципальное бюджетное общеобразовательное учреждение</w:t>
      </w:r>
    </w:p>
    <w:p w:rsidR="00E50057" w:rsidRPr="001C3A53" w:rsidRDefault="00E50057" w:rsidP="003C4B15">
      <w:pPr>
        <w:spacing w:after="0" w:line="240" w:lineRule="auto"/>
        <w:jc w:val="center"/>
        <w:rPr>
          <w:rFonts w:ascii="Times New Roman" w:hAnsi="Times New Roman"/>
          <w:b/>
          <w:sz w:val="28"/>
          <w:szCs w:val="28"/>
        </w:rPr>
      </w:pPr>
      <w:r w:rsidRPr="001C3A53">
        <w:rPr>
          <w:rFonts w:ascii="Times New Roman" w:hAnsi="Times New Roman"/>
          <w:b/>
          <w:sz w:val="28"/>
          <w:szCs w:val="28"/>
        </w:rPr>
        <w:t>«Петровская средняя общеобразовательная школа</w:t>
      </w:r>
    </w:p>
    <w:p w:rsidR="00E50057" w:rsidRPr="001C3A53" w:rsidRDefault="00E50057" w:rsidP="003C4B15">
      <w:pPr>
        <w:spacing w:after="0" w:line="240" w:lineRule="auto"/>
        <w:jc w:val="center"/>
        <w:rPr>
          <w:rFonts w:ascii="Times New Roman" w:hAnsi="Times New Roman"/>
          <w:b/>
          <w:sz w:val="28"/>
          <w:szCs w:val="28"/>
        </w:rPr>
      </w:pPr>
      <w:r w:rsidRPr="001C3A53">
        <w:rPr>
          <w:rFonts w:ascii="Times New Roman" w:hAnsi="Times New Roman"/>
          <w:b/>
          <w:sz w:val="28"/>
          <w:szCs w:val="28"/>
        </w:rPr>
        <w:t>имени Петра Алексеевича Захарова»</w:t>
      </w:r>
    </w:p>
    <w:p w:rsidR="00E50057" w:rsidRPr="001C3A53" w:rsidRDefault="00E50057" w:rsidP="003C4B15">
      <w:pPr>
        <w:spacing w:after="0" w:line="240" w:lineRule="auto"/>
        <w:jc w:val="center"/>
        <w:rPr>
          <w:rFonts w:ascii="Times New Roman" w:hAnsi="Times New Roman"/>
          <w:b/>
          <w:sz w:val="28"/>
          <w:szCs w:val="28"/>
          <w:u w:val="single"/>
        </w:rPr>
      </w:pPr>
      <w:r w:rsidRPr="001C3A53">
        <w:rPr>
          <w:rFonts w:ascii="Times New Roman" w:hAnsi="Times New Roman"/>
          <w:b/>
          <w:sz w:val="28"/>
          <w:szCs w:val="28"/>
          <w:u w:val="single"/>
        </w:rPr>
        <w:t>(МБОУ «Петровская СОШ им.П.А.Захарова»)</w:t>
      </w:r>
    </w:p>
    <w:p w:rsidR="00E50057" w:rsidRDefault="00E50057" w:rsidP="003C4B15">
      <w:pPr>
        <w:spacing w:after="0" w:line="240" w:lineRule="auto"/>
        <w:jc w:val="center"/>
        <w:rPr>
          <w:rFonts w:ascii="Times New Roman" w:hAnsi="Times New Roman"/>
          <w:sz w:val="24"/>
          <w:szCs w:val="24"/>
        </w:rPr>
      </w:pPr>
      <w:r>
        <w:rPr>
          <w:rFonts w:ascii="Times New Roman" w:hAnsi="Times New Roman"/>
          <w:sz w:val="24"/>
          <w:szCs w:val="24"/>
        </w:rPr>
        <w:t>238 324 Калининградская область, Гурьевский район, пос. Петрово, ул. Октябрьская, д. 2</w:t>
      </w:r>
    </w:p>
    <w:p w:rsidR="00E50057" w:rsidRDefault="00E50057" w:rsidP="003C4B15">
      <w:pPr>
        <w:spacing w:after="0" w:line="240" w:lineRule="auto"/>
        <w:jc w:val="center"/>
        <w:rPr>
          <w:rFonts w:ascii="Times New Roman" w:hAnsi="Times New Roman"/>
          <w:sz w:val="24"/>
          <w:szCs w:val="24"/>
        </w:rPr>
      </w:pPr>
      <w:r>
        <w:rPr>
          <w:rFonts w:ascii="Times New Roman" w:hAnsi="Times New Roman"/>
          <w:sz w:val="24"/>
          <w:szCs w:val="24"/>
        </w:rPr>
        <w:t>тел/факс (8-40151) 38-795</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lang w:val="en-US"/>
        </w:rPr>
        <w:t>petrovoschool</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сайт:</w:t>
      </w:r>
      <w:r>
        <w:rPr>
          <w:sz w:val="24"/>
          <w:szCs w:val="24"/>
        </w:rPr>
        <w:t xml:space="preserve"> </w:t>
      </w:r>
      <w:hyperlink r:id="rId7" w:history="1">
        <w:r>
          <w:rPr>
            <w:rStyle w:val="Hyperlink"/>
            <w:rFonts w:ascii="Times New Roman" w:hAnsi="Times New Roman"/>
            <w:sz w:val="24"/>
            <w:szCs w:val="24"/>
            <w:lang w:val="en-US"/>
          </w:rPr>
          <w:t>http</w:t>
        </w:r>
        <w:r>
          <w:rPr>
            <w:rStyle w:val="Hyperlink"/>
            <w:rFonts w:ascii="Times New Roman" w:hAnsi="Times New Roman"/>
            <w:sz w:val="24"/>
            <w:szCs w:val="24"/>
          </w:rPr>
          <w:t>://</w:t>
        </w:r>
        <w:r>
          <w:rPr>
            <w:rStyle w:val="Hyperlink"/>
            <w:rFonts w:ascii="Times New Roman" w:hAnsi="Times New Roman"/>
            <w:sz w:val="24"/>
            <w:szCs w:val="24"/>
            <w:lang w:val="en-US"/>
          </w:rPr>
          <w:t>school</w:t>
        </w:r>
        <w:r>
          <w:rPr>
            <w:rStyle w:val="Hyperlink"/>
            <w:rFonts w:ascii="Times New Roman" w:hAnsi="Times New Roman"/>
            <w:sz w:val="24"/>
            <w:szCs w:val="24"/>
          </w:rPr>
          <w:t>-</w:t>
        </w:r>
        <w:r>
          <w:rPr>
            <w:rStyle w:val="Hyperlink"/>
            <w:rFonts w:ascii="Times New Roman" w:hAnsi="Times New Roman"/>
            <w:sz w:val="24"/>
            <w:szCs w:val="24"/>
            <w:lang w:val="en-US"/>
          </w:rPr>
          <w:t>petrovo</w:t>
        </w:r>
        <w:r>
          <w:rPr>
            <w:rStyle w:val="Hyperlink"/>
            <w:rFonts w:ascii="Times New Roman" w:hAnsi="Times New Roman"/>
            <w:sz w:val="24"/>
            <w:szCs w:val="24"/>
          </w:rPr>
          <w:t>.</w:t>
        </w:r>
        <w:r>
          <w:rPr>
            <w:rStyle w:val="Hyperlink"/>
            <w:rFonts w:ascii="Times New Roman" w:hAnsi="Times New Roman"/>
            <w:sz w:val="24"/>
            <w:szCs w:val="24"/>
            <w:lang w:val="en-US"/>
          </w:rPr>
          <w:t>ru</w:t>
        </w:r>
      </w:hyperlink>
    </w:p>
    <w:p w:rsidR="00E50057" w:rsidRDefault="00E50057" w:rsidP="003C4B15">
      <w:pPr>
        <w:spacing w:after="0" w:line="240" w:lineRule="auto"/>
        <w:jc w:val="center"/>
        <w:rPr>
          <w:rFonts w:ascii="Times New Roman" w:hAnsi="Times New Roman"/>
          <w:sz w:val="20"/>
          <w:szCs w:val="20"/>
        </w:rPr>
      </w:pPr>
    </w:p>
    <w:p w:rsidR="00E50057" w:rsidRDefault="00E50057" w:rsidP="003C4B15">
      <w:pPr>
        <w:spacing w:after="0" w:line="240" w:lineRule="auto"/>
        <w:jc w:val="center"/>
        <w:rPr>
          <w:rFonts w:ascii="Times New Roman" w:hAnsi="Times New Roman"/>
          <w:sz w:val="20"/>
          <w:szCs w:val="20"/>
        </w:rPr>
      </w:pPr>
    </w:p>
    <w:p w:rsidR="00E50057" w:rsidRDefault="00E50057" w:rsidP="003C4B15">
      <w:pPr>
        <w:widowControl w:val="0"/>
        <w:suppressAutoHyphens/>
        <w:spacing w:after="0" w:line="240" w:lineRule="auto"/>
        <w:rPr>
          <w:rFonts w:ascii="Times New Roman" w:hAnsi="Times New Roman"/>
          <w:kern w:val="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05pt;margin-top:134.6pt;width:478.1pt;height:184.5pt;z-index:251658240;visibility:visible;mso-position-horizontal-relative:margin;mso-position-vertical-relative:margin">
            <v:imagedata r:id="rId8" o:title="" croptop="11609f" cropbottom="39557f" cropleft="5154f" cropright="3998f"/>
            <w10:wrap type="square" anchorx="margin" anchory="margin"/>
          </v:shape>
        </w:pict>
      </w: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r w:rsidRPr="001C3A53">
        <w:rPr>
          <w:rFonts w:ascii="Times New Roman" w:hAnsi="Times New Roman"/>
          <w:kern w:val="2"/>
          <w:sz w:val="32"/>
          <w:szCs w:val="32"/>
        </w:rPr>
        <w:t xml:space="preserve">Рабочая программа </w:t>
      </w: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r w:rsidRPr="001C3A53">
        <w:rPr>
          <w:rFonts w:ascii="Times New Roman" w:hAnsi="Times New Roman"/>
          <w:kern w:val="2"/>
          <w:sz w:val="32"/>
          <w:szCs w:val="32"/>
        </w:rPr>
        <w:t>для обучающихся _</w:t>
      </w:r>
      <w:r w:rsidRPr="001C3A53">
        <w:rPr>
          <w:rFonts w:ascii="Times New Roman" w:hAnsi="Times New Roman"/>
          <w:kern w:val="2"/>
          <w:sz w:val="32"/>
          <w:szCs w:val="32"/>
          <w:u w:val="single"/>
        </w:rPr>
        <w:t>5</w:t>
      </w:r>
      <w:r w:rsidRPr="001C3A53">
        <w:rPr>
          <w:rFonts w:ascii="Times New Roman" w:hAnsi="Times New Roman"/>
          <w:kern w:val="2"/>
          <w:sz w:val="32"/>
          <w:szCs w:val="32"/>
        </w:rPr>
        <w:t>_класса</w:t>
      </w: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r w:rsidRPr="001C3A53">
        <w:rPr>
          <w:rFonts w:ascii="Times New Roman" w:hAnsi="Times New Roman"/>
          <w:kern w:val="2"/>
          <w:sz w:val="32"/>
          <w:szCs w:val="32"/>
        </w:rPr>
        <w:t>по  _</w:t>
      </w:r>
      <w:r w:rsidRPr="001C3A53">
        <w:rPr>
          <w:rFonts w:ascii="Times New Roman" w:hAnsi="Times New Roman"/>
          <w:kern w:val="2"/>
          <w:sz w:val="32"/>
          <w:szCs w:val="32"/>
          <w:u w:val="single"/>
        </w:rPr>
        <w:t>географии</w:t>
      </w:r>
      <w:r w:rsidRPr="001C3A53">
        <w:rPr>
          <w:rFonts w:ascii="Times New Roman" w:hAnsi="Times New Roman"/>
          <w:kern w:val="2"/>
          <w:sz w:val="32"/>
          <w:szCs w:val="32"/>
        </w:rPr>
        <w:t>__</w:t>
      </w: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p>
    <w:p w:rsidR="00E50057" w:rsidRPr="001C3A53" w:rsidRDefault="00E50057" w:rsidP="003C4B15">
      <w:pPr>
        <w:widowControl w:val="0"/>
        <w:suppressAutoHyphens/>
        <w:spacing w:after="0" w:line="240" w:lineRule="auto"/>
        <w:jc w:val="center"/>
        <w:rPr>
          <w:rFonts w:ascii="Times New Roman" w:hAnsi="Times New Roman"/>
          <w:kern w:val="2"/>
          <w:sz w:val="32"/>
          <w:szCs w:val="32"/>
        </w:rPr>
      </w:pPr>
      <w:r w:rsidRPr="001C3A53">
        <w:rPr>
          <w:rFonts w:ascii="Times New Roman" w:hAnsi="Times New Roman"/>
          <w:kern w:val="2"/>
          <w:sz w:val="32"/>
          <w:szCs w:val="32"/>
        </w:rPr>
        <w:t>на 2017- 2018 учебный год</w:t>
      </w:r>
    </w:p>
    <w:p w:rsidR="00E50057" w:rsidRPr="001C3A53" w:rsidRDefault="00E50057" w:rsidP="003C4B15">
      <w:pPr>
        <w:widowControl w:val="0"/>
        <w:suppressAutoHyphens/>
        <w:spacing w:after="0" w:line="240" w:lineRule="auto"/>
        <w:rPr>
          <w:rFonts w:ascii="Times New Roman" w:hAnsi="Times New Roman"/>
          <w:b/>
          <w:kern w:val="2"/>
          <w:sz w:val="32"/>
          <w:szCs w:val="32"/>
        </w:rPr>
      </w:pPr>
    </w:p>
    <w:p w:rsidR="00E50057" w:rsidRPr="001C3A53" w:rsidRDefault="00E50057" w:rsidP="003C4B15">
      <w:pPr>
        <w:widowControl w:val="0"/>
        <w:suppressAutoHyphens/>
        <w:spacing w:after="0" w:line="240" w:lineRule="auto"/>
        <w:rPr>
          <w:rFonts w:ascii="Times New Roman" w:hAnsi="Times New Roman"/>
          <w:kern w:val="2"/>
          <w:sz w:val="32"/>
          <w:szCs w:val="32"/>
        </w:rPr>
      </w:pPr>
    </w:p>
    <w:p w:rsidR="00E50057" w:rsidRDefault="00E50057" w:rsidP="003C4B15">
      <w:pPr>
        <w:widowControl w:val="0"/>
        <w:suppressAutoHyphens/>
        <w:spacing w:after="0" w:line="240" w:lineRule="auto"/>
        <w:rPr>
          <w:rFonts w:ascii="Times New Roman" w:hAnsi="Times New Roman"/>
          <w:kern w:val="2"/>
          <w:sz w:val="56"/>
          <w:szCs w:val="56"/>
        </w:rPr>
      </w:pPr>
    </w:p>
    <w:p w:rsidR="00E50057" w:rsidRDefault="00E50057" w:rsidP="003C4B15">
      <w:pPr>
        <w:widowControl w:val="0"/>
        <w:tabs>
          <w:tab w:val="left" w:pos="6915"/>
          <w:tab w:val="left" w:pos="7260"/>
        </w:tabs>
        <w:suppressAutoHyphens/>
        <w:spacing w:after="0" w:line="240" w:lineRule="auto"/>
        <w:ind w:left="6915"/>
        <w:rPr>
          <w:rFonts w:ascii="Times New Roman" w:hAnsi="Times New Roman"/>
          <w:kern w:val="2"/>
          <w:sz w:val="28"/>
          <w:szCs w:val="28"/>
        </w:rPr>
      </w:pPr>
    </w:p>
    <w:p w:rsidR="00E50057" w:rsidRDefault="00E50057" w:rsidP="003C4B15">
      <w:pPr>
        <w:widowControl w:val="0"/>
        <w:tabs>
          <w:tab w:val="left" w:pos="6915"/>
          <w:tab w:val="left" w:pos="7260"/>
        </w:tabs>
        <w:suppressAutoHyphens/>
        <w:spacing w:after="0" w:line="240" w:lineRule="auto"/>
        <w:ind w:left="6915"/>
        <w:rPr>
          <w:rFonts w:ascii="Times New Roman" w:hAnsi="Times New Roman"/>
          <w:kern w:val="2"/>
          <w:sz w:val="28"/>
          <w:szCs w:val="28"/>
        </w:rPr>
      </w:pPr>
    </w:p>
    <w:p w:rsidR="00E50057" w:rsidRDefault="00E50057" w:rsidP="003C4B15">
      <w:pPr>
        <w:widowControl w:val="0"/>
        <w:tabs>
          <w:tab w:val="left" w:pos="6915"/>
          <w:tab w:val="left" w:pos="7260"/>
        </w:tabs>
        <w:suppressAutoHyphens/>
        <w:spacing w:after="0" w:line="240" w:lineRule="auto"/>
        <w:rPr>
          <w:rFonts w:ascii="Times New Roman" w:hAnsi="Times New Roman"/>
          <w:kern w:val="2"/>
          <w:sz w:val="28"/>
          <w:szCs w:val="28"/>
        </w:rPr>
      </w:pPr>
      <w:r>
        <w:rPr>
          <w:rFonts w:ascii="Times New Roman" w:hAnsi="Times New Roman"/>
          <w:kern w:val="2"/>
          <w:sz w:val="28"/>
          <w:szCs w:val="28"/>
        </w:rPr>
        <w:t xml:space="preserve">                                                                                 Составитель:</w:t>
      </w:r>
    </w:p>
    <w:p w:rsidR="00E50057" w:rsidRDefault="00E50057" w:rsidP="003C4B15">
      <w:pPr>
        <w:widowControl w:val="0"/>
        <w:tabs>
          <w:tab w:val="left" w:pos="6915"/>
          <w:tab w:val="left" w:pos="7260"/>
        </w:tabs>
        <w:suppressAutoHyphens/>
        <w:spacing w:after="0" w:line="240" w:lineRule="auto"/>
        <w:jc w:val="right"/>
        <w:rPr>
          <w:rFonts w:ascii="Times New Roman" w:hAnsi="Times New Roman"/>
          <w:kern w:val="2"/>
          <w:sz w:val="28"/>
          <w:szCs w:val="28"/>
        </w:rPr>
      </w:pPr>
    </w:p>
    <w:p w:rsidR="00E50057" w:rsidRDefault="00E50057" w:rsidP="003C4B15">
      <w:pPr>
        <w:widowControl w:val="0"/>
        <w:tabs>
          <w:tab w:val="left" w:pos="6915"/>
          <w:tab w:val="left" w:pos="7260"/>
        </w:tabs>
        <w:suppressAutoHyphens/>
        <w:spacing w:after="0" w:line="240" w:lineRule="auto"/>
        <w:jc w:val="right"/>
        <w:rPr>
          <w:rFonts w:ascii="Times New Roman" w:hAnsi="Times New Roman"/>
          <w:kern w:val="2"/>
          <w:sz w:val="28"/>
          <w:szCs w:val="28"/>
        </w:rPr>
      </w:pPr>
      <w:r>
        <w:rPr>
          <w:rFonts w:ascii="Times New Roman" w:hAnsi="Times New Roman"/>
          <w:kern w:val="2"/>
          <w:sz w:val="28"/>
          <w:szCs w:val="28"/>
        </w:rPr>
        <w:t>Шустров Алексей Николаевич</w:t>
      </w: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Default="00E50057" w:rsidP="001A07E2">
      <w:pPr>
        <w:pStyle w:val="NoSpacing"/>
        <w:jc w:val="center"/>
        <w:rPr>
          <w:rFonts w:ascii="Times New Roman" w:hAnsi="Times New Roman"/>
          <w:b/>
          <w:sz w:val="28"/>
          <w:szCs w:val="28"/>
        </w:rPr>
      </w:pPr>
    </w:p>
    <w:p w:rsidR="00E50057" w:rsidRPr="0023715A" w:rsidRDefault="00E50057" w:rsidP="001A07E2">
      <w:pPr>
        <w:pStyle w:val="NoSpacing"/>
        <w:jc w:val="center"/>
        <w:rPr>
          <w:rFonts w:ascii="Times New Roman" w:hAnsi="Times New Roman"/>
          <w:b/>
          <w:sz w:val="28"/>
          <w:szCs w:val="28"/>
          <w:lang w:eastAsia="en-US"/>
        </w:rPr>
      </w:pPr>
      <w:r>
        <w:rPr>
          <w:rFonts w:ascii="Times New Roman" w:hAnsi="Times New Roman"/>
          <w:b/>
          <w:sz w:val="28"/>
          <w:szCs w:val="28"/>
        </w:rPr>
        <w:t xml:space="preserve">1. </w:t>
      </w:r>
      <w:r w:rsidRPr="0023715A">
        <w:rPr>
          <w:rFonts w:ascii="Times New Roman" w:hAnsi="Times New Roman"/>
          <w:b/>
          <w:sz w:val="28"/>
          <w:szCs w:val="28"/>
        </w:rPr>
        <w:t>Планируемые результаты</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b/>
          <w:bCs/>
          <w:iCs/>
          <w:color w:val="191919"/>
          <w:sz w:val="24"/>
          <w:szCs w:val="24"/>
        </w:rPr>
        <w:t>Личностными результатами</w:t>
      </w:r>
      <w:r w:rsidRPr="0092284F">
        <w:rPr>
          <w:rFonts w:ascii="Times New Roman" w:hAnsi="Times New Roman"/>
          <w:b/>
          <w:bCs/>
          <w:i/>
          <w:iCs/>
          <w:color w:val="191919"/>
          <w:sz w:val="24"/>
          <w:szCs w:val="24"/>
        </w:rPr>
        <w:t xml:space="preserve"> </w:t>
      </w:r>
      <w:r w:rsidRPr="0092284F">
        <w:rPr>
          <w:rFonts w:ascii="Times New Roman" w:hAnsi="Times New Roman"/>
          <w:color w:val="191919"/>
          <w:sz w:val="24"/>
          <w:szCs w:val="24"/>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 xml:space="preserve">1) воспитание российской гражданской идентичности: патриотизма, уважения к Отечеству, </w:t>
      </w:r>
      <w:r>
        <w:rPr>
          <w:rFonts w:ascii="Times New Roman" w:hAnsi="Times New Roman"/>
          <w:color w:val="191919"/>
          <w:sz w:val="24"/>
          <w:szCs w:val="24"/>
        </w:rPr>
        <w:t>прошлое и настоящее</w:t>
      </w:r>
      <w:r w:rsidRPr="0092284F">
        <w:rPr>
          <w:rFonts w:ascii="Times New Roman" w:hAnsi="Times New Roman"/>
          <w:color w:val="191919"/>
          <w:sz w:val="24"/>
          <w:szCs w:val="24"/>
        </w:rPr>
        <w:t xml:space="preserve">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b/>
          <w:bCs/>
          <w:iCs/>
          <w:color w:val="191919"/>
          <w:sz w:val="24"/>
          <w:szCs w:val="24"/>
        </w:rPr>
        <w:t>Метапредметными результатами</w:t>
      </w:r>
      <w:r w:rsidRPr="0092284F">
        <w:rPr>
          <w:rFonts w:ascii="Times New Roman" w:hAnsi="Times New Roman"/>
          <w:b/>
          <w:bCs/>
          <w:i/>
          <w:iCs/>
          <w:color w:val="191919"/>
          <w:sz w:val="24"/>
          <w:szCs w:val="24"/>
        </w:rPr>
        <w:t xml:space="preserve"> </w:t>
      </w:r>
      <w:r w:rsidRPr="0092284F">
        <w:rPr>
          <w:rFonts w:ascii="Times New Roman" w:hAnsi="Times New Roman"/>
          <w:color w:val="191919"/>
          <w:sz w:val="24"/>
          <w:szCs w:val="24"/>
        </w:rPr>
        <w:t>освоения основной образовательной программы основного общего образования являются:</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4) умение оценивать правильность выполнения учебной задачи, собственные возможности её решения;</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7) умение создавать, применять и преобразовывать знаки и символы, модели и схемы для решения учебных и познавательных задач;</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8) смысловое чтение;</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11) формирование и развитие компетентности в области использования информационно-коммуникационных технологий (далее ИКТ — компетенции);</w:t>
      </w:r>
    </w:p>
    <w:p w:rsidR="00E50057" w:rsidRPr="0092284F" w:rsidRDefault="00E50057" w:rsidP="003D49D0">
      <w:pPr>
        <w:pStyle w:val="NoSpacing"/>
        <w:jc w:val="both"/>
        <w:rPr>
          <w:rFonts w:ascii="Times New Roman" w:hAnsi="Times New Roman"/>
          <w:color w:val="191919"/>
          <w:sz w:val="24"/>
          <w:szCs w:val="24"/>
        </w:rPr>
      </w:pPr>
      <w:r w:rsidRPr="0092284F">
        <w:rPr>
          <w:rFonts w:ascii="Times New Roman" w:hAnsi="Times New Roman"/>
          <w:color w:val="191919"/>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50057" w:rsidRPr="0092284F" w:rsidRDefault="00E50057" w:rsidP="003D49D0">
      <w:pPr>
        <w:pStyle w:val="NoSpacing"/>
        <w:jc w:val="both"/>
        <w:rPr>
          <w:rFonts w:ascii="Times New Roman" w:hAnsi="Times New Roman"/>
          <w:sz w:val="24"/>
          <w:szCs w:val="24"/>
        </w:rPr>
      </w:pPr>
      <w:r w:rsidRPr="0092284F">
        <w:rPr>
          <w:rFonts w:ascii="Times New Roman" w:hAnsi="Times New Roman"/>
          <w:sz w:val="24"/>
          <w:szCs w:val="24"/>
        </w:rPr>
        <w:t xml:space="preserve">Основной процедурой итоговой оценки достижения метапредметных результатов является </w:t>
      </w:r>
      <w:r w:rsidRPr="0092284F">
        <w:rPr>
          <w:rFonts w:ascii="Times New Roman" w:hAnsi="Times New Roman"/>
          <w:i/>
          <w:sz w:val="24"/>
          <w:szCs w:val="24"/>
        </w:rPr>
        <w:t>защита итогового индивидуального проекта</w:t>
      </w:r>
      <w:r w:rsidRPr="0092284F">
        <w:rPr>
          <w:rFonts w:ascii="Times New Roman" w:hAnsi="Times New Roman"/>
          <w:sz w:val="24"/>
          <w:szCs w:val="24"/>
        </w:rPr>
        <w:t>.</w:t>
      </w:r>
    </w:p>
    <w:p w:rsidR="00E50057" w:rsidRPr="0092284F" w:rsidRDefault="00E50057" w:rsidP="003D49D0">
      <w:pPr>
        <w:pStyle w:val="NoSpacing"/>
        <w:jc w:val="both"/>
        <w:rPr>
          <w:rFonts w:ascii="Times New Roman" w:hAnsi="Times New Roman"/>
          <w:sz w:val="24"/>
          <w:szCs w:val="24"/>
        </w:rPr>
      </w:pPr>
      <w:r w:rsidRPr="0092284F">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E50057" w:rsidRPr="0092284F" w:rsidRDefault="00E50057" w:rsidP="003D49D0">
      <w:pPr>
        <w:pStyle w:val="NoSpacing"/>
        <w:jc w:val="both"/>
        <w:rPr>
          <w:rFonts w:ascii="Times New Roman" w:hAnsi="Times New Roman"/>
          <w:sz w:val="24"/>
          <w:szCs w:val="24"/>
        </w:rPr>
      </w:pPr>
      <w:r w:rsidRPr="0092284F">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50057" w:rsidRPr="0092284F" w:rsidRDefault="00E50057" w:rsidP="003D49D0">
      <w:pPr>
        <w:pStyle w:val="NoSpacing"/>
        <w:jc w:val="both"/>
        <w:rPr>
          <w:rFonts w:ascii="Times New Roman" w:hAnsi="Times New Roman"/>
          <w:sz w:val="24"/>
          <w:szCs w:val="24"/>
        </w:rPr>
      </w:pPr>
      <w:r w:rsidRPr="0092284F">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p>
    <w:p w:rsidR="00E50057" w:rsidRPr="0092284F" w:rsidRDefault="00E50057" w:rsidP="003D49D0">
      <w:pPr>
        <w:pStyle w:val="NoSpacing"/>
        <w:jc w:val="both"/>
        <w:rPr>
          <w:rFonts w:ascii="Times New Roman" w:hAnsi="Times New Roman"/>
          <w:sz w:val="24"/>
          <w:szCs w:val="24"/>
        </w:rPr>
      </w:pPr>
      <w:r w:rsidRPr="0092284F">
        <w:rPr>
          <w:rFonts w:ascii="Times New Roman" w:hAnsi="Times New Roman"/>
          <w:sz w:val="24"/>
          <w:szCs w:val="24"/>
        </w:rPr>
        <w:t>Промежуточная  аттестация учащихся проводится в форме зачета в конце учебного года. Зачет получают учащиеся при условии освоения в полном объеме образовательной программы учебного предмета и при наличии годовой оценки не ниже удовлетворительной. Учащиеся, не получившие зачет, не освоившие в полном объеме образовательную программу учебного предмета на конец учебного года и имеющие неудовлетворительные годовые оценки считаются лицами, имеющими академическую задолженности.</w:t>
      </w:r>
    </w:p>
    <w:p w:rsidR="00E50057" w:rsidRDefault="00E50057" w:rsidP="003D49D0">
      <w:pPr>
        <w:pStyle w:val="NoSpacing"/>
        <w:jc w:val="both"/>
        <w:rPr>
          <w:rFonts w:ascii="Times New Roman" w:hAnsi="Times New Roman"/>
          <w:color w:val="191919"/>
          <w:sz w:val="24"/>
          <w:szCs w:val="24"/>
        </w:rPr>
      </w:pPr>
      <w:r w:rsidRPr="0092284F">
        <w:rPr>
          <w:rFonts w:ascii="Times New Roman" w:hAnsi="Times New Roman"/>
          <w:b/>
          <w:bCs/>
          <w:i/>
          <w:iCs/>
          <w:color w:val="191919"/>
          <w:sz w:val="24"/>
          <w:szCs w:val="24"/>
        </w:rPr>
        <w:t xml:space="preserve">Предметными </w:t>
      </w:r>
      <w:r w:rsidRPr="0092284F">
        <w:rPr>
          <w:rFonts w:ascii="Times New Roman" w:hAnsi="Times New Roman"/>
          <w:b/>
          <w:bCs/>
          <w:iCs/>
          <w:color w:val="191919"/>
          <w:sz w:val="24"/>
          <w:szCs w:val="24"/>
        </w:rPr>
        <w:t>результатами</w:t>
      </w:r>
      <w:r w:rsidRPr="0092284F">
        <w:rPr>
          <w:rFonts w:ascii="Times New Roman" w:hAnsi="Times New Roman"/>
          <w:b/>
          <w:bCs/>
          <w:i/>
          <w:iCs/>
          <w:color w:val="191919"/>
          <w:sz w:val="24"/>
          <w:szCs w:val="24"/>
        </w:rPr>
        <w:t xml:space="preserve"> </w:t>
      </w:r>
      <w:r w:rsidRPr="0092284F">
        <w:rPr>
          <w:rFonts w:ascii="Times New Roman" w:hAnsi="Times New Roman"/>
          <w:color w:val="191919"/>
          <w:sz w:val="24"/>
          <w:szCs w:val="24"/>
        </w:rPr>
        <w:t>освоения основной образовательной программы по географии являются:</w:t>
      </w:r>
    </w:p>
    <w:p w:rsidR="00E50057" w:rsidRPr="00027EEA" w:rsidRDefault="00E50057" w:rsidP="003D49D0">
      <w:pPr>
        <w:pStyle w:val="NoSpacing"/>
        <w:rPr>
          <w:rFonts w:ascii="Times New Roman" w:hAnsi="Times New Roman"/>
          <w:i/>
          <w:color w:val="191919"/>
          <w:sz w:val="24"/>
          <w:szCs w:val="24"/>
        </w:rPr>
      </w:pPr>
      <w:r w:rsidRPr="0023715A">
        <w:rPr>
          <w:rFonts w:ascii="Times New Roman" w:hAnsi="Times New Roman"/>
          <w:i/>
          <w:color w:val="191919"/>
          <w:sz w:val="24"/>
          <w:szCs w:val="24"/>
        </w:rPr>
        <w:t>1. В познавательной сфере</w:t>
      </w:r>
      <w:r>
        <w:rPr>
          <w:rFonts w:ascii="Times New Roman" w:hAnsi="Times New Roman"/>
          <w:i/>
          <w:color w:val="191919"/>
          <w:sz w:val="24"/>
          <w:szCs w:val="24"/>
        </w:rPr>
        <w:t>:</w:t>
      </w:r>
    </w:p>
    <w:p w:rsidR="00E50057" w:rsidRPr="0092284F"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E50057" w:rsidRPr="0092284F"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 xml:space="preserve">- </w:t>
      </w:r>
      <w:r w:rsidRPr="0092284F">
        <w:rPr>
          <w:rFonts w:ascii="Times New Roman" w:hAnsi="Times New Roman"/>
          <w:color w:val="191919"/>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50057" w:rsidRPr="0092284F"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92284F">
        <w:rPr>
          <w:rFonts w:ascii="Times New Roman" w:hAnsi="Times New Roman"/>
          <w:i/>
          <w:iCs/>
          <w:color w:val="191919"/>
          <w:sz w:val="24"/>
          <w:szCs w:val="24"/>
        </w:rPr>
        <w:t xml:space="preserve">, </w:t>
      </w:r>
      <w:r w:rsidRPr="0092284F">
        <w:rPr>
          <w:rFonts w:ascii="Times New Roman" w:hAnsi="Times New Roman"/>
          <w:color w:val="191919"/>
          <w:sz w:val="24"/>
          <w:szCs w:val="24"/>
        </w:rPr>
        <w:t>в том числе её экологических параметров;</w:t>
      </w:r>
    </w:p>
    <w:p w:rsidR="00E50057" w:rsidRPr="00027EEA"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 xml:space="preserve"> овладение основами картографической грамотности и использования географической карты как одного из языков международного </w:t>
      </w:r>
      <w:r w:rsidRPr="00027EEA">
        <w:rPr>
          <w:rFonts w:ascii="Times New Roman" w:hAnsi="Times New Roman"/>
          <w:color w:val="191919"/>
          <w:sz w:val="24"/>
          <w:szCs w:val="24"/>
        </w:rPr>
        <w:t>общения;</w:t>
      </w:r>
    </w:p>
    <w:p w:rsidR="00E50057" w:rsidRPr="00027EEA" w:rsidRDefault="00E50057" w:rsidP="003D49D0">
      <w:pPr>
        <w:pStyle w:val="NoSpacing"/>
        <w:jc w:val="both"/>
        <w:rPr>
          <w:rFonts w:ascii="Times New Roman" w:hAnsi="Times New Roman"/>
          <w:i/>
          <w:iCs/>
          <w:sz w:val="24"/>
          <w:szCs w:val="24"/>
          <w:lang w:eastAsia="en-US"/>
        </w:rPr>
      </w:pPr>
      <w:r w:rsidRPr="00027EEA">
        <w:rPr>
          <w:rFonts w:ascii="Times New Roman" w:hAnsi="Times New Roman"/>
          <w:i/>
          <w:iCs/>
          <w:sz w:val="24"/>
          <w:szCs w:val="24"/>
          <w:lang w:eastAsia="en-US"/>
        </w:rPr>
        <w:t>2. В ценностно-ориентационной сфере:</w:t>
      </w:r>
    </w:p>
    <w:p w:rsidR="00E50057" w:rsidRPr="00027EEA" w:rsidRDefault="00E50057" w:rsidP="003D49D0">
      <w:pPr>
        <w:pStyle w:val="NoSpacing"/>
        <w:jc w:val="both"/>
        <w:rPr>
          <w:rFonts w:ascii="Times New Roman" w:hAnsi="Times New Roman"/>
          <w:i/>
          <w:iCs/>
          <w:sz w:val="24"/>
          <w:szCs w:val="24"/>
          <w:lang w:eastAsia="en-US"/>
        </w:rPr>
      </w:pPr>
      <w:r>
        <w:rPr>
          <w:rFonts w:ascii="Times New Roman" w:hAnsi="Times New Roman"/>
          <w:color w:val="191919"/>
          <w:sz w:val="24"/>
          <w:szCs w:val="24"/>
        </w:rPr>
        <w:t>-формирование</w:t>
      </w:r>
      <w:r w:rsidRPr="00027EEA">
        <w:rPr>
          <w:rFonts w:ascii="Times New Roman" w:hAnsi="Times New Roman"/>
          <w:color w:val="191919"/>
          <w:sz w:val="24"/>
          <w:szCs w:val="24"/>
        </w:rPr>
        <w:t xml:space="preserve">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027EEA">
        <w:rPr>
          <w:rFonts w:ascii="Times New Roman" w:hAnsi="Times New Roman"/>
          <w:i/>
          <w:iCs/>
          <w:color w:val="191919"/>
          <w:sz w:val="24"/>
          <w:szCs w:val="24"/>
        </w:rPr>
        <w:t xml:space="preserve">, </w:t>
      </w:r>
      <w:r w:rsidRPr="00027EEA">
        <w:rPr>
          <w:rFonts w:ascii="Times New Roman" w:hAnsi="Times New Roman"/>
          <w:color w:val="191919"/>
          <w:sz w:val="24"/>
          <w:szCs w:val="24"/>
        </w:rPr>
        <w:t>в том числе задачи охраны окружающей среды и рационального природопользования</w:t>
      </w:r>
    </w:p>
    <w:p w:rsidR="00E50057" w:rsidRPr="00027EEA" w:rsidRDefault="00E50057" w:rsidP="003D49D0">
      <w:pPr>
        <w:pStyle w:val="NoSpacing"/>
        <w:jc w:val="both"/>
        <w:rPr>
          <w:rFonts w:ascii="Times New Roman" w:hAnsi="Times New Roman"/>
          <w:sz w:val="24"/>
          <w:szCs w:val="24"/>
          <w:lang w:eastAsia="en-US"/>
        </w:rPr>
      </w:pPr>
      <w:r w:rsidRPr="00027EEA">
        <w:rPr>
          <w:rFonts w:ascii="Times New Roman" w:hAnsi="Times New Roman"/>
          <w:sz w:val="24"/>
          <w:szCs w:val="24"/>
          <w:lang w:eastAsia="en-US"/>
        </w:rPr>
        <w:t>-</w:t>
      </w:r>
      <w:r w:rsidRPr="00027EEA">
        <w:rPr>
          <w:rFonts w:ascii="Times New Roman" w:eastAsia="SymbolMT" w:hAnsi="Times New Roman"/>
          <w:sz w:val="24"/>
          <w:szCs w:val="24"/>
          <w:lang w:eastAsia="en-US"/>
        </w:rPr>
        <w:t xml:space="preserve"> </w:t>
      </w:r>
      <w:r w:rsidRPr="00027EEA">
        <w:rPr>
          <w:rFonts w:ascii="Times New Roman" w:hAnsi="Times New Roman"/>
          <w:sz w:val="24"/>
          <w:szCs w:val="24"/>
          <w:lang w:eastAsia="en-US"/>
        </w:rPr>
        <w:t xml:space="preserve">понимание личностной и социальной значимости </w:t>
      </w:r>
      <w:r>
        <w:rPr>
          <w:rFonts w:ascii="Times New Roman" w:hAnsi="Times New Roman"/>
          <w:sz w:val="24"/>
          <w:szCs w:val="24"/>
          <w:lang w:eastAsia="en-US"/>
        </w:rPr>
        <w:t xml:space="preserve"> науки и геграфического</w:t>
      </w:r>
      <w:r w:rsidRPr="00027EEA">
        <w:rPr>
          <w:rFonts w:ascii="Times New Roman" w:hAnsi="Times New Roman"/>
          <w:sz w:val="24"/>
          <w:szCs w:val="24"/>
          <w:lang w:eastAsia="en-US"/>
        </w:rPr>
        <w:t xml:space="preserve"> образования;</w:t>
      </w:r>
    </w:p>
    <w:p w:rsidR="00E50057" w:rsidRPr="00027EEA" w:rsidRDefault="00E50057" w:rsidP="003D49D0">
      <w:pPr>
        <w:pStyle w:val="NoSpacing"/>
        <w:jc w:val="both"/>
        <w:rPr>
          <w:rFonts w:ascii="Times New Roman" w:hAnsi="Times New Roman"/>
          <w:sz w:val="24"/>
          <w:szCs w:val="24"/>
          <w:lang w:eastAsia="en-US"/>
        </w:rPr>
      </w:pPr>
      <w:r w:rsidRPr="00027EEA">
        <w:rPr>
          <w:rFonts w:ascii="Times New Roman" w:hAnsi="Times New Roman"/>
          <w:sz w:val="24"/>
          <w:szCs w:val="24"/>
          <w:lang w:eastAsia="en-US"/>
        </w:rPr>
        <w:t>-</w:t>
      </w:r>
      <w:r w:rsidRPr="00027EEA">
        <w:rPr>
          <w:rFonts w:ascii="Times New Roman" w:eastAsia="SymbolMT" w:hAnsi="Times New Roman"/>
          <w:sz w:val="24"/>
          <w:szCs w:val="24"/>
          <w:lang w:eastAsia="en-US"/>
        </w:rPr>
        <w:t xml:space="preserve"> </w:t>
      </w:r>
      <w:r w:rsidRPr="00027EEA">
        <w:rPr>
          <w:rFonts w:ascii="Times New Roman" w:hAnsi="Times New Roman"/>
          <w:sz w:val="24"/>
          <w:szCs w:val="24"/>
          <w:lang w:eastAsia="en-US"/>
        </w:rPr>
        <w:t>знание норм и правил поведения в природе и соблюдения здорового образа жизни;</w:t>
      </w:r>
    </w:p>
    <w:p w:rsidR="00E50057" w:rsidRPr="00027EEA" w:rsidRDefault="00E50057" w:rsidP="003D49D0">
      <w:pPr>
        <w:pStyle w:val="NoSpacing"/>
        <w:jc w:val="both"/>
        <w:rPr>
          <w:rFonts w:ascii="Times New Roman" w:hAnsi="Times New Roman"/>
          <w:sz w:val="24"/>
          <w:szCs w:val="24"/>
          <w:lang w:eastAsia="en-US"/>
        </w:rPr>
      </w:pPr>
      <w:r w:rsidRPr="00027EEA">
        <w:rPr>
          <w:rFonts w:ascii="Times New Roman" w:hAnsi="Times New Roman"/>
          <w:sz w:val="24"/>
          <w:szCs w:val="24"/>
          <w:lang w:eastAsia="en-US"/>
        </w:rPr>
        <w:t>- развитие чувства ответственности за сохранение природы.</w:t>
      </w:r>
    </w:p>
    <w:p w:rsidR="00E50057" w:rsidRPr="00027EEA" w:rsidRDefault="00E50057" w:rsidP="003D49D0">
      <w:pPr>
        <w:pStyle w:val="NoSpacing"/>
        <w:jc w:val="both"/>
        <w:rPr>
          <w:rFonts w:ascii="Times New Roman" w:hAnsi="Times New Roman"/>
          <w:i/>
          <w:iCs/>
          <w:sz w:val="24"/>
          <w:szCs w:val="24"/>
          <w:lang w:eastAsia="en-US"/>
        </w:rPr>
      </w:pPr>
      <w:r>
        <w:rPr>
          <w:rFonts w:ascii="Times New Roman" w:hAnsi="Times New Roman"/>
          <w:i/>
          <w:iCs/>
          <w:sz w:val="24"/>
          <w:szCs w:val="24"/>
          <w:lang w:eastAsia="en-US"/>
        </w:rPr>
        <w:t xml:space="preserve">3. </w:t>
      </w:r>
      <w:r w:rsidRPr="00027EEA">
        <w:rPr>
          <w:rFonts w:ascii="Times New Roman" w:hAnsi="Times New Roman"/>
          <w:i/>
          <w:iCs/>
          <w:sz w:val="24"/>
          <w:szCs w:val="24"/>
          <w:lang w:eastAsia="en-US"/>
        </w:rPr>
        <w:t>В сфере трудовой деятельности:</w:t>
      </w:r>
    </w:p>
    <w:p w:rsidR="00E50057" w:rsidRPr="00027EEA" w:rsidRDefault="00E50057" w:rsidP="003D49D0">
      <w:pPr>
        <w:pStyle w:val="NoSpacing"/>
        <w:jc w:val="both"/>
        <w:rPr>
          <w:rFonts w:ascii="Times New Roman" w:hAnsi="Times New Roman"/>
          <w:sz w:val="24"/>
          <w:szCs w:val="24"/>
          <w:lang w:eastAsia="en-US"/>
        </w:rPr>
      </w:pPr>
      <w:r w:rsidRPr="00027EEA">
        <w:rPr>
          <w:rFonts w:ascii="Times New Roman" w:hAnsi="Times New Roman"/>
          <w:sz w:val="24"/>
          <w:szCs w:val="24"/>
          <w:lang w:eastAsia="en-US"/>
        </w:rPr>
        <w:t xml:space="preserve">- знание и соблюдение правил и техники </w:t>
      </w:r>
      <w:r>
        <w:rPr>
          <w:rFonts w:ascii="Times New Roman" w:hAnsi="Times New Roman"/>
          <w:sz w:val="24"/>
          <w:szCs w:val="24"/>
          <w:lang w:eastAsia="en-US"/>
        </w:rPr>
        <w:t xml:space="preserve">безопасности работы в кабинете географии, </w:t>
      </w:r>
      <w:r w:rsidRPr="00027EEA">
        <w:rPr>
          <w:rFonts w:ascii="Times New Roman" w:hAnsi="Times New Roman"/>
          <w:sz w:val="24"/>
          <w:szCs w:val="24"/>
          <w:lang w:eastAsia="en-US"/>
        </w:rPr>
        <w:t>на экскурсиях;</w:t>
      </w:r>
    </w:p>
    <w:p w:rsidR="00E50057" w:rsidRPr="0092284F"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 xml:space="preserve"> овладение основными навыками нахождения, использования и презентации географической информации;</w:t>
      </w:r>
    </w:p>
    <w:p w:rsidR="00E50057" w:rsidRPr="003A6800" w:rsidRDefault="00E50057" w:rsidP="003D49D0">
      <w:pPr>
        <w:pStyle w:val="NoSpacing"/>
        <w:jc w:val="both"/>
        <w:rPr>
          <w:i/>
          <w:iCs/>
          <w:lang w:eastAsia="en-US"/>
        </w:rPr>
      </w:pPr>
      <w:r w:rsidRPr="003A6800">
        <w:rPr>
          <w:i/>
          <w:iCs/>
          <w:lang w:eastAsia="en-US"/>
        </w:rPr>
        <w:t>4. В сфере физической деятельности:</w:t>
      </w:r>
    </w:p>
    <w:p w:rsidR="00E50057" w:rsidRPr="0092284F"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 xml:space="preserve">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50057" w:rsidRDefault="00E50057" w:rsidP="003D49D0">
      <w:pPr>
        <w:pStyle w:val="NoSpacing"/>
        <w:jc w:val="both"/>
        <w:rPr>
          <w:rFonts w:ascii="Times New Roman" w:hAnsi="Times New Roman"/>
          <w:color w:val="191919"/>
          <w:sz w:val="24"/>
          <w:szCs w:val="24"/>
        </w:rPr>
      </w:pPr>
      <w:r>
        <w:rPr>
          <w:rFonts w:ascii="Times New Roman" w:hAnsi="Times New Roman"/>
          <w:color w:val="191919"/>
          <w:sz w:val="24"/>
          <w:szCs w:val="24"/>
        </w:rPr>
        <w:t>-</w:t>
      </w:r>
      <w:r w:rsidRPr="0092284F">
        <w:rPr>
          <w:rFonts w:ascii="Times New Roman" w:hAnsi="Times New Roman"/>
          <w:color w:val="191919"/>
          <w:sz w:val="24"/>
          <w:szCs w:val="24"/>
        </w:rPr>
        <w:t xml:space="preserve">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50057" w:rsidRPr="000A54C9" w:rsidRDefault="00E50057" w:rsidP="00F4350A">
      <w:pPr>
        <w:pStyle w:val="NoSpacing"/>
        <w:jc w:val="both"/>
        <w:rPr>
          <w:rFonts w:ascii="Times New Roman" w:hAnsi="Times New Roman"/>
          <w:sz w:val="28"/>
          <w:szCs w:val="28"/>
        </w:rPr>
      </w:pPr>
    </w:p>
    <w:p w:rsidR="00E50057" w:rsidRDefault="00E50057" w:rsidP="00D32D91">
      <w:pPr>
        <w:pStyle w:val="NoSpacing"/>
        <w:jc w:val="center"/>
        <w:rPr>
          <w:rFonts w:ascii="Times New Roman" w:hAnsi="Times New Roman"/>
          <w:b/>
          <w:sz w:val="28"/>
          <w:szCs w:val="28"/>
        </w:rPr>
      </w:pPr>
      <w:r>
        <w:rPr>
          <w:rFonts w:ascii="Times New Roman" w:hAnsi="Times New Roman"/>
          <w:b/>
          <w:sz w:val="28"/>
          <w:szCs w:val="28"/>
        </w:rPr>
        <w:t>2</w:t>
      </w:r>
      <w:r w:rsidRPr="000A54C9">
        <w:rPr>
          <w:rFonts w:ascii="Times New Roman" w:hAnsi="Times New Roman"/>
          <w:b/>
          <w:sz w:val="28"/>
          <w:szCs w:val="28"/>
        </w:rPr>
        <w:t>. Содержание учебного курса</w:t>
      </w:r>
    </w:p>
    <w:p w:rsidR="00E50057" w:rsidRPr="006C3BF9" w:rsidRDefault="00E50057" w:rsidP="00845955">
      <w:pPr>
        <w:widowControl w:val="0"/>
        <w:spacing w:after="0" w:line="240" w:lineRule="auto"/>
        <w:ind w:firstLine="709"/>
        <w:jc w:val="both"/>
        <w:rPr>
          <w:rFonts w:ascii="Times New Roman" w:hAnsi="Times New Roman"/>
          <w:b/>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3298"/>
        <w:gridCol w:w="5940"/>
      </w:tblGrid>
      <w:tr w:rsidR="00E50057" w:rsidRPr="00812FBD" w:rsidTr="00EA4379">
        <w:tc>
          <w:tcPr>
            <w:tcW w:w="3298" w:type="dxa"/>
            <w:gridSpan w:val="2"/>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Содержание раздела (темы)</w:t>
            </w:r>
          </w:p>
        </w:tc>
        <w:tc>
          <w:tcPr>
            <w:tcW w:w="5940" w:type="dxa"/>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Планируемые результаты изучения раздела (темы)</w:t>
            </w:r>
          </w:p>
        </w:tc>
      </w:tr>
      <w:tr w:rsidR="00E50057" w:rsidRPr="00812FBD" w:rsidTr="00EA4379">
        <w:tc>
          <w:tcPr>
            <w:tcW w:w="9238" w:type="dxa"/>
            <w:gridSpan w:val="3"/>
          </w:tcPr>
          <w:p w:rsidR="00E50057" w:rsidRPr="00812FBD" w:rsidRDefault="00E50057" w:rsidP="00E062C7">
            <w:pPr>
              <w:widowControl w:val="0"/>
              <w:spacing w:after="0" w:line="240" w:lineRule="auto"/>
              <w:jc w:val="center"/>
              <w:rPr>
                <w:rFonts w:ascii="Times New Roman" w:hAnsi="Times New Roman"/>
                <w:b/>
                <w:color w:val="000000"/>
                <w:sz w:val="24"/>
                <w:szCs w:val="24"/>
              </w:rPr>
            </w:pPr>
            <w:r w:rsidRPr="00812FBD">
              <w:rPr>
                <w:rFonts w:ascii="Times New Roman" w:hAnsi="Times New Roman"/>
                <w:b/>
                <w:color w:val="000000"/>
                <w:sz w:val="24"/>
                <w:szCs w:val="24"/>
              </w:rPr>
              <w:t>Раздел «Географическое познание нашей планеты»</w:t>
            </w:r>
          </w:p>
        </w:tc>
      </w:tr>
      <w:tr w:rsidR="00E50057" w:rsidRPr="00812FBD" w:rsidTr="00EA4379">
        <w:tc>
          <w:tcPr>
            <w:tcW w:w="3298" w:type="dxa"/>
            <w:gridSpan w:val="2"/>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Что изучает география?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Методы географии и значение науки в жизни людей.</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Основные этапы познания поверхности планеты.</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Выдающиеся географические путешествия и открытия</w:t>
            </w: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Знать и объяснять существенные признаки понятий: «географический объект», «компас».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Приводить примеры географических объектов своей местности, результатов выдающихся географических открытий и путешествий.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Отбирать источники географической информации для определения высоты Солнца над горизонтом, для объяснения происхождения географических названий.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Оценивать прогноз погоды, составленный по народным приметам.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Применять изображения Земли из космоса для определения географических объектов и их состояний</w:t>
            </w:r>
          </w:p>
        </w:tc>
      </w:tr>
      <w:tr w:rsidR="00E50057" w:rsidRPr="00812FBD" w:rsidTr="00EA4379">
        <w:tc>
          <w:tcPr>
            <w:tcW w:w="9238" w:type="dxa"/>
            <w:gridSpan w:val="3"/>
          </w:tcPr>
          <w:p w:rsidR="00E50057" w:rsidRPr="00812FBD" w:rsidRDefault="00E50057" w:rsidP="00E062C7">
            <w:pPr>
              <w:widowControl w:val="0"/>
              <w:spacing w:after="0" w:line="240" w:lineRule="auto"/>
              <w:jc w:val="center"/>
              <w:rPr>
                <w:rFonts w:ascii="Times New Roman" w:hAnsi="Times New Roman"/>
                <w:b/>
                <w:color w:val="000000"/>
                <w:sz w:val="24"/>
                <w:szCs w:val="24"/>
              </w:rPr>
            </w:pPr>
            <w:r w:rsidRPr="00812FBD">
              <w:rPr>
                <w:rFonts w:ascii="Times New Roman" w:hAnsi="Times New Roman"/>
                <w:b/>
                <w:color w:val="000000"/>
                <w:sz w:val="24"/>
                <w:szCs w:val="24"/>
              </w:rPr>
              <w:t>Раздел «Земля как планета Солнечной системы»</w:t>
            </w:r>
          </w:p>
        </w:tc>
      </w:tr>
      <w:tr w:rsidR="00E50057" w:rsidRPr="00812FBD" w:rsidTr="00EA4379">
        <w:tc>
          <w:tcPr>
            <w:tcW w:w="3298" w:type="dxa"/>
            <w:gridSpan w:val="2"/>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Возникновение Земли и её геологическая история.</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Форма, размеры, движение Земли.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Влияние космоса на Землю и жизнь людей.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Сравнение Земли с обликом других планет Солнечной системы.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Объяснение географических следствий движения Земли вокруг Солнца и вращения Земли вокруг своей оси.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Дни равноденствий и солнцестояний</w:t>
            </w: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Знать и объяснять существенные признаки понятий: «глобус», «земная ось», «географический полюс», «экватор».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Использовать понятия «глобус», «земная ось», «географический полюс», «экватор»для решения учебных задач по изучению географических следствий вращения Земли вокруг своей оси и движения Земли по около солнечной орбите.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Устанавливать взаимосвязи между высотой Солнца, положением Земли на околосолнечной орбите и природными сезонами, временами года.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Приводить примеры планет земной группы.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Понимать причины фенологических явлений.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приобретённые знания и умения для проведения фенологических наблюдений</w:t>
            </w:r>
          </w:p>
        </w:tc>
      </w:tr>
      <w:tr w:rsidR="00E50057" w:rsidRPr="00812FBD" w:rsidTr="00EA4379">
        <w:tc>
          <w:tcPr>
            <w:tcW w:w="9238" w:type="dxa"/>
            <w:gridSpan w:val="3"/>
          </w:tcPr>
          <w:p w:rsidR="00E50057" w:rsidRPr="00812FBD" w:rsidRDefault="00E50057" w:rsidP="00E062C7">
            <w:pPr>
              <w:widowControl w:val="0"/>
              <w:spacing w:after="0" w:line="240" w:lineRule="auto"/>
              <w:jc w:val="center"/>
              <w:rPr>
                <w:rFonts w:ascii="Times New Roman" w:hAnsi="Times New Roman"/>
                <w:b/>
                <w:color w:val="000000"/>
                <w:sz w:val="24"/>
                <w:szCs w:val="24"/>
              </w:rPr>
            </w:pPr>
            <w:r w:rsidRPr="00812FBD">
              <w:rPr>
                <w:rFonts w:ascii="Times New Roman" w:hAnsi="Times New Roman"/>
                <w:b/>
                <w:color w:val="000000"/>
                <w:sz w:val="24"/>
                <w:szCs w:val="24"/>
              </w:rPr>
              <w:t>Раздел «Изображение земной поверхности»</w:t>
            </w:r>
          </w:p>
        </w:tc>
      </w:tr>
      <w:tr w:rsidR="00E50057" w:rsidRPr="00812FBD" w:rsidTr="00EA4379">
        <w:trPr>
          <w:trHeight w:val="2805"/>
        </w:trPr>
        <w:tc>
          <w:tcPr>
            <w:tcW w:w="3298" w:type="dxa"/>
            <w:gridSpan w:val="2"/>
            <w:tcBorders>
              <w:bottom w:val="single" w:sz="4" w:space="0" w:color="auto"/>
            </w:tcBorders>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«План местности»</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tc>
        <w:tc>
          <w:tcPr>
            <w:tcW w:w="5940" w:type="dxa"/>
            <w:vMerge w:val="restart"/>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Знать и объяснять существенные признаки понятий: «план местности»,«азимут», «масштаб», «географическая карта», «абсолютная и относительная высота».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почтению плана и карты.</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Устанавливать взаимосвязи между густотой горизонталей и крутизной скатов холмов.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Использовать приобретённые знания и умения для чтения карт различного содержания, для ориентирования на местности и проведения съёмок её участков.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p w:rsidR="00E50057" w:rsidRPr="00812FBD" w:rsidRDefault="00E50057" w:rsidP="00E062C7">
            <w:pPr>
              <w:widowControl w:val="0"/>
              <w:spacing w:after="0" w:line="240" w:lineRule="auto"/>
              <w:jc w:val="both"/>
              <w:rPr>
                <w:rFonts w:ascii="Times New Roman" w:hAnsi="Times New Roman"/>
                <w:color w:val="000000"/>
                <w:sz w:val="24"/>
                <w:szCs w:val="24"/>
              </w:rPr>
            </w:pPr>
          </w:p>
        </w:tc>
      </w:tr>
      <w:tr w:rsidR="00E50057" w:rsidRPr="00812FBD" w:rsidTr="00EA4379">
        <w:trPr>
          <w:trHeight w:val="415"/>
        </w:trPr>
        <w:tc>
          <w:tcPr>
            <w:tcW w:w="3298" w:type="dxa"/>
            <w:gridSpan w:val="2"/>
            <w:tcBorders>
              <w:top w:val="single" w:sz="4" w:space="0" w:color="auto"/>
            </w:tcBorders>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b/>
                <w:color w:val="000000"/>
                <w:sz w:val="24"/>
                <w:szCs w:val="24"/>
              </w:rPr>
              <w:t>Тема «Глобус и географическая</w:t>
            </w:r>
            <w:r w:rsidRPr="00812FBD">
              <w:rPr>
                <w:rFonts w:ascii="Times New Roman" w:hAnsi="Times New Roman"/>
                <w:color w:val="000000"/>
                <w:sz w:val="24"/>
                <w:szCs w:val="24"/>
              </w:rPr>
              <w:t xml:space="preserve"> карта - модели земной поверхности»</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Глобус - модель Земли. Изображение поверхности Земли на глобусе. Географическая карта. Градусная сетка на глобусе и карте (географические полюсы, меридианы и параллели, тропики и полярные круги). Географические координаты. 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tc>
        <w:tc>
          <w:tcPr>
            <w:tcW w:w="5940" w:type="dxa"/>
            <w:vMerge/>
          </w:tcPr>
          <w:p w:rsidR="00E50057" w:rsidRPr="00812FBD" w:rsidRDefault="00E50057" w:rsidP="00E062C7">
            <w:pPr>
              <w:widowControl w:val="0"/>
              <w:spacing w:after="0" w:line="240" w:lineRule="auto"/>
              <w:jc w:val="both"/>
              <w:rPr>
                <w:rFonts w:ascii="Times New Roman" w:hAnsi="Times New Roman"/>
                <w:color w:val="000000"/>
                <w:sz w:val="24"/>
                <w:szCs w:val="24"/>
              </w:rPr>
            </w:pPr>
          </w:p>
        </w:tc>
      </w:tr>
      <w:tr w:rsidR="00E50057" w:rsidRPr="00812FBD" w:rsidTr="00EA4379">
        <w:tc>
          <w:tcPr>
            <w:tcW w:w="9238" w:type="dxa"/>
            <w:gridSpan w:val="3"/>
          </w:tcPr>
          <w:p w:rsidR="00E50057" w:rsidRPr="00812FBD" w:rsidRDefault="00E50057" w:rsidP="00E062C7">
            <w:pPr>
              <w:widowControl w:val="0"/>
              <w:spacing w:after="0" w:line="240" w:lineRule="auto"/>
              <w:jc w:val="center"/>
              <w:rPr>
                <w:rFonts w:ascii="Times New Roman" w:hAnsi="Times New Roman"/>
                <w:b/>
                <w:color w:val="000000"/>
                <w:sz w:val="24"/>
                <w:szCs w:val="24"/>
              </w:rPr>
            </w:pPr>
            <w:r w:rsidRPr="00812FBD">
              <w:rPr>
                <w:rFonts w:ascii="Times New Roman" w:hAnsi="Times New Roman"/>
                <w:b/>
                <w:color w:val="000000"/>
                <w:sz w:val="24"/>
                <w:szCs w:val="24"/>
              </w:rPr>
              <w:t>Раздел «Геосферы Земли»</w:t>
            </w:r>
          </w:p>
        </w:tc>
      </w:tr>
      <w:tr w:rsidR="00E50057" w:rsidRPr="00812FBD" w:rsidTr="00EA4379">
        <w:tc>
          <w:tcPr>
            <w:tcW w:w="3298" w:type="dxa"/>
            <w:gridSpan w:val="2"/>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«Литосфера»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Внутреннее строение Земли: ядро, мантия, земная кора. Литосфера -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твёрдая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 Основные формы рельефа суши: равнины и горы, различия гор и равнин по высоте. Рельеф дна Мирового океана. Формы рельефа своей местности. Природные памятники литосферы. Особенности жизни, быта, занятий населения в горах на равнинах. Отражение особенностей окружающего человека рельефа в произведениях искусства</w:t>
            </w: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Знать и объяснять существенные признаки понятий:«литосфера», «земная кора»,«рельеф», «горы», «равнины».</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Устанавливать взаимосвязи между формами рельефа земной поверхности и внешними, внутренними географическими процессами.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Выделять, описывать и объяснять существенные признаки вулканов, землетрясений, минералов и горных пород.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Составлять описание гор и равнин, их географического положения.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приобретённые знания и умения для чтения физических карт, для оценки интенсивности землетрясений.</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E50057" w:rsidRPr="00812FBD" w:rsidTr="00EA4379">
        <w:trPr>
          <w:gridBefore w:val="1"/>
        </w:trPr>
        <w:tc>
          <w:tcPr>
            <w:tcW w:w="3298" w:type="dxa"/>
          </w:tcPr>
          <w:p w:rsidR="00E50057" w:rsidRPr="00812FBD" w:rsidRDefault="00E50057" w:rsidP="00E062C7">
            <w:pPr>
              <w:widowControl w:val="0"/>
              <w:tabs>
                <w:tab w:val="left" w:pos="2865"/>
              </w:tabs>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«Гидросфера»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Гидросфера, её состав. Мировой круговорот воды. 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(тёплые и холодные). Хозяйственное значение Мирового океана. 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 Человек и гидросфера. Охрана вод от загрязнения. Природные памятники гидросферы. Виды водных транспортных средств. Отражение особенностей водных объектов в произведениях искусства</w:t>
            </w: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Знать и объяснять существенные признаки понятий: «гидросфера», «океан», «море», «река», «озеро».</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Приводить примеры равнинных и горных рек, озёр по солёности озёрных вод и происхождению озёрных котловин, стихийных природных бедствий в гидросфере и возможных действий в чрезвычайных ситуациях.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Выделять, описывать и объяснять существенные признаки воды.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Составлять описание океанов и рек, их географического положения.</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приобретённые знания и умения для чтения физических карт, выделения частей Мирового океана, источников питания и режима реки.</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E50057" w:rsidRPr="00812FBD" w:rsidTr="00EA4379">
        <w:trPr>
          <w:gridBefore w:val="1"/>
        </w:trPr>
        <w:tc>
          <w:tcPr>
            <w:tcW w:w="3298" w:type="dxa"/>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«Атмосфера»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 Человек и атмосфера. Охрана атмосферного воздуха. Погода и сезонные явления своей местности. Отражение особенностей атмосферных явлений в народном творчестве и фольклоре</w:t>
            </w: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Знать и объяснять существенные признаки понятий: «атмосфера», «ветер», «атмосферные осадки», «погода», «климат».</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E50057" w:rsidRPr="00812FBD" w:rsidTr="00EA4379">
        <w:trPr>
          <w:gridBefore w:val="1"/>
        </w:trPr>
        <w:tc>
          <w:tcPr>
            <w:tcW w:w="3298" w:type="dxa"/>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«Почвенный покров»</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Почва и её образование. Плодородие почвы</w:t>
            </w:r>
          </w:p>
        </w:tc>
        <w:tc>
          <w:tcPr>
            <w:tcW w:w="5940" w:type="dxa"/>
            <w:vMerge w:val="restart"/>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Знать и объяснять существенные признаки понятий: «почва», «почвенное плодородие», «биосфера», «природный комплекс».</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понятия «биосфера», «природно-территориальный комплекс» для решения учебных задач по определению механического состава почвы.</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Отбирать источники географической информации для составления описаний животных и растений разных районов Земли и глубин океанов.</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Выделять, описывать и объяснять существенные признаки почвы, растений разных районов Земли. Составлять описание коллекции комнатных растений, животных морских глубин, экологической тропы.</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приобретённые знания и умения для чтения карт растительного и животного мира, для составления коллекции комнатных растений.</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Проводить самостоятельный поиск географической информации о своей местности из разных источников</w:t>
            </w:r>
          </w:p>
        </w:tc>
      </w:tr>
      <w:tr w:rsidR="00E50057" w:rsidRPr="00812FBD" w:rsidTr="00EA4379">
        <w:trPr>
          <w:gridBefore w:val="1"/>
        </w:trPr>
        <w:tc>
          <w:tcPr>
            <w:tcW w:w="3298" w:type="dxa"/>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«Биосфера»</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Биосфера, её границы. Гипотезы возникновения 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tc>
        <w:tc>
          <w:tcPr>
            <w:tcW w:w="5940" w:type="dxa"/>
            <w:vMerge/>
          </w:tcPr>
          <w:p w:rsidR="00E50057" w:rsidRPr="00812FBD" w:rsidRDefault="00E50057" w:rsidP="00E062C7">
            <w:pPr>
              <w:widowControl w:val="0"/>
              <w:spacing w:after="0" w:line="240" w:lineRule="auto"/>
              <w:jc w:val="both"/>
              <w:rPr>
                <w:rFonts w:ascii="Times New Roman" w:hAnsi="Times New Roman"/>
                <w:color w:val="000000"/>
                <w:sz w:val="24"/>
                <w:szCs w:val="24"/>
              </w:rPr>
            </w:pPr>
          </w:p>
        </w:tc>
      </w:tr>
      <w:tr w:rsidR="00E50057" w:rsidRPr="00812FBD" w:rsidTr="00EA4379">
        <w:trPr>
          <w:gridBefore w:val="1"/>
        </w:trPr>
        <w:tc>
          <w:tcPr>
            <w:tcW w:w="3298" w:type="dxa"/>
          </w:tcPr>
          <w:p w:rsidR="00E50057" w:rsidRPr="00812FBD" w:rsidRDefault="00E50057" w:rsidP="00E062C7">
            <w:pPr>
              <w:widowControl w:val="0"/>
              <w:spacing w:after="0" w:line="240" w:lineRule="auto"/>
              <w:jc w:val="both"/>
              <w:rPr>
                <w:rFonts w:ascii="Times New Roman" w:hAnsi="Times New Roman"/>
                <w:b/>
                <w:color w:val="000000"/>
                <w:sz w:val="24"/>
                <w:szCs w:val="24"/>
              </w:rPr>
            </w:pPr>
            <w:r w:rsidRPr="00812FBD">
              <w:rPr>
                <w:rFonts w:ascii="Times New Roman" w:hAnsi="Times New Roman"/>
                <w:b/>
                <w:color w:val="000000"/>
                <w:sz w:val="24"/>
                <w:szCs w:val="24"/>
              </w:rPr>
              <w:t>Тема «Географическая оболочка Земли»</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Взаимосвязь и взаимовлияние земных оболочек: литосферы, гидросферы, атмосферы, биосферы и почвенного покрова. Природные компоненты. Природно-территориальные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 Происхождение и расселение человека на Земле. Расовый состав населения Земли</w:t>
            </w:r>
          </w:p>
          <w:p w:rsidR="00E50057" w:rsidRPr="00812FBD" w:rsidRDefault="00E50057" w:rsidP="00E062C7">
            <w:pPr>
              <w:widowControl w:val="0"/>
              <w:spacing w:after="0" w:line="240" w:lineRule="auto"/>
              <w:jc w:val="both"/>
              <w:rPr>
                <w:rFonts w:ascii="Times New Roman" w:hAnsi="Times New Roman"/>
                <w:color w:val="000000"/>
                <w:sz w:val="24"/>
                <w:szCs w:val="24"/>
              </w:rPr>
            </w:pPr>
          </w:p>
        </w:tc>
        <w:tc>
          <w:tcPr>
            <w:tcW w:w="5940" w:type="dxa"/>
          </w:tcPr>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Знать и объяснять существенные признаки понятий: «географическая оболочка», «природно-территориальный комплекс», «раса».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 xml:space="preserve">Устанавливать взаимосвязи между оболочками Земли. </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Приводить примеры представителей различных рас.</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Составлять описание представителей различных рас.</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Отбирать источники географической информации для составления описаний состава и строения географической оболочки.</w:t>
            </w:r>
          </w:p>
          <w:p w:rsidR="00E50057" w:rsidRPr="00812FBD" w:rsidRDefault="00E50057" w:rsidP="00E062C7">
            <w:pPr>
              <w:widowControl w:val="0"/>
              <w:spacing w:after="0" w:line="240" w:lineRule="auto"/>
              <w:jc w:val="both"/>
              <w:rPr>
                <w:rFonts w:ascii="Times New Roman" w:hAnsi="Times New Roman"/>
                <w:color w:val="000000"/>
                <w:sz w:val="24"/>
                <w:szCs w:val="24"/>
              </w:rPr>
            </w:pPr>
            <w:r w:rsidRPr="00812FBD">
              <w:rPr>
                <w:rFonts w:ascii="Times New Roman" w:hAnsi="Times New Roman"/>
                <w:color w:val="000000"/>
                <w:sz w:val="24"/>
                <w:szCs w:val="24"/>
              </w:rPr>
              <w:t>Выделять, описывать и объяснять существенные признаки круговорота вещества в природе</w:t>
            </w:r>
          </w:p>
        </w:tc>
      </w:tr>
    </w:tbl>
    <w:p w:rsidR="00E50057" w:rsidRPr="0060348E" w:rsidRDefault="00E50057" w:rsidP="00845955">
      <w:pPr>
        <w:widowControl w:val="0"/>
        <w:spacing w:after="0" w:line="240" w:lineRule="auto"/>
        <w:ind w:firstLine="709"/>
        <w:jc w:val="center"/>
        <w:rPr>
          <w:rFonts w:ascii="Times New Roman" w:hAnsi="Times New Roman"/>
          <w:b/>
          <w:color w:val="000000"/>
          <w:sz w:val="16"/>
          <w:szCs w:val="16"/>
        </w:rPr>
      </w:pPr>
    </w:p>
    <w:p w:rsidR="00E50057" w:rsidRPr="001C3A53" w:rsidRDefault="00E50057" w:rsidP="001C3A53">
      <w:pPr>
        <w:spacing w:after="0"/>
        <w:rPr>
          <w:rFonts w:ascii="Times New Roman" w:hAnsi="Times New Roman"/>
          <w:b/>
          <w:sz w:val="24"/>
          <w:szCs w:val="24"/>
          <w:lang w:eastAsia="en-US"/>
        </w:rPr>
      </w:pPr>
      <w:r w:rsidRPr="001C3A53">
        <w:rPr>
          <w:rFonts w:ascii="Times New Roman" w:hAnsi="Times New Roman"/>
          <w:b/>
          <w:sz w:val="24"/>
          <w:szCs w:val="24"/>
          <w:lang w:eastAsia="en-US"/>
        </w:rPr>
        <w:t>Содержание внутрипр</w:t>
      </w:r>
      <w:r>
        <w:rPr>
          <w:rFonts w:ascii="Times New Roman" w:hAnsi="Times New Roman"/>
          <w:b/>
          <w:sz w:val="24"/>
          <w:szCs w:val="24"/>
          <w:lang w:eastAsia="en-US"/>
        </w:rPr>
        <w:t>едметного модуля «Мой край» - 1</w:t>
      </w:r>
      <w:r w:rsidRPr="001C3A53">
        <w:rPr>
          <w:rFonts w:ascii="Times New Roman" w:hAnsi="Times New Roman"/>
          <w:b/>
          <w:sz w:val="24"/>
          <w:szCs w:val="24"/>
          <w:lang w:eastAsia="en-US"/>
        </w:rPr>
        <w:t>0 часов.</w:t>
      </w:r>
    </w:p>
    <w:p w:rsidR="00E50057" w:rsidRPr="001C3A53" w:rsidRDefault="00E50057" w:rsidP="001C3A53">
      <w:pPr>
        <w:spacing w:after="0"/>
        <w:rPr>
          <w:rFonts w:ascii="Times New Roman" w:hAnsi="Times New Roman"/>
          <w:sz w:val="24"/>
          <w:szCs w:val="24"/>
          <w:lang w:eastAsia="en-US"/>
        </w:rPr>
      </w:pPr>
      <w:r w:rsidRPr="001C3A53">
        <w:rPr>
          <w:rFonts w:ascii="Times New Roman" w:hAnsi="Times New Roman"/>
          <w:sz w:val="24"/>
          <w:szCs w:val="24"/>
          <w:lang w:eastAsia="en-US"/>
        </w:rPr>
        <w:t>Проект « Богатства, отданные людям». Что такое экология. Природа в опасности!</w:t>
      </w:r>
    </w:p>
    <w:p w:rsidR="00E50057" w:rsidRPr="001C3A53" w:rsidRDefault="00E50057" w:rsidP="001C3A53">
      <w:pPr>
        <w:spacing w:after="0"/>
        <w:rPr>
          <w:rFonts w:ascii="Times New Roman" w:hAnsi="Times New Roman"/>
          <w:sz w:val="24"/>
          <w:szCs w:val="24"/>
          <w:lang w:eastAsia="en-US"/>
        </w:rPr>
      </w:pPr>
      <w:r w:rsidRPr="001C3A53">
        <w:rPr>
          <w:rFonts w:ascii="Times New Roman" w:hAnsi="Times New Roman"/>
          <w:sz w:val="24"/>
          <w:szCs w:val="24"/>
          <w:lang w:eastAsia="en-US"/>
        </w:rPr>
        <w:t xml:space="preserve">Охрана природы. Воздух и его охрана. Вода. Берегите воду! Что такое почва? Разнообразие растений. Охрана растений. Разнообразие животных. Проект  «Разнообразие природы родного края». Охрана животных. Экологическая безопасность. Проект «Экономика родного края».  </w:t>
      </w:r>
    </w:p>
    <w:p w:rsidR="00E50057" w:rsidRPr="001C3A53" w:rsidRDefault="00E50057" w:rsidP="001C3A53">
      <w:pPr>
        <w:rPr>
          <w:rFonts w:ascii="Times New Roman" w:hAnsi="Times New Roman"/>
          <w:b/>
          <w:sz w:val="24"/>
          <w:szCs w:val="24"/>
          <w:lang w:val="en-US"/>
        </w:rPr>
      </w:pPr>
      <w:bookmarkStart w:id="0" w:name="_GoBack"/>
      <w:bookmarkEnd w:id="0"/>
    </w:p>
    <w:p w:rsidR="00E50057" w:rsidRPr="003C4B15" w:rsidRDefault="00E50057" w:rsidP="003C4B15">
      <w:pPr>
        <w:jc w:val="center"/>
        <w:rPr>
          <w:rFonts w:ascii="Times New Roman" w:hAnsi="Times New Roman"/>
          <w:sz w:val="24"/>
          <w:szCs w:val="24"/>
        </w:rPr>
      </w:pPr>
      <w:r w:rsidRPr="003C4B15">
        <w:rPr>
          <w:rFonts w:ascii="Times New Roman" w:hAnsi="Times New Roman"/>
          <w:b/>
          <w:sz w:val="24"/>
          <w:szCs w:val="24"/>
        </w:rPr>
        <w:t>3. Учебно-тематическое планирование</w:t>
      </w:r>
    </w:p>
    <w:tbl>
      <w:tblPr>
        <w:tblW w:w="8791" w:type="dxa"/>
        <w:jc w:val="center"/>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
        <w:gridCol w:w="4180"/>
        <w:gridCol w:w="1980"/>
        <w:gridCol w:w="798"/>
        <w:gridCol w:w="1182"/>
      </w:tblGrid>
      <w:tr w:rsidR="00E50057" w:rsidRPr="001A07E2" w:rsidTr="00902B15">
        <w:trPr>
          <w:trHeight w:val="894"/>
          <w:jc w:val="center"/>
        </w:trPr>
        <w:tc>
          <w:tcPr>
            <w:tcW w:w="651" w:type="dxa"/>
          </w:tcPr>
          <w:p w:rsidR="00E50057" w:rsidRPr="001A07E2" w:rsidRDefault="00E50057" w:rsidP="0002354F">
            <w:pPr>
              <w:jc w:val="center"/>
              <w:rPr>
                <w:rFonts w:ascii="Times New Roman" w:hAnsi="Times New Roman"/>
                <w:b/>
                <w:bCs/>
                <w:sz w:val="24"/>
                <w:szCs w:val="24"/>
              </w:rPr>
            </w:pPr>
            <w:r w:rsidRPr="001A07E2">
              <w:rPr>
                <w:rFonts w:ascii="Times New Roman" w:hAnsi="Times New Roman"/>
                <w:b/>
                <w:bCs/>
                <w:sz w:val="24"/>
                <w:szCs w:val="24"/>
                <w:lang w:eastAsia="en-US"/>
              </w:rPr>
              <w:t xml:space="preserve">№ </w:t>
            </w:r>
          </w:p>
        </w:tc>
        <w:tc>
          <w:tcPr>
            <w:tcW w:w="4180" w:type="dxa"/>
          </w:tcPr>
          <w:p w:rsidR="00E50057" w:rsidRPr="001A07E2" w:rsidRDefault="00E50057" w:rsidP="0002354F">
            <w:pPr>
              <w:jc w:val="center"/>
              <w:rPr>
                <w:rFonts w:ascii="Times New Roman" w:hAnsi="Times New Roman"/>
                <w:b/>
                <w:bCs/>
                <w:sz w:val="24"/>
                <w:szCs w:val="24"/>
              </w:rPr>
            </w:pPr>
            <w:r w:rsidRPr="001A07E2">
              <w:rPr>
                <w:rFonts w:ascii="Times New Roman" w:hAnsi="Times New Roman"/>
                <w:b/>
                <w:bCs/>
                <w:sz w:val="24"/>
                <w:szCs w:val="24"/>
                <w:lang w:eastAsia="en-US"/>
              </w:rPr>
              <w:t>Тема урока</w:t>
            </w:r>
          </w:p>
        </w:tc>
        <w:tc>
          <w:tcPr>
            <w:tcW w:w="1980" w:type="dxa"/>
          </w:tcPr>
          <w:p w:rsidR="00E50057" w:rsidRPr="001A07E2" w:rsidRDefault="00E50057" w:rsidP="0002354F">
            <w:pPr>
              <w:jc w:val="center"/>
              <w:rPr>
                <w:rFonts w:ascii="Times New Roman" w:hAnsi="Times New Roman"/>
                <w:b/>
                <w:bCs/>
                <w:sz w:val="24"/>
                <w:szCs w:val="24"/>
              </w:rPr>
            </w:pPr>
            <w:r w:rsidRPr="001A07E2">
              <w:rPr>
                <w:rFonts w:ascii="Times New Roman" w:hAnsi="Times New Roman"/>
                <w:b/>
                <w:bCs/>
                <w:sz w:val="24"/>
                <w:szCs w:val="24"/>
                <w:lang w:eastAsia="en-US"/>
              </w:rPr>
              <w:t>Тип урока</w:t>
            </w:r>
          </w:p>
        </w:tc>
        <w:tc>
          <w:tcPr>
            <w:tcW w:w="1980" w:type="dxa"/>
            <w:gridSpan w:val="2"/>
          </w:tcPr>
          <w:p w:rsidR="00E50057" w:rsidRPr="001A07E2" w:rsidRDefault="00E50057" w:rsidP="0002354F">
            <w:pPr>
              <w:jc w:val="center"/>
              <w:rPr>
                <w:rFonts w:ascii="Times New Roman" w:hAnsi="Times New Roman"/>
                <w:b/>
                <w:bCs/>
                <w:sz w:val="24"/>
                <w:szCs w:val="24"/>
              </w:rPr>
            </w:pPr>
            <w:r>
              <w:rPr>
                <w:rFonts w:ascii="Times New Roman" w:hAnsi="Times New Roman"/>
                <w:b/>
                <w:bCs/>
                <w:sz w:val="24"/>
                <w:szCs w:val="24"/>
                <w:lang w:eastAsia="en-US"/>
              </w:rPr>
              <w:t>Виды деятельности</w:t>
            </w:r>
          </w:p>
        </w:tc>
      </w:tr>
      <w:tr w:rsidR="00E50057" w:rsidRPr="001A07E2" w:rsidTr="00902B15">
        <w:trPr>
          <w:jc w:val="center"/>
        </w:trPr>
        <w:tc>
          <w:tcPr>
            <w:tcW w:w="8791" w:type="dxa"/>
            <w:gridSpan w:val="5"/>
          </w:tcPr>
          <w:p w:rsidR="00E50057" w:rsidRPr="001A07E2" w:rsidRDefault="00E50057" w:rsidP="001A07E2">
            <w:pPr>
              <w:jc w:val="right"/>
              <w:rPr>
                <w:rFonts w:ascii="Times New Roman" w:hAnsi="Times New Roman"/>
                <w:b/>
                <w:sz w:val="24"/>
                <w:szCs w:val="24"/>
                <w:lang w:eastAsia="en-US"/>
              </w:rPr>
            </w:pPr>
            <w:r w:rsidRPr="001A07E2">
              <w:rPr>
                <w:rFonts w:ascii="Times New Roman" w:hAnsi="Times New Roman"/>
                <w:b/>
                <w:sz w:val="24"/>
                <w:szCs w:val="24"/>
                <w:lang w:eastAsia="en-US"/>
              </w:rPr>
              <w:t>Введение. Географическое познание нашей планеты (3ч)</w:t>
            </w:r>
          </w:p>
        </w:tc>
      </w:tr>
      <w:tr w:rsidR="00E50057" w:rsidRPr="001A07E2" w:rsidTr="00902B15">
        <w:trPr>
          <w:trHeight w:val="1266"/>
          <w:jc w:val="center"/>
        </w:trPr>
        <w:tc>
          <w:tcPr>
            <w:tcW w:w="651" w:type="dxa"/>
          </w:tcPr>
          <w:p w:rsidR="00E50057" w:rsidRPr="001A07E2" w:rsidRDefault="00E50057" w:rsidP="001E7EBC">
            <w:pPr>
              <w:jc w:val="center"/>
              <w:rPr>
                <w:rFonts w:ascii="Times New Roman" w:hAnsi="Times New Roman"/>
                <w:sz w:val="24"/>
                <w:szCs w:val="24"/>
              </w:rPr>
            </w:pPr>
            <w:r>
              <w:rPr>
                <w:rFonts w:ascii="Times New Roman" w:hAnsi="Times New Roman"/>
                <w:sz w:val="24"/>
                <w:szCs w:val="24"/>
              </w:rPr>
              <w:t>1.</w:t>
            </w:r>
          </w:p>
        </w:tc>
        <w:tc>
          <w:tcPr>
            <w:tcW w:w="4180" w:type="dxa"/>
          </w:tcPr>
          <w:p w:rsidR="00E50057" w:rsidRPr="001A07E2" w:rsidRDefault="00E50057" w:rsidP="00902B15">
            <w:pPr>
              <w:rPr>
                <w:rFonts w:ascii="Times New Roman" w:hAnsi="Times New Roman"/>
                <w:sz w:val="24"/>
                <w:szCs w:val="24"/>
              </w:rPr>
            </w:pPr>
            <w:r w:rsidRPr="001A07E2">
              <w:rPr>
                <w:rFonts w:ascii="Times New Roman" w:hAnsi="Times New Roman"/>
                <w:sz w:val="24"/>
                <w:szCs w:val="24"/>
              </w:rPr>
              <w:t>География — одна из наук о планете Земля</w:t>
            </w:r>
            <w:r>
              <w:rPr>
                <w:rFonts w:ascii="Times New Roman" w:hAnsi="Times New Roman"/>
                <w:sz w:val="24"/>
                <w:szCs w:val="24"/>
              </w:rPr>
              <w:t>.</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ИК</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w:t>
            </w:r>
          </w:p>
        </w:tc>
        <w:tc>
          <w:tcPr>
            <w:tcW w:w="4180" w:type="dxa"/>
          </w:tcPr>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 xml:space="preserve">Что изучает география. Географические объекты. На примере своей местности. </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p>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Наблюдения — метод географической науки.</w:t>
            </w:r>
          </w:p>
          <w:p w:rsidR="00E50057" w:rsidRPr="001A07E2" w:rsidRDefault="00E50057" w:rsidP="00E03818">
            <w:pPr>
              <w:pStyle w:val="1"/>
              <w:widowControl w:val="0"/>
              <w:shd w:val="clear" w:color="auto" w:fill="FFFFFF"/>
              <w:jc w:val="both"/>
              <w:rPr>
                <w:color w:val="000000"/>
                <w:sz w:val="24"/>
                <w:szCs w:val="24"/>
              </w:rPr>
            </w:pPr>
            <w:r w:rsidRPr="001A07E2">
              <w:rPr>
                <w:sz w:val="24"/>
                <w:szCs w:val="24"/>
              </w:rPr>
              <w:t xml:space="preserve">Практическая работа  №1  </w:t>
            </w:r>
            <w:r w:rsidRPr="001A07E2">
              <w:rPr>
                <w:color w:val="000000"/>
                <w:sz w:val="24"/>
                <w:szCs w:val="24"/>
              </w:rPr>
              <w:t>Наблюдение за изменением длины тени гномона.</w:t>
            </w:r>
          </w:p>
          <w:p w:rsidR="00E50057" w:rsidRPr="001A07E2" w:rsidRDefault="00E50057" w:rsidP="00E03818">
            <w:pPr>
              <w:rPr>
                <w:rFonts w:ascii="Times New Roman" w:hAnsi="Times New Roman"/>
                <w:sz w:val="24"/>
                <w:szCs w:val="24"/>
              </w:rPr>
            </w:pP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 карта</w:t>
            </w:r>
          </w:p>
        </w:tc>
      </w:tr>
      <w:tr w:rsidR="00E50057" w:rsidRPr="001A07E2" w:rsidTr="00902B15">
        <w:trPr>
          <w:jc w:val="center"/>
        </w:trPr>
        <w:tc>
          <w:tcPr>
            <w:tcW w:w="8791" w:type="dxa"/>
            <w:gridSpan w:val="5"/>
          </w:tcPr>
          <w:p w:rsidR="00E50057" w:rsidRPr="001A07E2" w:rsidRDefault="00E50057" w:rsidP="001A07E2">
            <w:pPr>
              <w:jc w:val="right"/>
              <w:rPr>
                <w:rFonts w:ascii="Times New Roman" w:hAnsi="Times New Roman"/>
                <w:sz w:val="24"/>
                <w:szCs w:val="24"/>
              </w:rPr>
            </w:pPr>
            <w:r w:rsidRPr="001A07E2">
              <w:rPr>
                <w:rFonts w:ascii="Times New Roman" w:hAnsi="Times New Roman"/>
                <w:sz w:val="24"/>
                <w:szCs w:val="24"/>
              </w:rPr>
              <w:t>Земля как планета Солнечной системы (5 ч)   Тема. Планета Земля (5ч)</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Pr>
                <w:rFonts w:ascii="Times New Roman" w:hAnsi="Times New Roman"/>
                <w:sz w:val="24"/>
                <w:szCs w:val="24"/>
              </w:rPr>
              <w:t>4</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Земля среди других планет Солнечной системы.</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ИК</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p>
          <w:p w:rsidR="00E50057" w:rsidRPr="001A07E2" w:rsidRDefault="00E50057" w:rsidP="00E03818">
            <w:pPr>
              <w:jc w:val="center"/>
              <w:rPr>
                <w:rFonts w:ascii="Times New Roman" w:hAnsi="Times New Roman"/>
                <w:sz w:val="24"/>
                <w:szCs w:val="24"/>
              </w:rPr>
            </w:pPr>
            <w:r>
              <w:rPr>
                <w:rFonts w:ascii="Times New Roman" w:hAnsi="Times New Roman"/>
                <w:sz w:val="24"/>
                <w:szCs w:val="24"/>
              </w:rPr>
              <w:t>5</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Форма и размеры Земли.</w:t>
            </w:r>
          </w:p>
          <w:p w:rsidR="00E50057" w:rsidRPr="001A07E2" w:rsidRDefault="00E50057" w:rsidP="00E03818">
            <w:pPr>
              <w:rPr>
                <w:rFonts w:ascii="Times New Roman" w:hAnsi="Times New Roman"/>
                <w:sz w:val="24"/>
                <w:szCs w:val="24"/>
              </w:rPr>
            </w:pPr>
            <w:r w:rsidRPr="001A07E2">
              <w:rPr>
                <w:rFonts w:ascii="Times New Roman" w:hAnsi="Times New Roman"/>
                <w:sz w:val="24"/>
                <w:szCs w:val="24"/>
              </w:rPr>
              <w:t>Пр.р №2.Измерение «земных окружностей», доказывающих, что глобус – модель Земли.</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6-7</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Движение Земли по околосолнечной орбите.</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8.</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Суточное вращение Земли.</w:t>
            </w:r>
          </w:p>
          <w:p w:rsidR="00E50057" w:rsidRPr="001A07E2" w:rsidRDefault="00E50057" w:rsidP="00E03818">
            <w:pPr>
              <w:rPr>
                <w:rFonts w:ascii="Times New Roman" w:hAnsi="Times New Roman"/>
                <w:sz w:val="24"/>
                <w:szCs w:val="24"/>
              </w:rPr>
            </w:pP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8791" w:type="dxa"/>
            <w:gridSpan w:val="5"/>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Геосферы Земли (26 ч)       Тема. Литосфера (8 ч)</w:t>
            </w:r>
          </w:p>
        </w:tc>
      </w:tr>
      <w:tr w:rsidR="00E50057" w:rsidRPr="001A07E2" w:rsidTr="00902B15">
        <w:trPr>
          <w:jc w:val="center"/>
        </w:trPr>
        <w:tc>
          <w:tcPr>
            <w:tcW w:w="651" w:type="dxa"/>
          </w:tcPr>
          <w:p w:rsidR="00E50057" w:rsidRPr="001A07E2" w:rsidRDefault="00E50057" w:rsidP="001A07E2">
            <w:pPr>
              <w:rPr>
                <w:rFonts w:ascii="Times New Roman" w:hAnsi="Times New Roman"/>
                <w:sz w:val="24"/>
                <w:szCs w:val="24"/>
              </w:rPr>
            </w:pPr>
            <w:r w:rsidRPr="001A07E2">
              <w:rPr>
                <w:rFonts w:ascii="Times New Roman" w:hAnsi="Times New Roman"/>
                <w:sz w:val="24"/>
                <w:szCs w:val="24"/>
              </w:rPr>
              <w:t>9.</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Слои «твёрдой» Земли.</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Практика</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10.</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Вулканы Земли.</w:t>
            </w:r>
          </w:p>
          <w:p w:rsidR="00E50057" w:rsidRPr="001A07E2" w:rsidRDefault="00E50057" w:rsidP="00E03818">
            <w:pPr>
              <w:rPr>
                <w:rFonts w:ascii="Times New Roman" w:hAnsi="Times New Roman"/>
                <w:sz w:val="24"/>
                <w:szCs w:val="24"/>
              </w:rPr>
            </w:pPr>
            <w:r w:rsidRPr="001A07E2">
              <w:rPr>
                <w:rFonts w:ascii="Times New Roman" w:hAnsi="Times New Roman"/>
                <w:sz w:val="24"/>
                <w:szCs w:val="24"/>
              </w:rPr>
              <w:t>Пр.р .№3. Создание модели Земли.</w:t>
            </w: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11-12</w:t>
            </w:r>
          </w:p>
        </w:tc>
        <w:tc>
          <w:tcPr>
            <w:tcW w:w="4180" w:type="dxa"/>
          </w:tcPr>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Из чего состоит земная кора. Минералы и горные породы своей местности.</w:t>
            </w:r>
          </w:p>
        </w:tc>
        <w:tc>
          <w:tcPr>
            <w:tcW w:w="1980"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Практика</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13.</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Строение земной коры. Землетрясения.</w:t>
            </w:r>
          </w:p>
        </w:tc>
        <w:tc>
          <w:tcPr>
            <w:tcW w:w="1980"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14-15.</w:t>
            </w:r>
          </w:p>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w:t>
            </w:r>
          </w:p>
        </w:tc>
        <w:tc>
          <w:tcPr>
            <w:tcW w:w="4180" w:type="dxa"/>
          </w:tcPr>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Рельеф земной поверхности</w:t>
            </w:r>
          </w:p>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Пр.р.№4.Определение относительной высоты холма с использованием нивелира. (Андомская гряда)</w:t>
            </w:r>
          </w:p>
        </w:tc>
        <w:tc>
          <w:tcPr>
            <w:tcW w:w="1980"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РТ, карта</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16.</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Человек и литосфера.</w:t>
            </w:r>
            <w:r>
              <w:rPr>
                <w:rFonts w:ascii="Times New Roman" w:hAnsi="Times New Roman"/>
                <w:sz w:val="24"/>
                <w:szCs w:val="24"/>
              </w:rPr>
              <w:t xml:space="preserve"> Полезные ископаемые Калининградской</w:t>
            </w:r>
            <w:r w:rsidRPr="001A07E2">
              <w:rPr>
                <w:rFonts w:ascii="Times New Roman" w:hAnsi="Times New Roman"/>
                <w:sz w:val="24"/>
                <w:szCs w:val="24"/>
              </w:rPr>
              <w:t xml:space="preserve"> области</w:t>
            </w:r>
          </w:p>
          <w:p w:rsidR="00E50057" w:rsidRPr="001A07E2" w:rsidRDefault="00E50057" w:rsidP="00E03818">
            <w:pPr>
              <w:rPr>
                <w:rFonts w:ascii="Times New Roman" w:hAnsi="Times New Roman"/>
                <w:sz w:val="24"/>
                <w:szCs w:val="24"/>
              </w:rPr>
            </w:pPr>
          </w:p>
        </w:tc>
        <w:tc>
          <w:tcPr>
            <w:tcW w:w="19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обобщения и систематизации знаний</w:t>
            </w:r>
          </w:p>
        </w:tc>
        <w:tc>
          <w:tcPr>
            <w:tcW w:w="1980" w:type="dxa"/>
            <w:gridSpan w:val="2"/>
          </w:tcPr>
          <w:p w:rsidR="00E50057" w:rsidRPr="001A07E2" w:rsidRDefault="00E50057" w:rsidP="00E03818">
            <w:pPr>
              <w:rPr>
                <w:rFonts w:ascii="Times New Roman" w:hAnsi="Times New Roman"/>
                <w:sz w:val="24"/>
                <w:szCs w:val="24"/>
              </w:rPr>
            </w:pPr>
            <w:r>
              <w:rPr>
                <w:rFonts w:ascii="Times New Roman" w:hAnsi="Times New Roman"/>
                <w:sz w:val="24"/>
                <w:szCs w:val="24"/>
              </w:rPr>
              <w:t>ИК, Т</w:t>
            </w:r>
          </w:p>
        </w:tc>
      </w:tr>
      <w:tr w:rsidR="00E50057" w:rsidRPr="001A07E2" w:rsidTr="00902B15">
        <w:trPr>
          <w:jc w:val="center"/>
        </w:trPr>
        <w:tc>
          <w:tcPr>
            <w:tcW w:w="8791" w:type="dxa"/>
            <w:gridSpan w:val="5"/>
          </w:tcPr>
          <w:p w:rsidR="00E50057" w:rsidRPr="001A07E2" w:rsidRDefault="00E50057" w:rsidP="001A07E2">
            <w:pPr>
              <w:jc w:val="center"/>
              <w:rPr>
                <w:rFonts w:ascii="Times New Roman" w:hAnsi="Times New Roman"/>
                <w:sz w:val="24"/>
                <w:szCs w:val="24"/>
              </w:rPr>
            </w:pPr>
            <w:r w:rsidRPr="001A07E2">
              <w:rPr>
                <w:rFonts w:ascii="Times New Roman" w:hAnsi="Times New Roman"/>
                <w:sz w:val="24"/>
                <w:szCs w:val="24"/>
              </w:rPr>
              <w:t>Тема. Атмосфера (4ч)</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17.</w:t>
            </w:r>
          </w:p>
        </w:tc>
        <w:tc>
          <w:tcPr>
            <w:tcW w:w="4180" w:type="dxa"/>
          </w:tcPr>
          <w:p w:rsidR="00E50057" w:rsidRPr="001A07E2" w:rsidRDefault="00E50057" w:rsidP="00E03818">
            <w:pPr>
              <w:jc w:val="both"/>
              <w:rPr>
                <w:rFonts w:ascii="Times New Roman" w:hAnsi="Times New Roman"/>
                <w:sz w:val="24"/>
                <w:szCs w:val="24"/>
              </w:rPr>
            </w:pPr>
            <w:r w:rsidRPr="001A07E2">
              <w:rPr>
                <w:rFonts w:ascii="Times New Roman" w:hAnsi="Times New Roman"/>
                <w:sz w:val="24"/>
                <w:szCs w:val="24"/>
              </w:rPr>
              <w:t>Воздушная оболочка Земли.</w:t>
            </w:r>
          </w:p>
          <w:p w:rsidR="00E50057" w:rsidRPr="001A07E2" w:rsidRDefault="00E50057" w:rsidP="00E03818">
            <w:pPr>
              <w:jc w:val="both"/>
              <w:rPr>
                <w:rFonts w:ascii="Times New Roman" w:hAnsi="Times New Roman"/>
                <w:sz w:val="24"/>
                <w:szCs w:val="24"/>
              </w:rPr>
            </w:pP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p w:rsidR="00E50057" w:rsidRPr="001A07E2" w:rsidRDefault="00E50057" w:rsidP="00E03818">
            <w:pPr>
              <w:jc w:val="center"/>
              <w:rPr>
                <w:rFonts w:ascii="Times New Roman" w:hAnsi="Times New Roman"/>
                <w:sz w:val="24"/>
                <w:szCs w:val="24"/>
              </w:rPr>
            </w:pP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18-19.</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Погода и метеорологические наблюдения.</w:t>
            </w:r>
          </w:p>
          <w:p w:rsidR="00E50057" w:rsidRPr="001A07E2" w:rsidRDefault="00E50057" w:rsidP="00E03818">
            <w:pPr>
              <w:rPr>
                <w:rFonts w:ascii="Times New Roman" w:hAnsi="Times New Roman"/>
                <w:sz w:val="24"/>
                <w:szCs w:val="24"/>
                <w:highlight w:val="green"/>
              </w:rPr>
            </w:pPr>
            <w:r w:rsidRPr="001A07E2">
              <w:rPr>
                <w:rFonts w:ascii="Times New Roman" w:hAnsi="Times New Roman"/>
                <w:color w:val="000000"/>
                <w:sz w:val="24"/>
                <w:szCs w:val="24"/>
                <w:highlight w:val="green"/>
              </w:rPr>
              <w:t>Практическая работа №5</w:t>
            </w:r>
            <w:r w:rsidRPr="001A07E2">
              <w:rPr>
                <w:rFonts w:ascii="Times New Roman" w:hAnsi="Times New Roman"/>
                <w:b/>
                <w:color w:val="000000"/>
                <w:sz w:val="24"/>
                <w:szCs w:val="24"/>
                <w:highlight w:val="green"/>
              </w:rPr>
              <w:t xml:space="preserve"> </w:t>
            </w:r>
            <w:r w:rsidRPr="001A07E2">
              <w:rPr>
                <w:rFonts w:ascii="Times New Roman" w:hAnsi="Times New Roman"/>
                <w:color w:val="000000"/>
                <w:sz w:val="24"/>
                <w:szCs w:val="24"/>
                <w:highlight w:val="green"/>
              </w:rPr>
              <w:t>Обработка результатов наблюдений за погодой в своей местности</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 дневник наблюдения</w:t>
            </w:r>
          </w:p>
          <w:p w:rsidR="00E50057" w:rsidRPr="001A07E2" w:rsidRDefault="00E50057" w:rsidP="00E03818">
            <w:pPr>
              <w:jc w:val="center"/>
              <w:rPr>
                <w:rFonts w:ascii="Times New Roman" w:hAnsi="Times New Roman"/>
                <w:sz w:val="24"/>
                <w:szCs w:val="24"/>
              </w:rPr>
            </w:pP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20.</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Человек и атмосфера.</w:t>
            </w:r>
          </w:p>
          <w:p w:rsidR="00E50057" w:rsidRPr="001A07E2" w:rsidRDefault="00E50057" w:rsidP="00E03818">
            <w:pPr>
              <w:rPr>
                <w:rFonts w:ascii="Times New Roman" w:hAnsi="Times New Roman"/>
                <w:sz w:val="24"/>
                <w:szCs w:val="24"/>
              </w:rPr>
            </w:pP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обобщения и систематизации знаний</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ИК</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21-22.</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Вода на Земле.</w:t>
            </w:r>
          </w:p>
          <w:p w:rsidR="00E50057" w:rsidRPr="001A07E2" w:rsidRDefault="00E50057" w:rsidP="00E03818">
            <w:pPr>
              <w:rPr>
                <w:rFonts w:ascii="Times New Roman" w:hAnsi="Times New Roman"/>
                <w:sz w:val="24"/>
                <w:szCs w:val="24"/>
                <w:highlight w:val="green"/>
              </w:rPr>
            </w:pPr>
            <w:r w:rsidRPr="001A07E2">
              <w:rPr>
                <w:rFonts w:ascii="Times New Roman" w:hAnsi="Times New Roman"/>
                <w:sz w:val="24"/>
                <w:szCs w:val="24"/>
                <w:highlight w:val="green"/>
              </w:rPr>
              <w:t>Пр.р№6. Исследование свойств воды</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23.</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 xml:space="preserve">Мировой океан — главная часть гидросферы. Практическая работа №7  </w:t>
            </w:r>
            <w:r w:rsidRPr="001A07E2">
              <w:rPr>
                <w:rFonts w:ascii="Times New Roman" w:hAnsi="Times New Roman"/>
                <w:color w:val="000000"/>
                <w:sz w:val="24"/>
                <w:szCs w:val="24"/>
              </w:rPr>
              <w:t>Определение по картам географических объектов мира и своей местности.</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24.</w:t>
            </w:r>
          </w:p>
          <w:p w:rsidR="00E50057" w:rsidRPr="001A07E2" w:rsidRDefault="00E50057" w:rsidP="00E03818">
            <w:pPr>
              <w:jc w:val="center"/>
              <w:rPr>
                <w:rFonts w:ascii="Times New Roman" w:hAnsi="Times New Roman"/>
                <w:sz w:val="24"/>
                <w:szCs w:val="24"/>
              </w:rPr>
            </w:pP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Воды суши. Реки.</w:t>
            </w:r>
          </w:p>
          <w:p w:rsidR="00E50057" w:rsidRPr="001A07E2" w:rsidRDefault="00E50057" w:rsidP="00E03818">
            <w:pPr>
              <w:rPr>
                <w:rFonts w:ascii="Times New Roman" w:hAnsi="Times New Roman"/>
                <w:sz w:val="24"/>
                <w:szCs w:val="24"/>
              </w:rPr>
            </w:pPr>
            <w:r w:rsidRPr="001A07E2">
              <w:rPr>
                <w:rFonts w:ascii="Times New Roman" w:hAnsi="Times New Roman"/>
                <w:sz w:val="24"/>
                <w:szCs w:val="24"/>
              </w:rPr>
              <w:t>Характеристика рек своей местности</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 карта</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25-26.</w:t>
            </w:r>
          </w:p>
        </w:tc>
        <w:tc>
          <w:tcPr>
            <w:tcW w:w="4180" w:type="dxa"/>
          </w:tcPr>
          <w:p w:rsidR="00E50057" w:rsidRPr="001A07E2" w:rsidRDefault="00E50057" w:rsidP="00902B15">
            <w:pPr>
              <w:rPr>
                <w:rFonts w:ascii="Times New Roman" w:hAnsi="Times New Roman"/>
                <w:sz w:val="24"/>
                <w:szCs w:val="24"/>
              </w:rPr>
            </w:pPr>
            <w:r w:rsidRPr="001A07E2">
              <w:rPr>
                <w:rFonts w:ascii="Times New Roman" w:hAnsi="Times New Roman"/>
                <w:sz w:val="24"/>
                <w:szCs w:val="24"/>
              </w:rPr>
              <w:t>Озёра. Вода в «земных кладовых»</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Style w:val="Emphasis"/>
                <w:rFonts w:ascii="Times New Roman" w:hAnsi="Times New Roman"/>
                <w:i w:val="0"/>
                <w:iCs/>
                <w:sz w:val="24"/>
                <w:szCs w:val="24"/>
              </w:rPr>
            </w:pPr>
            <w:r>
              <w:rPr>
                <w:rStyle w:val="Emphasis"/>
                <w:rFonts w:ascii="Times New Roman" w:hAnsi="Times New Roman"/>
                <w:i w:val="0"/>
                <w:iCs/>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27.</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Человек и гидросфера</w:t>
            </w:r>
            <w:r w:rsidRPr="001A07E2">
              <w:rPr>
                <w:rFonts w:ascii="Times New Roman" w:hAnsi="Times New Roman"/>
                <w:b/>
                <w:sz w:val="24"/>
                <w:szCs w:val="24"/>
              </w:rPr>
              <w:t xml:space="preserve"> </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обобщения и систематизации знаний</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28.</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Оболочка жизни.</w:t>
            </w:r>
          </w:p>
        </w:tc>
        <w:tc>
          <w:tcPr>
            <w:tcW w:w="2778" w:type="dxa"/>
            <w:gridSpan w:val="2"/>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урок ознакомления с новым материалом</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 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29.</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Жизнь в тропическом поясе.</w:t>
            </w:r>
          </w:p>
        </w:tc>
        <w:tc>
          <w:tcPr>
            <w:tcW w:w="2778" w:type="dxa"/>
            <w:gridSpan w:val="2"/>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30.</w:t>
            </w:r>
          </w:p>
        </w:tc>
        <w:tc>
          <w:tcPr>
            <w:tcW w:w="4180" w:type="dxa"/>
          </w:tcPr>
          <w:p w:rsidR="00E50057" w:rsidRPr="001A07E2" w:rsidRDefault="00E50057" w:rsidP="00E03818">
            <w:pPr>
              <w:pStyle w:val="1"/>
              <w:widowControl w:val="0"/>
              <w:shd w:val="clear" w:color="auto" w:fill="FFFFFF"/>
              <w:jc w:val="both"/>
              <w:rPr>
                <w:color w:val="000000"/>
                <w:sz w:val="24"/>
                <w:szCs w:val="24"/>
                <w:highlight w:val="green"/>
              </w:rPr>
            </w:pPr>
            <w:r w:rsidRPr="001A07E2">
              <w:rPr>
                <w:sz w:val="24"/>
                <w:szCs w:val="24"/>
                <w:highlight w:val="green"/>
              </w:rPr>
              <w:t xml:space="preserve">Растительный и животный мир умеренных поясов </w:t>
            </w:r>
            <w:r w:rsidRPr="001A07E2">
              <w:rPr>
                <w:color w:val="000000"/>
                <w:sz w:val="24"/>
                <w:szCs w:val="24"/>
                <w:highlight w:val="green"/>
              </w:rPr>
              <w:t>Практическая работа №8 Описание типичных природных комплексов своей местности и оценка их изменений под влиянием хозяйственной деятельности человека.</w:t>
            </w:r>
          </w:p>
          <w:p w:rsidR="00E50057" w:rsidRPr="001A07E2" w:rsidRDefault="00E50057" w:rsidP="00E03818">
            <w:pPr>
              <w:rPr>
                <w:rFonts w:ascii="Times New Roman" w:hAnsi="Times New Roman"/>
                <w:sz w:val="24"/>
                <w:szCs w:val="24"/>
                <w:highlight w:val="green"/>
              </w:rPr>
            </w:pPr>
          </w:p>
        </w:tc>
        <w:tc>
          <w:tcPr>
            <w:tcW w:w="2778" w:type="dxa"/>
            <w:gridSpan w:val="2"/>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31.</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Жизнь в полярных поясах и в океане.</w:t>
            </w:r>
          </w:p>
        </w:tc>
        <w:tc>
          <w:tcPr>
            <w:tcW w:w="2778" w:type="dxa"/>
            <w:gridSpan w:val="2"/>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32-33</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Природная среда. Охрана природы.</w:t>
            </w:r>
          </w:p>
          <w:p w:rsidR="00E50057" w:rsidRPr="001A07E2" w:rsidRDefault="00E50057" w:rsidP="00E03818">
            <w:pPr>
              <w:rPr>
                <w:rFonts w:ascii="Times New Roman" w:hAnsi="Times New Roman"/>
                <w:sz w:val="24"/>
                <w:szCs w:val="24"/>
              </w:rPr>
            </w:pPr>
          </w:p>
        </w:tc>
        <w:tc>
          <w:tcPr>
            <w:tcW w:w="2778" w:type="dxa"/>
            <w:gridSpan w:val="2"/>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комбинированный урок.</w:t>
            </w:r>
          </w:p>
        </w:tc>
        <w:tc>
          <w:tcPr>
            <w:tcW w:w="1182" w:type="dxa"/>
          </w:tcPr>
          <w:p w:rsidR="00E50057" w:rsidRPr="001A07E2" w:rsidRDefault="00E50057" w:rsidP="00E03818">
            <w:pPr>
              <w:rPr>
                <w:rFonts w:ascii="Times New Roman" w:hAnsi="Times New Roman"/>
                <w:sz w:val="24"/>
                <w:szCs w:val="24"/>
              </w:rPr>
            </w:pPr>
            <w:r>
              <w:rPr>
                <w:rFonts w:ascii="Times New Roman" w:hAnsi="Times New Roman"/>
                <w:sz w:val="24"/>
                <w:szCs w:val="24"/>
              </w:rPr>
              <w:t>РТ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34.</w:t>
            </w:r>
          </w:p>
        </w:tc>
        <w:tc>
          <w:tcPr>
            <w:tcW w:w="4180" w:type="dxa"/>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Повторение и обобщение раздела «Геосферы Земли».</w:t>
            </w:r>
          </w:p>
        </w:tc>
        <w:tc>
          <w:tcPr>
            <w:tcW w:w="2778" w:type="dxa"/>
            <w:gridSpan w:val="2"/>
          </w:tcPr>
          <w:p w:rsidR="00E50057" w:rsidRPr="001A07E2" w:rsidRDefault="00E50057" w:rsidP="00E03818">
            <w:pPr>
              <w:rPr>
                <w:rFonts w:ascii="Times New Roman" w:hAnsi="Times New Roman"/>
                <w:sz w:val="24"/>
                <w:szCs w:val="24"/>
              </w:rPr>
            </w:pPr>
            <w:r w:rsidRPr="001A07E2">
              <w:rPr>
                <w:rFonts w:ascii="Times New Roman" w:hAnsi="Times New Roman"/>
                <w:sz w:val="24"/>
                <w:szCs w:val="24"/>
              </w:rPr>
              <w:t>урок обобщения и систематизации знаний</w:t>
            </w:r>
          </w:p>
        </w:tc>
        <w:tc>
          <w:tcPr>
            <w:tcW w:w="1182" w:type="dxa"/>
          </w:tcPr>
          <w:p w:rsidR="00E50057" w:rsidRPr="001A07E2" w:rsidRDefault="00E50057" w:rsidP="00E03818">
            <w:pPr>
              <w:jc w:val="center"/>
              <w:rPr>
                <w:rFonts w:ascii="Times New Roman" w:hAnsi="Times New Roman"/>
                <w:sz w:val="24"/>
                <w:szCs w:val="24"/>
              </w:rPr>
            </w:pPr>
            <w:r>
              <w:rPr>
                <w:rFonts w:ascii="Times New Roman" w:hAnsi="Times New Roman"/>
                <w:sz w:val="24"/>
                <w:szCs w:val="24"/>
              </w:rPr>
              <w:t>Т</w:t>
            </w:r>
          </w:p>
        </w:tc>
      </w:tr>
      <w:tr w:rsidR="00E50057" w:rsidRPr="001A07E2" w:rsidTr="00902B15">
        <w:trPr>
          <w:jc w:val="center"/>
        </w:trPr>
        <w:tc>
          <w:tcPr>
            <w:tcW w:w="651" w:type="dxa"/>
          </w:tcPr>
          <w:p w:rsidR="00E50057" w:rsidRPr="001A07E2" w:rsidRDefault="00E50057" w:rsidP="00E03818">
            <w:pPr>
              <w:jc w:val="center"/>
              <w:rPr>
                <w:rFonts w:ascii="Times New Roman" w:hAnsi="Times New Roman"/>
                <w:sz w:val="24"/>
                <w:szCs w:val="24"/>
              </w:rPr>
            </w:pPr>
            <w:r w:rsidRPr="001A07E2">
              <w:rPr>
                <w:rFonts w:ascii="Times New Roman" w:hAnsi="Times New Roman"/>
                <w:sz w:val="24"/>
                <w:szCs w:val="24"/>
              </w:rPr>
              <w:t>35</w:t>
            </w:r>
          </w:p>
        </w:tc>
        <w:tc>
          <w:tcPr>
            <w:tcW w:w="4180" w:type="dxa"/>
          </w:tcPr>
          <w:p w:rsidR="00E50057" w:rsidRPr="001A07E2" w:rsidRDefault="00E50057" w:rsidP="00E03818">
            <w:pPr>
              <w:rPr>
                <w:rFonts w:ascii="Times New Roman" w:hAnsi="Times New Roman"/>
                <w:sz w:val="24"/>
                <w:szCs w:val="24"/>
              </w:rPr>
            </w:pPr>
            <w:r>
              <w:rPr>
                <w:rFonts w:ascii="Times New Roman" w:hAnsi="Times New Roman"/>
                <w:sz w:val="24"/>
                <w:szCs w:val="24"/>
              </w:rPr>
              <w:t>Промежуточная аттестация</w:t>
            </w:r>
          </w:p>
        </w:tc>
        <w:tc>
          <w:tcPr>
            <w:tcW w:w="2778" w:type="dxa"/>
            <w:gridSpan w:val="2"/>
          </w:tcPr>
          <w:p w:rsidR="00E50057" w:rsidRPr="001A07E2" w:rsidRDefault="00E50057" w:rsidP="00E03818">
            <w:pPr>
              <w:jc w:val="center"/>
              <w:rPr>
                <w:rFonts w:ascii="Times New Roman" w:hAnsi="Times New Roman"/>
                <w:sz w:val="24"/>
                <w:szCs w:val="24"/>
              </w:rPr>
            </w:pPr>
          </w:p>
        </w:tc>
        <w:tc>
          <w:tcPr>
            <w:tcW w:w="1182" w:type="dxa"/>
          </w:tcPr>
          <w:p w:rsidR="00E50057" w:rsidRPr="001A07E2" w:rsidRDefault="00E50057" w:rsidP="00E03818">
            <w:pPr>
              <w:jc w:val="center"/>
              <w:rPr>
                <w:rFonts w:ascii="Times New Roman" w:hAnsi="Times New Roman"/>
                <w:sz w:val="24"/>
                <w:szCs w:val="24"/>
              </w:rPr>
            </w:pPr>
            <w:r>
              <w:rPr>
                <w:rFonts w:ascii="Times New Roman" w:hAnsi="Times New Roman"/>
                <w:sz w:val="24"/>
                <w:szCs w:val="24"/>
              </w:rPr>
              <w:t>ИК</w:t>
            </w:r>
          </w:p>
        </w:tc>
      </w:tr>
    </w:tbl>
    <w:p w:rsidR="00E50057" w:rsidRDefault="00E50057" w:rsidP="0002354F">
      <w:pPr>
        <w:pStyle w:val="NoSpacing"/>
        <w:rPr>
          <w:rFonts w:ascii="Times New Roman" w:hAnsi="Times New Roman"/>
          <w:color w:val="191919"/>
          <w:sz w:val="24"/>
          <w:szCs w:val="24"/>
        </w:rPr>
      </w:pPr>
    </w:p>
    <w:p w:rsidR="00E50057" w:rsidRDefault="00E50057" w:rsidP="001A07E2">
      <w:pPr>
        <w:pStyle w:val="NoSpacing"/>
        <w:jc w:val="center"/>
        <w:rPr>
          <w:rFonts w:ascii="Times New Roman" w:hAnsi="Times New Roman"/>
          <w:b/>
          <w:sz w:val="24"/>
          <w:szCs w:val="24"/>
        </w:rPr>
      </w:pPr>
    </w:p>
    <w:p w:rsidR="00E50057" w:rsidRDefault="00E50057" w:rsidP="001A07E2">
      <w:pPr>
        <w:pStyle w:val="NoSpacing"/>
        <w:jc w:val="center"/>
        <w:rPr>
          <w:rFonts w:ascii="Times New Roman" w:hAnsi="Times New Roman"/>
          <w:b/>
          <w:sz w:val="24"/>
          <w:szCs w:val="24"/>
        </w:rPr>
      </w:pPr>
    </w:p>
    <w:p w:rsidR="00E50057" w:rsidRDefault="00E50057" w:rsidP="001A07E2">
      <w:pPr>
        <w:pStyle w:val="NoSpacing"/>
        <w:jc w:val="center"/>
        <w:rPr>
          <w:rFonts w:ascii="Times New Roman" w:hAnsi="Times New Roman"/>
          <w:b/>
          <w:sz w:val="24"/>
          <w:szCs w:val="24"/>
        </w:rPr>
      </w:pPr>
    </w:p>
    <w:p w:rsidR="00E50057" w:rsidRDefault="00E50057" w:rsidP="001A07E2">
      <w:pPr>
        <w:pStyle w:val="NoSpacing"/>
        <w:jc w:val="center"/>
        <w:rPr>
          <w:rFonts w:ascii="Times New Roman" w:hAnsi="Times New Roman"/>
          <w:b/>
          <w:sz w:val="24"/>
          <w:szCs w:val="24"/>
        </w:rPr>
      </w:pPr>
    </w:p>
    <w:p w:rsidR="00E50057" w:rsidRDefault="00E50057" w:rsidP="001A07E2">
      <w:pPr>
        <w:pStyle w:val="NoSpacing"/>
        <w:jc w:val="center"/>
        <w:rPr>
          <w:rFonts w:ascii="Times New Roman" w:hAnsi="Times New Roman"/>
          <w:b/>
          <w:sz w:val="24"/>
          <w:szCs w:val="24"/>
        </w:rPr>
      </w:pPr>
    </w:p>
    <w:p w:rsidR="00E50057" w:rsidRDefault="00E50057" w:rsidP="001A07E2">
      <w:pPr>
        <w:pStyle w:val="NoSpacing"/>
        <w:jc w:val="center"/>
        <w:rPr>
          <w:rFonts w:ascii="Times New Roman" w:hAnsi="Times New Roman"/>
          <w:b/>
          <w:sz w:val="24"/>
          <w:szCs w:val="24"/>
        </w:rPr>
      </w:pPr>
      <w:r>
        <w:rPr>
          <w:rFonts w:ascii="Times New Roman" w:hAnsi="Times New Roman"/>
          <w:b/>
          <w:sz w:val="24"/>
          <w:szCs w:val="24"/>
        </w:rPr>
        <w:t>4. Перечень учебно-методического обеспечения</w:t>
      </w:r>
    </w:p>
    <w:p w:rsidR="00E50057" w:rsidRPr="00BB6991" w:rsidRDefault="00E50057" w:rsidP="001A07E2">
      <w:pPr>
        <w:pStyle w:val="NoSpacing"/>
        <w:jc w:val="center"/>
        <w:rPr>
          <w:rFonts w:ascii="Times New Roman" w:hAnsi="Times New Roman"/>
          <w:b/>
          <w:sz w:val="24"/>
          <w:szCs w:val="24"/>
        </w:rPr>
      </w:pPr>
    </w:p>
    <w:p w:rsidR="00E50057" w:rsidRPr="00E42814" w:rsidRDefault="00E50057" w:rsidP="001A07E2">
      <w:pPr>
        <w:pStyle w:val="NoSpacing"/>
        <w:rPr>
          <w:rFonts w:ascii="Times New Roman" w:hAnsi="Times New Roman"/>
          <w:b/>
          <w:sz w:val="24"/>
          <w:szCs w:val="24"/>
        </w:rPr>
      </w:pPr>
      <w:r w:rsidRPr="00E42814">
        <w:rPr>
          <w:rFonts w:ascii="Times New Roman" w:hAnsi="Times New Roman"/>
          <w:sz w:val="24"/>
          <w:szCs w:val="24"/>
        </w:rPr>
        <w:t>1. А.А.Летягин, И.В.Душина,</w:t>
      </w:r>
      <w:r>
        <w:rPr>
          <w:rFonts w:ascii="Times New Roman" w:hAnsi="Times New Roman"/>
          <w:sz w:val="24"/>
          <w:szCs w:val="24"/>
        </w:rPr>
        <w:t xml:space="preserve"> </w:t>
      </w:r>
      <w:r w:rsidRPr="00E42814">
        <w:rPr>
          <w:rFonts w:ascii="Times New Roman" w:hAnsi="Times New Roman"/>
          <w:sz w:val="24"/>
          <w:szCs w:val="24"/>
        </w:rPr>
        <w:t>В.Б.Пятунин,</w:t>
      </w:r>
      <w:r>
        <w:rPr>
          <w:rFonts w:ascii="Times New Roman" w:hAnsi="Times New Roman"/>
          <w:sz w:val="24"/>
          <w:szCs w:val="24"/>
        </w:rPr>
        <w:t xml:space="preserve"> </w:t>
      </w:r>
      <w:r w:rsidRPr="00E42814">
        <w:rPr>
          <w:rFonts w:ascii="Times New Roman" w:hAnsi="Times New Roman"/>
          <w:sz w:val="24"/>
          <w:szCs w:val="24"/>
        </w:rPr>
        <w:t xml:space="preserve"> Е.А.Таможняя. Программа. География 5-9 классы – М, Издательский центр «Вентана-Граф» 2012</w:t>
      </w:r>
      <w:r w:rsidRPr="00E42814">
        <w:rPr>
          <w:rFonts w:ascii="Times New Roman" w:hAnsi="Times New Roman"/>
          <w:b/>
          <w:sz w:val="24"/>
          <w:szCs w:val="24"/>
        </w:rPr>
        <w:t xml:space="preserve">.           </w:t>
      </w:r>
    </w:p>
    <w:p w:rsidR="00E50057" w:rsidRPr="000D3108" w:rsidRDefault="00E50057" w:rsidP="001A07E2">
      <w:pPr>
        <w:pStyle w:val="NoSpacing"/>
        <w:rPr>
          <w:rFonts w:ascii="Times New Roman" w:hAnsi="Times New Roman"/>
          <w:bCs/>
          <w:sz w:val="24"/>
          <w:szCs w:val="24"/>
        </w:rPr>
      </w:pPr>
      <w:r w:rsidRPr="00E42814">
        <w:rPr>
          <w:rFonts w:ascii="Times New Roman" w:hAnsi="Times New Roman"/>
          <w:sz w:val="24"/>
          <w:szCs w:val="24"/>
        </w:rPr>
        <w:t xml:space="preserve">2. </w:t>
      </w:r>
      <w:r w:rsidRPr="00E42814">
        <w:rPr>
          <w:rFonts w:ascii="Times New Roman" w:hAnsi="Times New Roman"/>
          <w:bCs/>
          <w:sz w:val="24"/>
          <w:szCs w:val="24"/>
        </w:rPr>
        <w:t xml:space="preserve">А.А.Летягин. География. Начальный курс: 5 класс: учебник для учащихся общеобразовательных учреждений – М, Издательский центр </w:t>
      </w:r>
      <w:r w:rsidRPr="000D3108">
        <w:rPr>
          <w:rFonts w:ascii="Times New Roman" w:hAnsi="Times New Roman"/>
          <w:bCs/>
          <w:sz w:val="24"/>
          <w:szCs w:val="24"/>
        </w:rPr>
        <w:t>«Вентана-Граф» 2013.</w:t>
      </w:r>
    </w:p>
    <w:p w:rsidR="00E50057" w:rsidRPr="000D3108" w:rsidRDefault="00E50057" w:rsidP="001A07E2">
      <w:pPr>
        <w:autoSpaceDE w:val="0"/>
        <w:autoSpaceDN w:val="0"/>
        <w:adjustRightInd w:val="0"/>
        <w:spacing w:after="0" w:line="240" w:lineRule="auto"/>
        <w:jc w:val="both"/>
        <w:rPr>
          <w:rFonts w:ascii="Times New Roman" w:hAnsi="Times New Roman"/>
          <w:b/>
          <w:bCs/>
          <w:color w:val="000000"/>
          <w:sz w:val="24"/>
          <w:szCs w:val="24"/>
        </w:rPr>
      </w:pPr>
      <w:r w:rsidRPr="000D3108">
        <w:rPr>
          <w:rFonts w:ascii="Times New Roman" w:hAnsi="Times New Roman"/>
          <w:b/>
          <w:bCs/>
          <w:color w:val="000000"/>
          <w:sz w:val="24"/>
          <w:szCs w:val="24"/>
        </w:rPr>
        <w:t>Учебно-методическое и материально-техническое обеспечение учебного процесса</w:t>
      </w:r>
    </w:p>
    <w:p w:rsidR="00E50057" w:rsidRPr="000D3108" w:rsidRDefault="00E50057" w:rsidP="001A07E2">
      <w:pPr>
        <w:autoSpaceDE w:val="0"/>
        <w:autoSpaceDN w:val="0"/>
        <w:adjustRightInd w:val="0"/>
        <w:spacing w:after="0" w:line="240" w:lineRule="auto"/>
        <w:jc w:val="both"/>
        <w:rPr>
          <w:rFonts w:ascii="Times New Roman" w:hAnsi="Times New Roman"/>
          <w:b/>
          <w:bCs/>
          <w:color w:val="000000"/>
          <w:sz w:val="24"/>
          <w:szCs w:val="24"/>
        </w:rPr>
      </w:pPr>
      <w:r w:rsidRPr="000D3108">
        <w:rPr>
          <w:rFonts w:ascii="Times New Roman" w:hAnsi="Times New Roman"/>
          <w:b/>
          <w:bCs/>
          <w:color w:val="000000"/>
          <w:sz w:val="24"/>
          <w:szCs w:val="24"/>
        </w:rPr>
        <w:t>Список литературы для ученика</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1) Летягин А.А. География: начальный курс: 5 класс: учебник для учащихся</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общеобразовательных учреждений. / под общ. ред. В.П. Дронова. – М. Вентана-Граф, 2012.</w:t>
      </w:r>
    </w:p>
    <w:p w:rsidR="00E50057" w:rsidRPr="000D3108" w:rsidRDefault="00E50057" w:rsidP="001A07E2">
      <w:pPr>
        <w:autoSpaceDE w:val="0"/>
        <w:autoSpaceDN w:val="0"/>
        <w:adjustRightInd w:val="0"/>
        <w:spacing w:after="0" w:line="240" w:lineRule="auto"/>
        <w:jc w:val="both"/>
        <w:rPr>
          <w:rFonts w:ascii="Times New Roman" w:hAnsi="Times New Roman"/>
          <w:b/>
          <w:bCs/>
          <w:color w:val="000000"/>
          <w:sz w:val="24"/>
          <w:szCs w:val="24"/>
        </w:rPr>
      </w:pPr>
      <w:r w:rsidRPr="000D3108">
        <w:rPr>
          <w:rFonts w:ascii="Times New Roman" w:hAnsi="Times New Roman"/>
          <w:b/>
          <w:bCs/>
          <w:color w:val="000000"/>
          <w:sz w:val="24"/>
          <w:szCs w:val="24"/>
        </w:rPr>
        <w:t>Список литературы для педагога</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1. Федеральный компонент государственных образовательных стандартов основного общего</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образования (утвержден приказом Минобрнауки от 05.03.2004г. № 1089). (Государственный</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образовательный стандарт)</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2. Летягин А.А. География: начальный курс: 5 класс: учебник для учащихся</w:t>
      </w:r>
    </w:p>
    <w:p w:rsidR="00E50057" w:rsidRPr="000D3108" w:rsidRDefault="00E50057" w:rsidP="001A07E2">
      <w:pPr>
        <w:autoSpaceDE w:val="0"/>
        <w:autoSpaceDN w:val="0"/>
        <w:adjustRightInd w:val="0"/>
        <w:spacing w:after="0" w:line="240" w:lineRule="auto"/>
        <w:jc w:val="both"/>
        <w:rPr>
          <w:rFonts w:ascii="Times New Roman" w:hAnsi="Times New Roman"/>
          <w:color w:val="000000"/>
          <w:sz w:val="24"/>
          <w:szCs w:val="24"/>
        </w:rPr>
      </w:pPr>
      <w:r w:rsidRPr="000D3108">
        <w:rPr>
          <w:rFonts w:ascii="Times New Roman" w:hAnsi="Times New Roman"/>
          <w:color w:val="000000"/>
          <w:sz w:val="24"/>
          <w:szCs w:val="24"/>
        </w:rPr>
        <w:t>общеобразовательных учреждений. / под общ. ред. В.П. Дронова. – М. Вентана-Граф, 2012.</w:t>
      </w:r>
    </w:p>
    <w:p w:rsidR="00E50057" w:rsidRDefault="00E50057" w:rsidP="0002354F">
      <w:pPr>
        <w:ind w:firstLine="708"/>
        <w:jc w:val="center"/>
        <w:rPr>
          <w:rFonts w:ascii="Times New Roman" w:hAnsi="Times New Roman"/>
          <w:b/>
          <w:sz w:val="24"/>
          <w:szCs w:val="24"/>
        </w:rPr>
      </w:pPr>
    </w:p>
    <w:p w:rsidR="00E50057" w:rsidRDefault="00E50057" w:rsidP="0002354F">
      <w:pPr>
        <w:ind w:firstLine="708"/>
        <w:jc w:val="center"/>
        <w:rPr>
          <w:rFonts w:ascii="Times New Roman" w:hAnsi="Times New Roman"/>
          <w:b/>
          <w:sz w:val="24"/>
          <w:szCs w:val="24"/>
        </w:rPr>
      </w:pPr>
    </w:p>
    <w:p w:rsidR="00E50057" w:rsidRDefault="00E50057" w:rsidP="0002354F">
      <w:pPr>
        <w:ind w:firstLine="708"/>
        <w:jc w:val="center"/>
        <w:rPr>
          <w:rFonts w:ascii="Times New Roman" w:hAnsi="Times New Roman"/>
          <w:b/>
          <w:sz w:val="24"/>
          <w:szCs w:val="24"/>
        </w:rPr>
      </w:pPr>
    </w:p>
    <w:sectPr w:rsidR="00E50057" w:rsidSect="00554A5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57" w:rsidRDefault="00E50057" w:rsidP="00AC21EB">
      <w:pPr>
        <w:spacing w:after="0" w:line="240" w:lineRule="auto"/>
      </w:pPr>
      <w:r>
        <w:separator/>
      </w:r>
    </w:p>
  </w:endnote>
  <w:endnote w:type="continuationSeparator" w:id="0">
    <w:p w:rsidR="00E50057" w:rsidRDefault="00E50057" w:rsidP="00AC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0000000000000000000"/>
    <w:charset w:val="80"/>
    <w:family w:val="swiss"/>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57" w:rsidRDefault="00E50057" w:rsidP="00AC21EB">
      <w:pPr>
        <w:spacing w:after="0" w:line="240" w:lineRule="auto"/>
      </w:pPr>
      <w:r>
        <w:separator/>
      </w:r>
    </w:p>
  </w:footnote>
  <w:footnote w:type="continuationSeparator" w:id="0">
    <w:p w:rsidR="00E50057" w:rsidRDefault="00E50057" w:rsidP="00AC2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CEFF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086C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18EB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92EE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20F4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02B0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8CBB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AB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E6E7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CA616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5276704"/>
    <w:multiLevelType w:val="hybridMultilevel"/>
    <w:tmpl w:val="A9329142"/>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0D867516"/>
    <w:multiLevelType w:val="hybridMultilevel"/>
    <w:tmpl w:val="2E8E49E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5A6D01"/>
    <w:multiLevelType w:val="multilevel"/>
    <w:tmpl w:val="0358C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4169A8"/>
    <w:multiLevelType w:val="multilevel"/>
    <w:tmpl w:val="24A66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3FD0221"/>
    <w:multiLevelType w:val="multilevel"/>
    <w:tmpl w:val="AAD4223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81B0370"/>
    <w:multiLevelType w:val="hybridMultilevel"/>
    <w:tmpl w:val="F80A6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8A514E"/>
    <w:multiLevelType w:val="hybridMultilevel"/>
    <w:tmpl w:val="093C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83E4C"/>
    <w:multiLevelType w:val="hybridMultilevel"/>
    <w:tmpl w:val="C3FA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7419FE"/>
    <w:multiLevelType w:val="hybridMultilevel"/>
    <w:tmpl w:val="E4B0D490"/>
    <w:lvl w:ilvl="0" w:tplc="E61A3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B8923CA"/>
    <w:multiLevelType w:val="multilevel"/>
    <w:tmpl w:val="759A0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0C1E22"/>
    <w:multiLevelType w:val="hybridMultilevel"/>
    <w:tmpl w:val="811ED6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91E49B5"/>
    <w:multiLevelType w:val="hybridMultilevel"/>
    <w:tmpl w:val="E70A2092"/>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24FFF"/>
    <w:multiLevelType w:val="hybridMultilevel"/>
    <w:tmpl w:val="78026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AE62F8"/>
    <w:multiLevelType w:val="hybridMultilevel"/>
    <w:tmpl w:val="61B2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A43FA"/>
    <w:multiLevelType w:val="multilevel"/>
    <w:tmpl w:val="20D4E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687159"/>
    <w:multiLevelType w:val="multilevel"/>
    <w:tmpl w:val="4B520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36458CD"/>
    <w:multiLevelType w:val="multilevel"/>
    <w:tmpl w:val="F424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9161E7"/>
    <w:multiLevelType w:val="hybridMultilevel"/>
    <w:tmpl w:val="592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B09D2"/>
    <w:multiLevelType w:val="hybridMultilevel"/>
    <w:tmpl w:val="38DA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F4CC7"/>
    <w:multiLevelType w:val="hybridMultilevel"/>
    <w:tmpl w:val="6EAADF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78E2DD5"/>
    <w:multiLevelType w:val="multilevel"/>
    <w:tmpl w:val="AAD4223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B2679A"/>
    <w:multiLevelType w:val="multilevel"/>
    <w:tmpl w:val="ABAA4E0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B66EC6"/>
    <w:multiLevelType w:val="hybridMultilevel"/>
    <w:tmpl w:val="F668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C50B61"/>
    <w:multiLevelType w:val="multilevel"/>
    <w:tmpl w:val="7AD4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10A04FC"/>
    <w:multiLevelType w:val="hybridMultilevel"/>
    <w:tmpl w:val="E886DE00"/>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E0BAF"/>
    <w:multiLevelType w:val="hybridMultilevel"/>
    <w:tmpl w:val="EE1C30B2"/>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042908"/>
    <w:multiLevelType w:val="multilevel"/>
    <w:tmpl w:val="9CB6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A6D6D4D"/>
    <w:multiLevelType w:val="hybridMultilevel"/>
    <w:tmpl w:val="D3421F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7B7F15D2"/>
    <w:multiLevelType w:val="hybridMultilevel"/>
    <w:tmpl w:val="BDA84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2F1788"/>
    <w:multiLevelType w:val="multilevel"/>
    <w:tmpl w:val="E90AA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9"/>
  </w:num>
  <w:num w:numId="3">
    <w:abstractNumId w:val="17"/>
  </w:num>
  <w:num w:numId="4">
    <w:abstractNumId w:val="24"/>
  </w:num>
  <w:num w:numId="5">
    <w:abstractNumId w:val="11"/>
  </w:num>
  <w:num w:numId="6">
    <w:abstractNumId w:val="22"/>
  </w:num>
  <w:num w:numId="7">
    <w:abstractNumId w:val="36"/>
  </w:num>
  <w:num w:numId="8">
    <w:abstractNumId w:val="35"/>
  </w:num>
  <w:num w:numId="9">
    <w:abstractNumId w:val="12"/>
  </w:num>
  <w:num w:numId="10">
    <w:abstractNumId w:val="10"/>
  </w:num>
  <w:num w:numId="11">
    <w:abstractNumId w:val="15"/>
  </w:num>
  <w:num w:numId="12">
    <w:abstractNumId w:val="31"/>
  </w:num>
  <w:num w:numId="13">
    <w:abstractNumId w:val="25"/>
  </w:num>
  <w:num w:numId="14">
    <w:abstractNumId w:val="26"/>
  </w:num>
  <w:num w:numId="15">
    <w:abstractNumId w:val="13"/>
  </w:num>
  <w:num w:numId="16">
    <w:abstractNumId w:val="20"/>
  </w:num>
  <w:num w:numId="17">
    <w:abstractNumId w:val="37"/>
  </w:num>
  <w:num w:numId="18">
    <w:abstractNumId w:val="23"/>
  </w:num>
  <w:num w:numId="19">
    <w:abstractNumId w:val="40"/>
  </w:num>
  <w:num w:numId="20">
    <w:abstractNumId w:val="27"/>
  </w:num>
  <w:num w:numId="21">
    <w:abstractNumId w:val="34"/>
  </w:num>
  <w:num w:numId="22">
    <w:abstractNumId w:val="14"/>
  </w:num>
  <w:num w:numId="23">
    <w:abstractNumId w:val="32"/>
  </w:num>
  <w:num w:numId="24">
    <w:abstractNumId w:val="19"/>
  </w:num>
  <w:num w:numId="25">
    <w:abstractNumId w:val="16"/>
  </w:num>
  <w:num w:numId="26">
    <w:abstractNumId w:val="39"/>
  </w:num>
  <w:num w:numId="27">
    <w:abstractNumId w:val="38"/>
  </w:num>
  <w:num w:numId="28">
    <w:abstractNumId w:val="30"/>
  </w:num>
  <w:num w:numId="29">
    <w:abstractNumId w:val="21"/>
  </w:num>
  <w:num w:numId="30">
    <w:abstractNumId w:val="33"/>
  </w:num>
  <w:num w:numId="31">
    <w:abstractNumId w:val="1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1EB"/>
    <w:rsid w:val="0002354F"/>
    <w:rsid w:val="00027EEA"/>
    <w:rsid w:val="00033229"/>
    <w:rsid w:val="00045BEF"/>
    <w:rsid w:val="000864F8"/>
    <w:rsid w:val="000948DC"/>
    <w:rsid w:val="000A54C9"/>
    <w:rsid w:val="000D3108"/>
    <w:rsid w:val="000F3E26"/>
    <w:rsid w:val="00112398"/>
    <w:rsid w:val="0012683C"/>
    <w:rsid w:val="0017627A"/>
    <w:rsid w:val="001828A3"/>
    <w:rsid w:val="001840D3"/>
    <w:rsid w:val="001870EC"/>
    <w:rsid w:val="0018721B"/>
    <w:rsid w:val="001904B6"/>
    <w:rsid w:val="001A07E2"/>
    <w:rsid w:val="001A2669"/>
    <w:rsid w:val="001C2121"/>
    <w:rsid w:val="001C3A53"/>
    <w:rsid w:val="001E7EBC"/>
    <w:rsid w:val="00200355"/>
    <w:rsid w:val="0021345E"/>
    <w:rsid w:val="00216381"/>
    <w:rsid w:val="0023715A"/>
    <w:rsid w:val="00243B4F"/>
    <w:rsid w:val="00272444"/>
    <w:rsid w:val="00276312"/>
    <w:rsid w:val="002863D9"/>
    <w:rsid w:val="002929F0"/>
    <w:rsid w:val="002C457C"/>
    <w:rsid w:val="002E0267"/>
    <w:rsid w:val="002E66BF"/>
    <w:rsid w:val="002F52C3"/>
    <w:rsid w:val="00320B72"/>
    <w:rsid w:val="00354A5E"/>
    <w:rsid w:val="0037116F"/>
    <w:rsid w:val="00391352"/>
    <w:rsid w:val="003A6016"/>
    <w:rsid w:val="003A6800"/>
    <w:rsid w:val="003C4B15"/>
    <w:rsid w:val="003C7817"/>
    <w:rsid w:val="003D49D0"/>
    <w:rsid w:val="00414B80"/>
    <w:rsid w:val="00414C69"/>
    <w:rsid w:val="0043052D"/>
    <w:rsid w:val="004353AA"/>
    <w:rsid w:val="00470AA8"/>
    <w:rsid w:val="004822D0"/>
    <w:rsid w:val="00483D94"/>
    <w:rsid w:val="00484BC2"/>
    <w:rsid w:val="004924C6"/>
    <w:rsid w:val="004A1D52"/>
    <w:rsid w:val="004D6E61"/>
    <w:rsid w:val="004E18CB"/>
    <w:rsid w:val="004E4C1A"/>
    <w:rsid w:val="004E6705"/>
    <w:rsid w:val="00512AAA"/>
    <w:rsid w:val="00546680"/>
    <w:rsid w:val="0055083F"/>
    <w:rsid w:val="00554A59"/>
    <w:rsid w:val="00561850"/>
    <w:rsid w:val="00582C61"/>
    <w:rsid w:val="00595994"/>
    <w:rsid w:val="005C1588"/>
    <w:rsid w:val="005D2EE7"/>
    <w:rsid w:val="0060348E"/>
    <w:rsid w:val="006339E8"/>
    <w:rsid w:val="00640116"/>
    <w:rsid w:val="006824A6"/>
    <w:rsid w:val="006977F1"/>
    <w:rsid w:val="006A4460"/>
    <w:rsid w:val="006C3BF9"/>
    <w:rsid w:val="006C793C"/>
    <w:rsid w:val="006F7DAB"/>
    <w:rsid w:val="0071229E"/>
    <w:rsid w:val="0071374E"/>
    <w:rsid w:val="00714BE6"/>
    <w:rsid w:val="007363F7"/>
    <w:rsid w:val="00767115"/>
    <w:rsid w:val="007A4D1D"/>
    <w:rsid w:val="007A4DBE"/>
    <w:rsid w:val="007E3C58"/>
    <w:rsid w:val="00812554"/>
    <w:rsid w:val="00812FBD"/>
    <w:rsid w:val="00826ED5"/>
    <w:rsid w:val="00845955"/>
    <w:rsid w:val="00860FED"/>
    <w:rsid w:val="008639BB"/>
    <w:rsid w:val="0087675A"/>
    <w:rsid w:val="008828BE"/>
    <w:rsid w:val="0088562B"/>
    <w:rsid w:val="008B0E29"/>
    <w:rsid w:val="008B5439"/>
    <w:rsid w:val="008C367F"/>
    <w:rsid w:val="008D71D8"/>
    <w:rsid w:val="00902B15"/>
    <w:rsid w:val="00906D13"/>
    <w:rsid w:val="00915A4B"/>
    <w:rsid w:val="0092284F"/>
    <w:rsid w:val="00931EC2"/>
    <w:rsid w:val="00946849"/>
    <w:rsid w:val="00946A5C"/>
    <w:rsid w:val="00976D4C"/>
    <w:rsid w:val="009808EF"/>
    <w:rsid w:val="009A7B55"/>
    <w:rsid w:val="009C781D"/>
    <w:rsid w:val="00A11992"/>
    <w:rsid w:val="00A14AF3"/>
    <w:rsid w:val="00A510BB"/>
    <w:rsid w:val="00A613F5"/>
    <w:rsid w:val="00A61D82"/>
    <w:rsid w:val="00A76801"/>
    <w:rsid w:val="00A96091"/>
    <w:rsid w:val="00AA0EAE"/>
    <w:rsid w:val="00AB134F"/>
    <w:rsid w:val="00AC21EB"/>
    <w:rsid w:val="00AE149E"/>
    <w:rsid w:val="00AF7BA2"/>
    <w:rsid w:val="00B012B5"/>
    <w:rsid w:val="00B05375"/>
    <w:rsid w:val="00B06277"/>
    <w:rsid w:val="00B4084D"/>
    <w:rsid w:val="00B51FD3"/>
    <w:rsid w:val="00B565F6"/>
    <w:rsid w:val="00B601F8"/>
    <w:rsid w:val="00B60A71"/>
    <w:rsid w:val="00B86AB1"/>
    <w:rsid w:val="00B91B61"/>
    <w:rsid w:val="00BB6991"/>
    <w:rsid w:val="00BC45D8"/>
    <w:rsid w:val="00BE3C66"/>
    <w:rsid w:val="00C13A3C"/>
    <w:rsid w:val="00C4474D"/>
    <w:rsid w:val="00C547BD"/>
    <w:rsid w:val="00C55537"/>
    <w:rsid w:val="00C61CA2"/>
    <w:rsid w:val="00C83582"/>
    <w:rsid w:val="00C83BD4"/>
    <w:rsid w:val="00C8559A"/>
    <w:rsid w:val="00C8622F"/>
    <w:rsid w:val="00C90C31"/>
    <w:rsid w:val="00CB7880"/>
    <w:rsid w:val="00CD1A26"/>
    <w:rsid w:val="00CD54AF"/>
    <w:rsid w:val="00CE660A"/>
    <w:rsid w:val="00D276B9"/>
    <w:rsid w:val="00D32D91"/>
    <w:rsid w:val="00D44AE3"/>
    <w:rsid w:val="00D45A18"/>
    <w:rsid w:val="00D808C1"/>
    <w:rsid w:val="00D90BE2"/>
    <w:rsid w:val="00DB1BEB"/>
    <w:rsid w:val="00DC79EC"/>
    <w:rsid w:val="00E03818"/>
    <w:rsid w:val="00E062C7"/>
    <w:rsid w:val="00E31E9E"/>
    <w:rsid w:val="00E338B1"/>
    <w:rsid w:val="00E4168C"/>
    <w:rsid w:val="00E42814"/>
    <w:rsid w:val="00E444AB"/>
    <w:rsid w:val="00E50057"/>
    <w:rsid w:val="00E514D7"/>
    <w:rsid w:val="00E95BFC"/>
    <w:rsid w:val="00E97153"/>
    <w:rsid w:val="00EA4379"/>
    <w:rsid w:val="00EC4C6E"/>
    <w:rsid w:val="00ED2863"/>
    <w:rsid w:val="00ED5534"/>
    <w:rsid w:val="00F02AD7"/>
    <w:rsid w:val="00F14E05"/>
    <w:rsid w:val="00F2106E"/>
    <w:rsid w:val="00F306E5"/>
    <w:rsid w:val="00F425F0"/>
    <w:rsid w:val="00F4350A"/>
    <w:rsid w:val="00F57A93"/>
    <w:rsid w:val="00F61CB6"/>
    <w:rsid w:val="00FD2322"/>
    <w:rsid w:val="00FE1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9"/>
    <w:pPr>
      <w:spacing w:after="200" w:line="276" w:lineRule="auto"/>
    </w:pPr>
  </w:style>
  <w:style w:type="paragraph" w:styleId="Heading1">
    <w:name w:val="heading 1"/>
    <w:basedOn w:val="Normal"/>
    <w:next w:val="Normal"/>
    <w:link w:val="Heading1Char"/>
    <w:uiPriority w:val="99"/>
    <w:qFormat/>
    <w:rsid w:val="00AC21EB"/>
    <w:pPr>
      <w:keepNext/>
      <w:spacing w:before="240" w:after="60" w:line="240" w:lineRule="auto"/>
      <w:outlineLvl w:val="0"/>
    </w:pPr>
    <w:rPr>
      <w:rFonts w:ascii="Arial" w:hAnsi="Arial"/>
      <w:b/>
      <w:kern w:val="32"/>
      <w:sz w:val="32"/>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1EB"/>
    <w:rPr>
      <w:rFonts w:ascii="Arial" w:hAnsi="Arial"/>
      <w:b/>
      <w:kern w:val="32"/>
      <w:sz w:val="32"/>
    </w:rPr>
  </w:style>
  <w:style w:type="paragraph" w:styleId="NormalWeb">
    <w:name w:val="Normal (Web)"/>
    <w:basedOn w:val="Normal"/>
    <w:uiPriority w:val="99"/>
    <w:rsid w:val="00AC21E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AC21EB"/>
    <w:pPr>
      <w:ind w:left="720"/>
      <w:contextualSpacing/>
    </w:pPr>
    <w:rPr>
      <w:lang w:eastAsia="en-US"/>
    </w:rPr>
  </w:style>
  <w:style w:type="character" w:customStyle="1" w:styleId="c3">
    <w:name w:val="c3"/>
    <w:uiPriority w:val="99"/>
    <w:rsid w:val="00AC21EB"/>
  </w:style>
  <w:style w:type="character" w:styleId="Emphasis">
    <w:name w:val="Emphasis"/>
    <w:basedOn w:val="DefaultParagraphFont"/>
    <w:uiPriority w:val="99"/>
    <w:qFormat/>
    <w:rsid w:val="00AC21EB"/>
    <w:rPr>
      <w:rFonts w:cs="Times New Roman"/>
      <w:i/>
    </w:rPr>
  </w:style>
  <w:style w:type="character" w:styleId="Strong">
    <w:name w:val="Strong"/>
    <w:basedOn w:val="DefaultParagraphFont"/>
    <w:uiPriority w:val="99"/>
    <w:qFormat/>
    <w:rsid w:val="00AC21EB"/>
    <w:rPr>
      <w:rFonts w:cs="Times New Roman"/>
      <w:b/>
    </w:rPr>
  </w:style>
  <w:style w:type="paragraph" w:styleId="NoSpacing">
    <w:name w:val="No Spacing"/>
    <w:uiPriority w:val="99"/>
    <w:qFormat/>
    <w:rsid w:val="00AC21EB"/>
  </w:style>
  <w:style w:type="paragraph" w:styleId="Header">
    <w:name w:val="header"/>
    <w:basedOn w:val="Normal"/>
    <w:link w:val="HeaderChar"/>
    <w:uiPriority w:val="99"/>
    <w:rsid w:val="00AC21EB"/>
    <w:pPr>
      <w:tabs>
        <w:tab w:val="center" w:pos="4677"/>
        <w:tab w:val="right" w:pos="9355"/>
      </w:tabs>
      <w:spacing w:after="0" w:line="240" w:lineRule="auto"/>
    </w:pPr>
    <w:rPr>
      <w:sz w:val="20"/>
      <w:szCs w:val="20"/>
      <w:lang w:eastAsia="ko-KR"/>
    </w:rPr>
  </w:style>
  <w:style w:type="character" w:customStyle="1" w:styleId="HeaderChar">
    <w:name w:val="Header Char"/>
    <w:basedOn w:val="DefaultParagraphFont"/>
    <w:link w:val="Header"/>
    <w:uiPriority w:val="99"/>
    <w:locked/>
    <w:rsid w:val="00AC21EB"/>
  </w:style>
  <w:style w:type="paragraph" w:styleId="Footer">
    <w:name w:val="footer"/>
    <w:basedOn w:val="Normal"/>
    <w:link w:val="FooterChar"/>
    <w:uiPriority w:val="99"/>
    <w:rsid w:val="00AC21EB"/>
    <w:pPr>
      <w:tabs>
        <w:tab w:val="center" w:pos="4677"/>
        <w:tab w:val="right" w:pos="9355"/>
      </w:tabs>
      <w:spacing w:after="0" w:line="240" w:lineRule="auto"/>
    </w:pPr>
    <w:rPr>
      <w:sz w:val="20"/>
      <w:szCs w:val="20"/>
      <w:lang w:eastAsia="ko-KR"/>
    </w:rPr>
  </w:style>
  <w:style w:type="character" w:customStyle="1" w:styleId="FooterChar">
    <w:name w:val="Footer Char"/>
    <w:basedOn w:val="DefaultParagraphFont"/>
    <w:link w:val="Footer"/>
    <w:uiPriority w:val="99"/>
    <w:locked/>
    <w:rsid w:val="00AC21EB"/>
  </w:style>
  <w:style w:type="character" w:customStyle="1" w:styleId="122">
    <w:name w:val="Заголовок №1 (2)2"/>
    <w:uiPriority w:val="99"/>
    <w:rsid w:val="00826ED5"/>
    <w:rPr>
      <w:b/>
      <w:sz w:val="25"/>
      <w:shd w:val="clear" w:color="auto" w:fill="FFFFFF"/>
    </w:rPr>
  </w:style>
  <w:style w:type="character" w:customStyle="1" w:styleId="15">
    <w:name w:val="Основной текст + Полужирный15"/>
    <w:uiPriority w:val="99"/>
    <w:rsid w:val="00826ED5"/>
    <w:rPr>
      <w:rFonts w:ascii="Times New Roman" w:hAnsi="Times New Roman"/>
      <w:b/>
      <w:spacing w:val="0"/>
      <w:sz w:val="22"/>
      <w:shd w:val="clear" w:color="auto" w:fill="FFFFFF"/>
    </w:rPr>
  </w:style>
  <w:style w:type="character" w:customStyle="1" w:styleId="11">
    <w:name w:val="Основной текст + Полужирный11"/>
    <w:uiPriority w:val="99"/>
    <w:rsid w:val="00826ED5"/>
    <w:rPr>
      <w:rFonts w:ascii="Times New Roman" w:hAnsi="Times New Roman"/>
      <w:b/>
      <w:noProof/>
      <w:spacing w:val="0"/>
      <w:sz w:val="22"/>
      <w:shd w:val="clear" w:color="auto" w:fill="FFFFFF"/>
    </w:rPr>
  </w:style>
  <w:style w:type="character" w:customStyle="1" w:styleId="dash041e0431044b0447043d044b0439char1">
    <w:name w:val="dash041e_0431_044b_0447_043d_044b_0439__char1"/>
    <w:uiPriority w:val="99"/>
    <w:rsid w:val="00A14AF3"/>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A14AF3"/>
    <w:rPr>
      <w:rFonts w:ascii="Times New Roman" w:hAnsi="Times New Roman"/>
      <w:sz w:val="24"/>
      <w:u w:val="none"/>
      <w:effect w:val="none"/>
    </w:rPr>
  </w:style>
  <w:style w:type="character" w:styleId="Hyperlink">
    <w:name w:val="Hyperlink"/>
    <w:basedOn w:val="DefaultParagraphFont"/>
    <w:uiPriority w:val="99"/>
    <w:rsid w:val="009C781D"/>
    <w:rPr>
      <w:rFonts w:cs="Times New Roman"/>
      <w:color w:val="0000FF"/>
      <w:u w:val="single"/>
    </w:rPr>
  </w:style>
  <w:style w:type="paragraph" w:styleId="BodyText">
    <w:name w:val="Body Text"/>
    <w:basedOn w:val="Normal"/>
    <w:link w:val="BodyTextChar"/>
    <w:uiPriority w:val="99"/>
    <w:rsid w:val="00320B72"/>
    <w:pPr>
      <w:autoSpaceDE w:val="0"/>
      <w:autoSpaceDN w:val="0"/>
      <w:adjustRightInd w:val="0"/>
      <w:spacing w:after="0" w:line="240" w:lineRule="auto"/>
      <w:jc w:val="both"/>
    </w:pPr>
    <w:rPr>
      <w:rFonts w:ascii="Times New Roman" w:hAnsi="Times New Roman"/>
      <w:sz w:val="24"/>
      <w:szCs w:val="20"/>
      <w:lang w:eastAsia="ko-KR"/>
    </w:rPr>
  </w:style>
  <w:style w:type="character" w:customStyle="1" w:styleId="BodyTextChar">
    <w:name w:val="Body Text Char"/>
    <w:basedOn w:val="DefaultParagraphFont"/>
    <w:link w:val="BodyText"/>
    <w:uiPriority w:val="99"/>
    <w:locked/>
    <w:rsid w:val="00320B72"/>
    <w:rPr>
      <w:rFonts w:ascii="Times New Roman" w:hAnsi="Times New Roman"/>
      <w:sz w:val="24"/>
    </w:rPr>
  </w:style>
  <w:style w:type="paragraph" w:customStyle="1" w:styleId="Abstract">
    <w:name w:val="Abstract"/>
    <w:basedOn w:val="Normal"/>
    <w:link w:val="Abstract0"/>
    <w:uiPriority w:val="99"/>
    <w:rsid w:val="00320B72"/>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ko-KR"/>
    </w:rPr>
  </w:style>
  <w:style w:type="paragraph" w:customStyle="1" w:styleId="western">
    <w:name w:val="western"/>
    <w:basedOn w:val="Normal"/>
    <w:uiPriority w:val="99"/>
    <w:rsid w:val="00320B72"/>
    <w:pPr>
      <w:spacing w:before="100" w:beforeAutospacing="1" w:after="115" w:line="240" w:lineRule="auto"/>
      <w:ind w:firstLine="706"/>
      <w:jc w:val="both"/>
    </w:pPr>
    <w:rPr>
      <w:rFonts w:ascii="Times New Roman" w:hAnsi="Times New Roman"/>
      <w:color w:val="000000"/>
      <w:sz w:val="24"/>
      <w:szCs w:val="24"/>
    </w:rPr>
  </w:style>
  <w:style w:type="character" w:customStyle="1" w:styleId="Abstract0">
    <w:name w:val="Abstract Знак"/>
    <w:link w:val="Abstract"/>
    <w:uiPriority w:val="99"/>
    <w:locked/>
    <w:rsid w:val="00320B72"/>
    <w:rPr>
      <w:rFonts w:ascii="Times New Roman" w:eastAsia="@Arial Unicode MS" w:hAnsi="Times New Roman"/>
      <w:sz w:val="28"/>
    </w:rPr>
  </w:style>
  <w:style w:type="paragraph" w:customStyle="1" w:styleId="1">
    <w:name w:val="Обычный1"/>
    <w:uiPriority w:val="99"/>
    <w:rsid w:val="00906D13"/>
    <w:rPr>
      <w:rFonts w:ascii="Times New Roman" w:hAnsi="Times New Roman"/>
      <w:sz w:val="20"/>
      <w:szCs w:val="20"/>
    </w:rPr>
  </w:style>
  <w:style w:type="character" w:customStyle="1" w:styleId="WW8Num4z2">
    <w:name w:val="WW8Num4z2"/>
    <w:uiPriority w:val="99"/>
    <w:rsid w:val="009A7B55"/>
    <w:rPr>
      <w:rFonts w:ascii="Wingdings" w:hAnsi="Wingdings"/>
    </w:rPr>
  </w:style>
  <w:style w:type="paragraph" w:customStyle="1" w:styleId="10">
    <w:name w:val="Без интервала1"/>
    <w:uiPriority w:val="99"/>
    <w:rsid w:val="009A7B55"/>
    <w:pPr>
      <w:suppressAutoHyphens/>
      <w:spacing w:line="100" w:lineRule="atLeast"/>
    </w:pPr>
    <w:rPr>
      <w:rFonts w:cs="Calibri"/>
      <w:kern w:val="1"/>
      <w:sz w:val="20"/>
      <w:szCs w:val="24"/>
      <w:lang w:eastAsia="hi-IN" w:bidi="hi-IN"/>
    </w:rPr>
  </w:style>
  <w:style w:type="character" w:customStyle="1" w:styleId="c2">
    <w:name w:val="c2"/>
    <w:uiPriority w:val="99"/>
    <w:rsid w:val="000A54C9"/>
  </w:style>
  <w:style w:type="table" w:styleId="TableGrid">
    <w:name w:val="Table Grid"/>
    <w:basedOn w:val="TableNormal"/>
    <w:uiPriority w:val="99"/>
    <w:rsid w:val="008459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rsid w:val="00845955"/>
    <w:rPr>
      <w:rFonts w:cs="Times New Roman"/>
    </w:rPr>
  </w:style>
  <w:style w:type="character" w:customStyle="1" w:styleId="Zag11">
    <w:name w:val="Zag_11"/>
    <w:uiPriority w:val="99"/>
    <w:rsid w:val="00845955"/>
  </w:style>
  <w:style w:type="character" w:customStyle="1" w:styleId="dash0417043d0430043a00200441043d043e0441043a0438char">
    <w:name w:val="dash0417_043d_0430_043a_0020_0441_043d_043e_0441_043a_0438__char"/>
    <w:uiPriority w:val="99"/>
    <w:rsid w:val="0084595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4595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845955"/>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845955"/>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84595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845955"/>
    <w:pPr>
      <w:spacing w:after="0" w:line="240" w:lineRule="auto"/>
    </w:pPr>
    <w:rPr>
      <w:rFonts w:ascii="Times New Roman" w:hAnsi="Times New Roman"/>
      <w:sz w:val="24"/>
      <w:szCs w:val="24"/>
    </w:rPr>
  </w:style>
  <w:style w:type="paragraph" w:customStyle="1" w:styleId="a">
    <w:name w:val="А_основной"/>
    <w:basedOn w:val="Normal"/>
    <w:link w:val="a0"/>
    <w:uiPriority w:val="99"/>
    <w:rsid w:val="00845955"/>
    <w:pPr>
      <w:spacing w:after="0" w:line="360" w:lineRule="auto"/>
      <w:ind w:firstLine="454"/>
      <w:jc w:val="both"/>
    </w:pPr>
    <w:rPr>
      <w:rFonts w:ascii="Times New Roman" w:hAnsi="Times New Roman"/>
      <w:sz w:val="28"/>
      <w:szCs w:val="20"/>
      <w:lang w:eastAsia="ko-KR"/>
    </w:rPr>
  </w:style>
  <w:style w:type="character" w:customStyle="1" w:styleId="a0">
    <w:name w:val="А_основной Знак"/>
    <w:link w:val="a"/>
    <w:uiPriority w:val="99"/>
    <w:locked/>
    <w:rsid w:val="00845955"/>
    <w:rPr>
      <w:rFonts w:ascii="Times New Roman" w:hAnsi="Times New Roman"/>
      <w:sz w:val="28"/>
    </w:rPr>
  </w:style>
  <w:style w:type="paragraph" w:customStyle="1" w:styleId="a1">
    <w:name w:val="А_осн"/>
    <w:basedOn w:val="Abstract"/>
    <w:link w:val="a2"/>
    <w:uiPriority w:val="99"/>
    <w:rsid w:val="00845955"/>
  </w:style>
  <w:style w:type="character" w:customStyle="1" w:styleId="a2">
    <w:name w:val="А_осн Знак"/>
    <w:link w:val="a1"/>
    <w:uiPriority w:val="99"/>
    <w:locked/>
    <w:rsid w:val="00845955"/>
    <w:rPr>
      <w:rFonts w:ascii="Times New Roman" w:eastAsia="@Arial Unicode MS" w:hAnsi="Times New Roman"/>
      <w:sz w:val="28"/>
    </w:rPr>
  </w:style>
  <w:style w:type="paragraph" w:customStyle="1" w:styleId="Zag1">
    <w:name w:val="Zag_1"/>
    <w:basedOn w:val="Normal"/>
    <w:uiPriority w:val="99"/>
    <w:rsid w:val="00845955"/>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styleId="BodyTextIndent">
    <w:name w:val="Body Text Indent"/>
    <w:basedOn w:val="Normal"/>
    <w:link w:val="BodyTextIndentChar"/>
    <w:uiPriority w:val="99"/>
    <w:rsid w:val="00845955"/>
    <w:pPr>
      <w:spacing w:after="0" w:line="240" w:lineRule="auto"/>
      <w:ind w:left="360"/>
    </w:pPr>
    <w:rPr>
      <w:rFonts w:ascii="Times New Roman" w:hAnsi="Times New Roman"/>
      <w:sz w:val="20"/>
      <w:szCs w:val="20"/>
      <w:lang w:eastAsia="ko-KR"/>
    </w:rPr>
  </w:style>
  <w:style w:type="character" w:customStyle="1" w:styleId="BodyTextIndentChar">
    <w:name w:val="Body Text Indent Char"/>
    <w:basedOn w:val="DefaultParagraphFont"/>
    <w:link w:val="BodyTextIndent"/>
    <w:uiPriority w:val="99"/>
    <w:locked/>
    <w:rsid w:val="00845955"/>
    <w:rPr>
      <w:rFonts w:ascii="Times New Roman" w:hAnsi="Times New Roman"/>
      <w:sz w:val="20"/>
    </w:rPr>
  </w:style>
  <w:style w:type="paragraph" w:customStyle="1" w:styleId="3">
    <w:name w:val="Заголовок 3+"/>
    <w:basedOn w:val="Normal"/>
    <w:uiPriority w:val="99"/>
    <w:rsid w:val="00845955"/>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Title">
    <w:name w:val="Title"/>
    <w:basedOn w:val="Normal"/>
    <w:link w:val="TitleChar"/>
    <w:uiPriority w:val="99"/>
    <w:qFormat/>
    <w:rsid w:val="00845955"/>
    <w:pPr>
      <w:spacing w:after="0" w:line="240" w:lineRule="auto"/>
      <w:jc w:val="center"/>
    </w:pPr>
    <w:rPr>
      <w:rFonts w:ascii="Times New Roman" w:hAnsi="Times New Roman"/>
      <w:sz w:val="20"/>
      <w:szCs w:val="20"/>
      <w:lang w:eastAsia="ko-KR"/>
    </w:rPr>
  </w:style>
  <w:style w:type="character" w:customStyle="1" w:styleId="TitleChar">
    <w:name w:val="Title Char"/>
    <w:basedOn w:val="DefaultParagraphFont"/>
    <w:link w:val="Title"/>
    <w:uiPriority w:val="99"/>
    <w:locked/>
    <w:rsid w:val="00845955"/>
    <w:rPr>
      <w:rFonts w:ascii="Times New Roman" w:hAnsi="Times New Roman"/>
      <w:sz w:val="20"/>
    </w:rPr>
  </w:style>
  <w:style w:type="character" w:styleId="PageNumber">
    <w:name w:val="page number"/>
    <w:basedOn w:val="DefaultParagraphFont"/>
    <w:uiPriority w:val="99"/>
    <w:rsid w:val="00845955"/>
    <w:rPr>
      <w:rFonts w:cs="Times New Roman"/>
    </w:rPr>
  </w:style>
  <w:style w:type="character" w:styleId="FollowedHyperlink">
    <w:name w:val="FollowedHyperlink"/>
    <w:basedOn w:val="DefaultParagraphFont"/>
    <w:uiPriority w:val="99"/>
    <w:rsid w:val="00845955"/>
    <w:rPr>
      <w:rFonts w:cs="Times New Roman"/>
      <w:color w:val="800080"/>
      <w:u w:val="single"/>
    </w:rPr>
  </w:style>
  <w:style w:type="character" w:customStyle="1" w:styleId="12">
    <w:name w:val="Основной текст Знак1"/>
    <w:uiPriority w:val="99"/>
    <w:locked/>
    <w:rsid w:val="00845955"/>
    <w:rPr>
      <w:rFonts w:ascii="Times New Roman" w:hAnsi="Times New Roman"/>
      <w:spacing w:val="2"/>
      <w:sz w:val="25"/>
      <w:shd w:val="clear" w:color="auto" w:fill="FFFFFF"/>
    </w:rPr>
  </w:style>
  <w:style w:type="character" w:customStyle="1" w:styleId="a3">
    <w:name w:val="Основной текст_"/>
    <w:link w:val="2"/>
    <w:uiPriority w:val="99"/>
    <w:locked/>
    <w:rsid w:val="00845955"/>
    <w:rPr>
      <w:rFonts w:ascii="Times New Roman" w:hAnsi="Times New Roman"/>
      <w:sz w:val="20"/>
      <w:shd w:val="clear" w:color="auto" w:fill="FFFFFF"/>
    </w:rPr>
  </w:style>
  <w:style w:type="character" w:customStyle="1" w:styleId="9">
    <w:name w:val="Основной текст + 9"/>
    <w:aliases w:val="5 pt"/>
    <w:uiPriority w:val="99"/>
    <w:rsid w:val="00845955"/>
    <w:rPr>
      <w:rFonts w:ascii="Times New Roman" w:hAnsi="Times New Roman"/>
      <w:color w:val="000000"/>
      <w:spacing w:val="0"/>
      <w:w w:val="100"/>
      <w:position w:val="0"/>
      <w:sz w:val="19"/>
      <w:shd w:val="clear" w:color="auto" w:fill="FFFFFF"/>
      <w:lang w:val="ru-RU"/>
    </w:rPr>
  </w:style>
  <w:style w:type="paragraph" w:customStyle="1" w:styleId="2">
    <w:name w:val="Основной текст2"/>
    <w:basedOn w:val="Normal"/>
    <w:link w:val="a3"/>
    <w:uiPriority w:val="99"/>
    <w:rsid w:val="00845955"/>
    <w:pPr>
      <w:widowControl w:val="0"/>
      <w:shd w:val="clear" w:color="auto" w:fill="FFFFFF"/>
      <w:spacing w:after="540" w:line="197" w:lineRule="exact"/>
      <w:ind w:hanging="240"/>
      <w:jc w:val="right"/>
    </w:pPr>
    <w:rPr>
      <w:rFonts w:ascii="Times New Roman" w:hAnsi="Times New Roman"/>
      <w:sz w:val="20"/>
      <w:szCs w:val="20"/>
      <w:lang w:eastAsia="ko-KR"/>
    </w:rPr>
  </w:style>
  <w:style w:type="character" w:customStyle="1" w:styleId="100">
    <w:name w:val="Основной текст + 10"/>
    <w:aliases w:val="5 pt4,Курсив"/>
    <w:uiPriority w:val="99"/>
    <w:rsid w:val="00845955"/>
    <w:rPr>
      <w:rFonts w:ascii="Times New Roman" w:hAnsi="Times New Roman"/>
      <w:i/>
      <w:color w:val="000000"/>
      <w:spacing w:val="0"/>
      <w:w w:val="100"/>
      <w:position w:val="0"/>
      <w:sz w:val="21"/>
      <w:u w:val="none"/>
      <w:shd w:val="clear" w:color="auto" w:fill="FFFFFF"/>
      <w:lang w:val="ru-RU"/>
    </w:rPr>
  </w:style>
  <w:style w:type="character" w:customStyle="1" w:styleId="a4">
    <w:name w:val="Подпись к таблице_"/>
    <w:link w:val="a5"/>
    <w:uiPriority w:val="99"/>
    <w:locked/>
    <w:rsid w:val="00845955"/>
    <w:rPr>
      <w:rFonts w:ascii="Times New Roman" w:hAnsi="Times New Roman"/>
      <w:sz w:val="20"/>
      <w:shd w:val="clear" w:color="auto" w:fill="FFFFFF"/>
    </w:rPr>
  </w:style>
  <w:style w:type="character" w:customStyle="1" w:styleId="90">
    <w:name w:val="Подпись к таблице + 9"/>
    <w:aliases w:val="5 pt3"/>
    <w:uiPriority w:val="99"/>
    <w:rsid w:val="00845955"/>
    <w:rPr>
      <w:rFonts w:ascii="Times New Roman" w:hAnsi="Times New Roman"/>
      <w:color w:val="000000"/>
      <w:spacing w:val="0"/>
      <w:w w:val="100"/>
      <w:position w:val="0"/>
      <w:sz w:val="19"/>
      <w:shd w:val="clear" w:color="auto" w:fill="FFFFFF"/>
      <w:lang w:val="ru-RU"/>
    </w:rPr>
  </w:style>
  <w:style w:type="paragraph" w:customStyle="1" w:styleId="a5">
    <w:name w:val="Подпись к таблице"/>
    <w:basedOn w:val="Normal"/>
    <w:link w:val="a4"/>
    <w:uiPriority w:val="99"/>
    <w:rsid w:val="00845955"/>
    <w:pPr>
      <w:widowControl w:val="0"/>
      <w:shd w:val="clear" w:color="auto" w:fill="FFFFFF"/>
      <w:spacing w:after="0" w:line="240" w:lineRule="atLeast"/>
    </w:pPr>
    <w:rPr>
      <w:rFonts w:ascii="Times New Roman" w:hAnsi="Times New Roman"/>
      <w:sz w:val="20"/>
      <w:szCs w:val="20"/>
      <w:lang w:eastAsia="ko-KR"/>
    </w:rPr>
  </w:style>
  <w:style w:type="character" w:customStyle="1" w:styleId="5">
    <w:name w:val="Основной текст (5)_"/>
    <w:link w:val="50"/>
    <w:uiPriority w:val="99"/>
    <w:locked/>
    <w:rsid w:val="00845955"/>
    <w:rPr>
      <w:rFonts w:ascii="Times New Roman" w:hAnsi="Times New Roman"/>
      <w:b/>
      <w:shd w:val="clear" w:color="auto" w:fill="FFFFFF"/>
    </w:rPr>
  </w:style>
  <w:style w:type="paragraph" w:customStyle="1" w:styleId="50">
    <w:name w:val="Основной текст (5)"/>
    <w:basedOn w:val="Normal"/>
    <w:link w:val="5"/>
    <w:uiPriority w:val="99"/>
    <w:rsid w:val="00845955"/>
    <w:pPr>
      <w:widowControl w:val="0"/>
      <w:shd w:val="clear" w:color="auto" w:fill="FFFFFF"/>
      <w:spacing w:after="180" w:line="240" w:lineRule="atLeast"/>
    </w:pPr>
    <w:rPr>
      <w:rFonts w:ascii="Times New Roman" w:hAnsi="Times New Roman"/>
      <w:b/>
      <w:sz w:val="20"/>
      <w:szCs w:val="20"/>
      <w:lang w:eastAsia="ko-KR"/>
    </w:rPr>
  </w:style>
  <w:style w:type="character" w:customStyle="1" w:styleId="92">
    <w:name w:val="Основной текст + 92"/>
    <w:aliases w:val="5 pt2,Интервал 0 pt Exact"/>
    <w:uiPriority w:val="99"/>
    <w:rsid w:val="00845955"/>
    <w:rPr>
      <w:rFonts w:ascii="Times New Roman" w:hAnsi="Times New Roman"/>
      <w:color w:val="000000"/>
      <w:spacing w:val="6"/>
      <w:w w:val="100"/>
      <w:position w:val="0"/>
      <w:sz w:val="19"/>
      <w:u w:val="none"/>
      <w:shd w:val="clear" w:color="auto" w:fill="FFFFFF"/>
      <w:lang w:val="ru-RU"/>
    </w:rPr>
  </w:style>
  <w:style w:type="character" w:customStyle="1" w:styleId="91">
    <w:name w:val="Основной текст + 91"/>
    <w:aliases w:val="5 pt1,Полужирный"/>
    <w:uiPriority w:val="99"/>
    <w:rsid w:val="00845955"/>
    <w:rPr>
      <w:rFonts w:ascii="Times New Roman" w:hAnsi="Times New Roman"/>
      <w:b/>
      <w:color w:val="000000"/>
      <w:spacing w:val="0"/>
      <w:w w:val="100"/>
      <w:position w:val="0"/>
      <w:sz w:val="19"/>
      <w:u w:val="none"/>
      <w:shd w:val="clear" w:color="auto" w:fill="FFFFFF"/>
      <w:lang w:val="ru-RU"/>
    </w:rPr>
  </w:style>
  <w:style w:type="character" w:customStyle="1" w:styleId="32">
    <w:name w:val="Заголовок №3 (2)_"/>
    <w:uiPriority w:val="99"/>
    <w:rsid w:val="00845955"/>
    <w:rPr>
      <w:rFonts w:ascii="Times New Roman" w:hAnsi="Times New Roman"/>
      <w:b/>
      <w:u w:val="none"/>
    </w:rPr>
  </w:style>
  <w:style w:type="character" w:customStyle="1" w:styleId="320">
    <w:name w:val="Заголовок №3 (2)"/>
    <w:uiPriority w:val="99"/>
    <w:rsid w:val="00845955"/>
    <w:rPr>
      <w:rFonts w:ascii="Times New Roman" w:hAnsi="Times New Roman"/>
      <w:b/>
      <w:color w:val="000000"/>
      <w:spacing w:val="0"/>
      <w:w w:val="100"/>
      <w:position w:val="0"/>
      <w:sz w:val="24"/>
      <w:u w:val="none"/>
      <w:lang w:val="ru-RU"/>
    </w:rPr>
  </w:style>
  <w:style w:type="character" w:customStyle="1" w:styleId="11pt">
    <w:name w:val="Основной текст + 11 pt"/>
    <w:aliases w:val="Курсив1"/>
    <w:uiPriority w:val="99"/>
    <w:rsid w:val="00845955"/>
    <w:rPr>
      <w:rFonts w:ascii="Times New Roman" w:hAnsi="Times New Roman"/>
      <w:i/>
      <w:color w:val="000000"/>
      <w:spacing w:val="0"/>
      <w:w w:val="100"/>
      <w:position w:val="0"/>
      <w:sz w:val="22"/>
      <w:u w:val="none"/>
      <w:shd w:val="clear" w:color="auto" w:fill="FFFFFF"/>
      <w:lang w:val="ru-RU"/>
    </w:rPr>
  </w:style>
  <w:style w:type="character" w:customStyle="1" w:styleId="22">
    <w:name w:val="Заголовок №2 (2)_"/>
    <w:uiPriority w:val="99"/>
    <w:rsid w:val="00845955"/>
    <w:rPr>
      <w:rFonts w:ascii="Arial Narrow" w:hAnsi="Arial Narrow"/>
      <w:b/>
      <w:sz w:val="22"/>
      <w:u w:val="none"/>
    </w:rPr>
  </w:style>
  <w:style w:type="character" w:customStyle="1" w:styleId="220">
    <w:name w:val="Заголовок №2 (2)"/>
    <w:uiPriority w:val="99"/>
    <w:rsid w:val="00845955"/>
    <w:rPr>
      <w:rFonts w:ascii="Arial Narrow" w:hAnsi="Arial Narrow"/>
      <w:b/>
      <w:color w:val="000000"/>
      <w:spacing w:val="0"/>
      <w:w w:val="100"/>
      <w:position w:val="0"/>
      <w:sz w:val="22"/>
      <w:u w:val="none"/>
      <w:lang w:val="ru-RU"/>
    </w:rPr>
  </w:style>
  <w:style w:type="character" w:customStyle="1" w:styleId="43">
    <w:name w:val="Заголовок №4 (3)_"/>
    <w:uiPriority w:val="99"/>
    <w:rsid w:val="00845955"/>
    <w:rPr>
      <w:rFonts w:ascii="Times New Roman" w:hAnsi="Times New Roman"/>
      <w:i/>
      <w:sz w:val="22"/>
      <w:u w:val="none"/>
    </w:rPr>
  </w:style>
  <w:style w:type="character" w:customStyle="1" w:styleId="430">
    <w:name w:val="Заголовок №4 (3)"/>
    <w:uiPriority w:val="99"/>
    <w:rsid w:val="00845955"/>
    <w:rPr>
      <w:rFonts w:ascii="Times New Roman" w:hAnsi="Times New Roman"/>
      <w:i/>
      <w:color w:val="000000"/>
      <w:spacing w:val="0"/>
      <w:w w:val="100"/>
      <w:position w:val="0"/>
      <w:sz w:val="22"/>
      <w:u w:val="none"/>
      <w:lang w:val="ru-RU"/>
    </w:rPr>
  </w:style>
</w:styles>
</file>

<file path=word/webSettings.xml><?xml version="1.0" encoding="utf-8"?>
<w:webSettings xmlns:r="http://schemas.openxmlformats.org/officeDocument/2006/relationships" xmlns:w="http://schemas.openxmlformats.org/wordprocessingml/2006/main">
  <w:divs>
    <w:div w:id="1121610730">
      <w:marLeft w:val="0"/>
      <w:marRight w:val="0"/>
      <w:marTop w:val="0"/>
      <w:marBottom w:val="0"/>
      <w:divBdr>
        <w:top w:val="none" w:sz="0" w:space="0" w:color="auto"/>
        <w:left w:val="none" w:sz="0" w:space="0" w:color="auto"/>
        <w:bottom w:val="none" w:sz="0" w:space="0" w:color="auto"/>
        <w:right w:val="none" w:sz="0" w:space="0" w:color="auto"/>
      </w:divBdr>
    </w:div>
    <w:div w:id="1121610731">
      <w:marLeft w:val="0"/>
      <w:marRight w:val="0"/>
      <w:marTop w:val="0"/>
      <w:marBottom w:val="0"/>
      <w:divBdr>
        <w:top w:val="none" w:sz="0" w:space="0" w:color="auto"/>
        <w:left w:val="none" w:sz="0" w:space="0" w:color="auto"/>
        <w:bottom w:val="none" w:sz="0" w:space="0" w:color="auto"/>
        <w:right w:val="none" w:sz="0" w:space="0" w:color="auto"/>
      </w:divBdr>
    </w:div>
    <w:div w:id="112161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hool-pet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4014</Words>
  <Characters>22883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Оксана</dc:creator>
  <cp:keywords/>
  <dc:description/>
  <cp:lastModifiedBy>user</cp:lastModifiedBy>
  <cp:revision>4</cp:revision>
  <dcterms:created xsi:type="dcterms:W3CDTF">2017-07-08T16:40:00Z</dcterms:created>
  <dcterms:modified xsi:type="dcterms:W3CDTF">2017-08-15T14:43:00Z</dcterms:modified>
</cp:coreProperties>
</file>