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14" w:rsidRPr="00AB627A" w:rsidRDefault="002D7C14" w:rsidP="002D7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A">
        <w:rPr>
          <w:rFonts w:ascii="Times New Roman" w:hAnsi="Times New Roman" w:cs="Times New Roman"/>
          <w:b/>
          <w:sz w:val="28"/>
          <w:szCs w:val="28"/>
        </w:rPr>
        <w:t>РУССКАЯ ЛИТЕРАТУРА. 7 КЛАСС</w:t>
      </w:r>
    </w:p>
    <w:p w:rsidR="002D7C14" w:rsidRPr="00AB627A" w:rsidRDefault="002D7C14" w:rsidP="002D7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27A">
        <w:rPr>
          <w:rFonts w:ascii="Times New Roman" w:hAnsi="Times New Roman" w:cs="Times New Roman"/>
          <w:b/>
          <w:sz w:val="28"/>
          <w:szCs w:val="28"/>
        </w:rPr>
        <w:t>ПРОВ</w:t>
      </w:r>
      <w:r w:rsidRPr="00AB627A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B627A">
        <w:rPr>
          <w:rFonts w:ascii="Times New Roman" w:hAnsi="Times New Roman" w:cs="Times New Roman"/>
          <w:b/>
          <w:sz w:val="28"/>
          <w:szCs w:val="28"/>
        </w:rPr>
        <w:t>РОЧНАЯ РАБОТА</w:t>
      </w:r>
    </w:p>
    <w:p w:rsidR="002D7C14" w:rsidRPr="00AB627A" w:rsidRDefault="002D7C14" w:rsidP="002D7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A">
        <w:rPr>
          <w:rFonts w:ascii="Times New Roman" w:hAnsi="Times New Roman" w:cs="Times New Roman"/>
          <w:b/>
          <w:sz w:val="28"/>
          <w:szCs w:val="28"/>
        </w:rPr>
        <w:t>Н.В. ГОГОЛЬ. КОМЕДИЯ “РЕВИЗОР”</w:t>
      </w:r>
    </w:p>
    <w:p w:rsidR="002D7C14" w:rsidRPr="00AB627A" w:rsidRDefault="002D7C14" w:rsidP="002D7C1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A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2D7C14" w:rsidRPr="00AB627A" w:rsidRDefault="002D7C14" w:rsidP="00AB62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О ком Осип говорит следующее: </w:t>
      </w:r>
      <w:r w:rsidRPr="00AB627A">
        <w:rPr>
          <w:rFonts w:ascii="Times New Roman" w:hAnsi="Times New Roman" w:cs="Times New Roman"/>
          <w:i/>
          <w:sz w:val="28"/>
          <w:szCs w:val="28"/>
        </w:rPr>
        <w:t>“А всё он виноват… А отчего? – оттого, что делом не занимается вместо того чтобы в должность, а он идёт гулять по прешпекту, в картишки играет. Эх, если б узнал это старый барин!”</w:t>
      </w:r>
    </w:p>
    <w:p w:rsidR="002D7C14" w:rsidRPr="00AB627A" w:rsidRDefault="002D7C14" w:rsidP="002D7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Чего именно Хлестаков ожидает с таким нетерпением, что </w:t>
      </w:r>
      <w:r w:rsidRPr="00AB627A">
        <w:rPr>
          <w:rFonts w:ascii="Times New Roman" w:hAnsi="Times New Roman" w:cs="Times New Roman"/>
          <w:i/>
          <w:sz w:val="28"/>
          <w:szCs w:val="28"/>
        </w:rPr>
        <w:t>“прихлопывает в ладоши и слегка подпрыгивает на стуле”</w:t>
      </w:r>
      <w:r w:rsidRPr="00AB627A">
        <w:rPr>
          <w:rFonts w:ascii="Times New Roman" w:hAnsi="Times New Roman" w:cs="Times New Roman"/>
          <w:sz w:val="28"/>
          <w:szCs w:val="28"/>
        </w:rPr>
        <w:t xml:space="preserve">, приговаривая при этом: </w:t>
      </w:r>
      <w:r w:rsidRPr="00AB627A">
        <w:rPr>
          <w:rFonts w:ascii="Times New Roman" w:hAnsi="Times New Roman" w:cs="Times New Roman"/>
          <w:i/>
          <w:sz w:val="28"/>
          <w:szCs w:val="28"/>
        </w:rPr>
        <w:t>“Несут! Несут! Несут!”</w:t>
      </w:r>
    </w:p>
    <w:p w:rsidR="002D7C14" w:rsidRPr="00AB627A" w:rsidRDefault="002D7C14" w:rsidP="002D7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Почему Хлестаков испугался при известии, что о нём справляется городничий?</w:t>
      </w:r>
    </w:p>
    <w:p w:rsidR="002D7C14" w:rsidRPr="00AB627A" w:rsidRDefault="002D7C14" w:rsidP="002D7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Какое решение принимает городничий после того, как пришёл к выводу о Хлестакове: </w:t>
      </w:r>
      <w:r w:rsidRPr="00AB627A">
        <w:rPr>
          <w:rFonts w:ascii="Times New Roman" w:hAnsi="Times New Roman" w:cs="Times New Roman"/>
          <w:i/>
          <w:sz w:val="28"/>
          <w:szCs w:val="28"/>
        </w:rPr>
        <w:t xml:space="preserve">“О, тонкая штука! Эк куда метнул! Какого туману напустил! </w:t>
      </w:r>
      <w:bookmarkStart w:id="0" w:name="_GoBack"/>
      <w:bookmarkEnd w:id="0"/>
      <w:r w:rsidRPr="00AB627A">
        <w:rPr>
          <w:rFonts w:ascii="Times New Roman" w:hAnsi="Times New Roman" w:cs="Times New Roman"/>
          <w:i/>
          <w:sz w:val="28"/>
          <w:szCs w:val="28"/>
        </w:rPr>
        <w:t>Разбери кто хочет! Не знаешь, с какой стороны и приняться. Ну да уж попробовать не куды пошло! Что будет, то будет, попробовать на авось”.</w:t>
      </w:r>
    </w:p>
    <w:p w:rsidR="002D7C14" w:rsidRPr="00AB627A" w:rsidRDefault="002D7C14" w:rsidP="002D7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Как городничий объясняет Хлестакову свой визит к нему?</w:t>
      </w:r>
    </w:p>
    <w:p w:rsidR="002D7C14" w:rsidRPr="00AB627A" w:rsidRDefault="002D7C14" w:rsidP="002D7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Почему Хлестаков сначала отказывается ехать вместе с городничим на новую квартиру?</w:t>
      </w:r>
    </w:p>
    <w:p w:rsidR="002D7C14" w:rsidRPr="00AB627A" w:rsidRDefault="002D7C14" w:rsidP="002D7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О ком городничий говорит следующее: </w:t>
      </w:r>
      <w:r w:rsidRPr="00AB627A">
        <w:rPr>
          <w:rFonts w:ascii="Times New Roman" w:hAnsi="Times New Roman" w:cs="Times New Roman"/>
          <w:i/>
          <w:sz w:val="28"/>
          <w:szCs w:val="28"/>
        </w:rPr>
        <w:t>“Врёт, врёт – и нигде не оборвётся! А ведь какой невзрачный, низенький, кажется, ногтем бы придавил его”.</w:t>
      </w:r>
    </w:p>
    <w:p w:rsidR="002D7C14" w:rsidRPr="00AB627A" w:rsidRDefault="002D7C14" w:rsidP="002D7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Каково намерение городничего по отношению к Хлестакову, когда он размышляет таким образом: </w:t>
      </w:r>
      <w:r w:rsidRPr="00AB627A">
        <w:rPr>
          <w:rFonts w:ascii="Times New Roman" w:hAnsi="Times New Roman" w:cs="Times New Roman"/>
          <w:i/>
          <w:sz w:val="28"/>
          <w:szCs w:val="28"/>
        </w:rPr>
        <w:t>“А вот посмотрим, как пойдёт дело после фриштика да бутылки толстобрюшки! Да есть у нас губернская мадера: неказиста на вид, а слона повалит с ног”.</w:t>
      </w:r>
    </w:p>
    <w:p w:rsidR="002D7C14" w:rsidRPr="00AB627A" w:rsidRDefault="002D7C14" w:rsidP="00AB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A">
        <w:rPr>
          <w:rFonts w:ascii="Times New Roman" w:hAnsi="Times New Roman" w:cs="Times New Roman"/>
          <w:b/>
          <w:sz w:val="28"/>
          <w:szCs w:val="28"/>
        </w:rPr>
        <w:t>3 ДЕЙСТВИЕ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О ком Анна Андреевна говорит следующее: </w:t>
      </w:r>
      <w:r w:rsidRPr="00AB627A">
        <w:rPr>
          <w:rFonts w:ascii="Times New Roman" w:hAnsi="Times New Roman" w:cs="Times New Roman"/>
          <w:i/>
          <w:sz w:val="28"/>
          <w:szCs w:val="28"/>
        </w:rPr>
        <w:t>“Я на вас одних полпгалась, как на порядочного человека”?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Кому из героев пьесы принадлежит афоризм “</w:t>
      </w:r>
      <w:r w:rsidRPr="00AB627A">
        <w:rPr>
          <w:rFonts w:ascii="Times New Roman" w:hAnsi="Times New Roman" w:cs="Times New Roman"/>
          <w:i/>
          <w:sz w:val="28"/>
          <w:szCs w:val="28"/>
        </w:rPr>
        <w:t>Ведь на то живёшь, чтобы срывать цветы удовольствия”?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Продолжите фразу Артёмия Филипповича, обращённую к Хлестакову: “</w:t>
      </w:r>
      <w:r w:rsidRPr="00AB627A">
        <w:rPr>
          <w:rFonts w:ascii="Times New Roman" w:hAnsi="Times New Roman" w:cs="Times New Roman"/>
          <w:i/>
          <w:sz w:val="28"/>
          <w:szCs w:val="28"/>
        </w:rPr>
        <w:t xml:space="preserve">Это уж так устроено, такой порядок. С тех пор, как я принял начальство, - может быть, вам покажется даже невероятным, </w:t>
      </w:r>
      <w:r w:rsidRPr="00AB627A">
        <w:rPr>
          <w:rFonts w:ascii="Times New Roman" w:hAnsi="Times New Roman" w:cs="Times New Roman"/>
          <w:i/>
          <w:sz w:val="28"/>
          <w:szCs w:val="28"/>
        </w:rPr>
        <w:t>–</w:t>
      </w:r>
      <w:r w:rsidRPr="00AB627A">
        <w:rPr>
          <w:rFonts w:ascii="Times New Roman" w:hAnsi="Times New Roman" w:cs="Times New Roman"/>
          <w:i/>
          <w:sz w:val="28"/>
          <w:szCs w:val="28"/>
        </w:rPr>
        <w:t xml:space="preserve"> все как мухи …”.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О чём городничий говорит следующее: </w:t>
      </w:r>
      <w:r w:rsidRPr="00AB627A">
        <w:rPr>
          <w:rFonts w:ascii="Times New Roman" w:hAnsi="Times New Roman" w:cs="Times New Roman"/>
          <w:i/>
          <w:sz w:val="28"/>
          <w:szCs w:val="28"/>
        </w:rPr>
        <w:t>“Оно, конечно, заманчиво, но перед добродетелью всё прах и суета”?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Каким даром, по мнению Артёмия Филипповича, обладает городничий?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При виде чего на городничего </w:t>
      </w:r>
      <w:r w:rsidRPr="00AB627A">
        <w:rPr>
          <w:rFonts w:ascii="Times New Roman" w:hAnsi="Times New Roman" w:cs="Times New Roman"/>
          <w:i/>
          <w:sz w:val="28"/>
          <w:szCs w:val="28"/>
        </w:rPr>
        <w:t>“такое омерзение нападёт, что просто плюнешь”?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Кого из литераторов Хлестаков в порыве хваставства о личном знакомстве называет </w:t>
      </w:r>
      <w:r w:rsidRPr="00AB627A">
        <w:rPr>
          <w:rFonts w:ascii="Times New Roman" w:hAnsi="Times New Roman" w:cs="Times New Roman"/>
          <w:i/>
          <w:sz w:val="28"/>
          <w:szCs w:val="28"/>
        </w:rPr>
        <w:t>“большим оригиналом”?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Кто, по словам Хлестакова, является автором таких произведений, как: </w:t>
      </w:r>
      <w:r w:rsidRPr="00AB627A">
        <w:rPr>
          <w:rFonts w:ascii="Times New Roman" w:hAnsi="Times New Roman" w:cs="Times New Roman"/>
          <w:i/>
          <w:sz w:val="28"/>
          <w:szCs w:val="28"/>
        </w:rPr>
        <w:t>“Женитьба Фигаро”, “Роберт-Дьявол”, “Норма”?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До какого звания в своей “карьерной лестнице” доходит Хлестаков, когда он “</w:t>
      </w:r>
      <w:r w:rsidRPr="00AB627A">
        <w:rPr>
          <w:rFonts w:ascii="Times New Roman" w:hAnsi="Times New Roman" w:cs="Times New Roman"/>
          <w:i/>
          <w:sz w:val="28"/>
          <w:szCs w:val="28"/>
        </w:rPr>
        <w:t>поскальзывается и чуть-чуть не шлёпается на пол, но с почтением поддерживается чиновниками”?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lastRenderedPageBreak/>
        <w:t>Как реагирует городничий на “нетрезвые откровения” Хлестакова?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Почему Осип поддерживает миф о высоком чине своего барина?</w:t>
      </w:r>
    </w:p>
    <w:p w:rsidR="002D7C14" w:rsidRPr="00AB627A" w:rsidRDefault="002D7C14" w:rsidP="002D7C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С какой целью городничий выставляет у дверей своего дома жандармов Свистунова и Держиморду?</w:t>
      </w:r>
    </w:p>
    <w:p w:rsidR="002D7C14" w:rsidRPr="00AB627A" w:rsidRDefault="002D7C14" w:rsidP="002D7C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C14" w:rsidRPr="00AB627A" w:rsidRDefault="002D7C14" w:rsidP="00AB627A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A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Что обсуждают чиновники, “</w:t>
      </w:r>
      <w:r w:rsidRPr="00AB627A">
        <w:rPr>
          <w:rFonts w:ascii="Times New Roman" w:hAnsi="Times New Roman" w:cs="Times New Roman"/>
          <w:i/>
          <w:sz w:val="28"/>
          <w:szCs w:val="28"/>
        </w:rPr>
        <w:t>построившись полукружием</w:t>
      </w:r>
      <w:r w:rsidRPr="00AB627A">
        <w:rPr>
          <w:rFonts w:ascii="Times New Roman" w:hAnsi="Times New Roman" w:cs="Times New Roman"/>
          <w:sz w:val="28"/>
          <w:szCs w:val="28"/>
        </w:rPr>
        <w:t>”, в доме городничего?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В какой ситуации у Луки Лукича благодаря его воспитанию </w:t>
      </w:r>
      <w:r w:rsidRPr="00AB627A">
        <w:rPr>
          <w:rFonts w:ascii="Times New Roman" w:hAnsi="Times New Roman" w:cs="Times New Roman"/>
          <w:i/>
          <w:sz w:val="28"/>
          <w:szCs w:val="28"/>
        </w:rPr>
        <w:t>“просто и души нет и язык как в грязь завязнул”?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Кто из чиновников первым даёт деньги Хлестакову якобы взаймы?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Кому в первый раз Хлестаков врёт, что он в Петербурге занимает высокое положение?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Какой вопрос Хлестакова заставил Луку Лукича покраснеть и заикаться?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Кто из чиновников выкладывает всю подноготную о своих “коллегах” Хлестакову?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AB627A">
        <w:rPr>
          <w:rFonts w:ascii="Times New Roman" w:hAnsi="Times New Roman" w:cs="Times New Roman"/>
          <w:i/>
          <w:sz w:val="28"/>
          <w:szCs w:val="28"/>
        </w:rPr>
        <w:t>“одно очень тонкое обстоятельство”</w:t>
      </w:r>
      <w:r w:rsidRPr="00AB627A">
        <w:rPr>
          <w:rFonts w:ascii="Times New Roman" w:hAnsi="Times New Roman" w:cs="Times New Roman"/>
          <w:sz w:val="28"/>
          <w:szCs w:val="28"/>
        </w:rPr>
        <w:t xml:space="preserve"> имеет в виду Добчинский, обращаясь к Хлестакову с просьбой?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Кому и почему Хлестаков пишет письмо о том, что чиновники уездного города принимают его “</w:t>
      </w:r>
      <w:r w:rsidRPr="00AB627A">
        <w:rPr>
          <w:rFonts w:ascii="Times New Roman" w:hAnsi="Times New Roman" w:cs="Times New Roman"/>
          <w:i/>
          <w:sz w:val="28"/>
          <w:szCs w:val="28"/>
        </w:rPr>
        <w:t>за государственного человека”?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Почему Осип предлагает Хлестакову следующее: </w:t>
      </w:r>
      <w:r w:rsidRPr="00AB627A">
        <w:rPr>
          <w:rFonts w:ascii="Times New Roman" w:hAnsi="Times New Roman" w:cs="Times New Roman"/>
          <w:i/>
          <w:sz w:val="28"/>
          <w:szCs w:val="28"/>
        </w:rPr>
        <w:t>“Уезжайте отсюда. Ей богу, уже пора”?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О ком купцы рассказывают Хлестакову: </w:t>
      </w:r>
      <w:r w:rsidRPr="00AB627A">
        <w:rPr>
          <w:rFonts w:ascii="Times New Roman" w:hAnsi="Times New Roman" w:cs="Times New Roman"/>
          <w:i/>
          <w:sz w:val="28"/>
          <w:szCs w:val="28"/>
        </w:rPr>
        <w:t>“Такие обиды чинит, что описать нельзя. Постоем совсем заморил, хоть в петлю полезай. Не по поступкам поступает”?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С какой жалобой к Хлестакову обратилась слесарша Пошлёпкина?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За что по приказу городничего была высечена унтер-офицерша Иванова?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Кому из дам: Марье Антоновне,дочери городничего, или Анне Андреевне, супруге городничего, Хлестаков признаётся в любви?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По примеру кого должна следовать её дочь, по мнению Анны Андреевны?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На какую новость городничий отреагировал таким образом: </w:t>
      </w:r>
      <w:r w:rsidRPr="00AB627A">
        <w:rPr>
          <w:rFonts w:ascii="Times New Roman" w:hAnsi="Times New Roman" w:cs="Times New Roman"/>
          <w:i/>
          <w:sz w:val="28"/>
          <w:szCs w:val="28"/>
        </w:rPr>
        <w:t>“Не извольте гневаться, ваше превосходительство: она немного с придурью, такова же была и мать её”?</w:t>
      </w:r>
    </w:p>
    <w:p w:rsidR="002D7C14" w:rsidRPr="00AB627A" w:rsidRDefault="002D7C14" w:rsidP="00AB627A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Что делает Хлестаков сразу после того, как просит руки дочери городничего?</w:t>
      </w:r>
    </w:p>
    <w:p w:rsidR="00AB627A" w:rsidRPr="00AB627A" w:rsidRDefault="00AB627A" w:rsidP="00AB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A">
        <w:rPr>
          <w:rFonts w:ascii="Times New Roman" w:hAnsi="Times New Roman" w:cs="Times New Roman"/>
          <w:b/>
          <w:sz w:val="28"/>
          <w:szCs w:val="28"/>
        </w:rPr>
        <w:t>5 ДЕЙСТВИЕ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Кому городничий адресует следующую фразу: </w:t>
      </w:r>
      <w:r w:rsidRPr="00AB627A">
        <w:rPr>
          <w:rFonts w:ascii="Times New Roman" w:hAnsi="Times New Roman" w:cs="Times New Roman"/>
          <w:i/>
          <w:sz w:val="28"/>
          <w:szCs w:val="28"/>
        </w:rPr>
        <w:t>“Вишь ты, проклятый иудейский народ! Постойте ж, голубчики! Прежде я вас кормил до усов только, а теперь накормлю до бороды”?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О чём мечтают городничий  и его супруга Анна Андреевна в связи с, как им думается, предстоящим бракосочетанием дочери?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Кто из героев пьесы раскрыл невольный обман Хлестакова?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Откуда он узнал о том, что Хлестаков не тот, за кого себя выдаёт?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Соотнесите чиновника и характеристику, данную ему Хлестаковым:</w:t>
      </w:r>
    </w:p>
    <w:p w:rsidR="00AB627A" w:rsidRPr="00AB627A" w:rsidRDefault="00AB627A" w:rsidP="00AB62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B627A" w:rsidRPr="00AB627A" w:rsidSect="008952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27A" w:rsidRPr="00AB627A" w:rsidRDefault="00AB627A" w:rsidP="00AB62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Городничий;</w:t>
      </w:r>
    </w:p>
    <w:p w:rsidR="00AB627A" w:rsidRPr="00AB627A" w:rsidRDefault="00AB627A" w:rsidP="00AB62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Земляника;</w:t>
      </w:r>
    </w:p>
    <w:p w:rsidR="00AB627A" w:rsidRPr="00AB627A" w:rsidRDefault="00AB627A" w:rsidP="00AB62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Хлопов;</w:t>
      </w:r>
    </w:p>
    <w:p w:rsidR="00AB627A" w:rsidRPr="00AB627A" w:rsidRDefault="00AB627A" w:rsidP="00AB62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Шпекин;</w:t>
      </w:r>
    </w:p>
    <w:p w:rsidR="00AB627A" w:rsidRPr="00AB627A" w:rsidRDefault="00AB627A" w:rsidP="00AB62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Ляпкин-Тяпкин.</w:t>
      </w:r>
    </w:p>
    <w:p w:rsidR="00AB627A" w:rsidRPr="00AB627A" w:rsidRDefault="00AB627A" w:rsidP="00AB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27A" w:rsidRPr="00AB627A" w:rsidRDefault="00AB627A" w:rsidP="00AB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а) “совершенная свинья в ермолке”;</w:t>
      </w:r>
    </w:p>
    <w:p w:rsidR="00AB627A" w:rsidRPr="00AB627A" w:rsidRDefault="00AB627A" w:rsidP="00AB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б) “подлец, пьёт горькую”;</w:t>
      </w:r>
    </w:p>
    <w:p w:rsidR="00AB627A" w:rsidRPr="00AB627A" w:rsidRDefault="00AB627A" w:rsidP="00AB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в) “глуп, как сивый мерин”;</w:t>
      </w:r>
    </w:p>
    <w:p w:rsidR="00AB627A" w:rsidRPr="00AB627A" w:rsidRDefault="00AB627A" w:rsidP="00AB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г) “протухнул насквозь луком”;</w:t>
      </w:r>
    </w:p>
    <w:p w:rsidR="00AB627A" w:rsidRPr="00AB627A" w:rsidRDefault="00AB627A" w:rsidP="00AB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д) “в сильнейшей степени моветон”.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B627A" w:rsidRPr="00AB627A" w:rsidSect="00AB627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 xml:space="preserve">О ком городничий выкрикивает такие слова: </w:t>
      </w:r>
      <w:r w:rsidRPr="00AB627A">
        <w:rPr>
          <w:rFonts w:ascii="Times New Roman" w:hAnsi="Times New Roman" w:cs="Times New Roman"/>
          <w:i/>
          <w:sz w:val="28"/>
          <w:szCs w:val="28"/>
        </w:rPr>
        <w:t>“Дурака ему, дурака, старому подлецу! Эх, ты, толстоносый!”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Кого чиновники обвинили в том, что они не распознали в Хлестакове проходимца?</w:t>
      </w:r>
    </w:p>
    <w:p w:rsidR="00AB627A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Какое известие, принесённое жандармом, поражает как громом всех?</w:t>
      </w:r>
    </w:p>
    <w:p w:rsidR="002D7C14" w:rsidRPr="00AB627A" w:rsidRDefault="00AB627A" w:rsidP="00AB62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27A">
        <w:rPr>
          <w:rFonts w:ascii="Times New Roman" w:hAnsi="Times New Roman" w:cs="Times New Roman"/>
          <w:sz w:val="28"/>
          <w:szCs w:val="28"/>
        </w:rPr>
        <w:t>Какой сценой заканчивается комедия?</w:t>
      </w:r>
    </w:p>
    <w:sectPr w:rsidR="002D7C14" w:rsidRPr="00AB627A" w:rsidSect="00AB62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3D54"/>
    <w:multiLevelType w:val="hybridMultilevel"/>
    <w:tmpl w:val="0F40638A"/>
    <w:lvl w:ilvl="0" w:tplc="FD44E1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54080"/>
    <w:multiLevelType w:val="hybridMultilevel"/>
    <w:tmpl w:val="641E3AEE"/>
    <w:lvl w:ilvl="0" w:tplc="61C66D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5" w:hanging="360"/>
      </w:pPr>
    </w:lvl>
    <w:lvl w:ilvl="2" w:tplc="0423001B" w:tentative="1">
      <w:start w:val="1"/>
      <w:numFmt w:val="lowerRoman"/>
      <w:lvlText w:val="%3."/>
      <w:lvlJc w:val="right"/>
      <w:pPr>
        <w:ind w:left="2865" w:hanging="180"/>
      </w:pPr>
    </w:lvl>
    <w:lvl w:ilvl="3" w:tplc="0423000F" w:tentative="1">
      <w:start w:val="1"/>
      <w:numFmt w:val="decimal"/>
      <w:lvlText w:val="%4."/>
      <w:lvlJc w:val="left"/>
      <w:pPr>
        <w:ind w:left="3585" w:hanging="360"/>
      </w:pPr>
    </w:lvl>
    <w:lvl w:ilvl="4" w:tplc="04230019" w:tentative="1">
      <w:start w:val="1"/>
      <w:numFmt w:val="lowerLetter"/>
      <w:lvlText w:val="%5."/>
      <w:lvlJc w:val="left"/>
      <w:pPr>
        <w:ind w:left="4305" w:hanging="360"/>
      </w:pPr>
    </w:lvl>
    <w:lvl w:ilvl="5" w:tplc="0423001B" w:tentative="1">
      <w:start w:val="1"/>
      <w:numFmt w:val="lowerRoman"/>
      <w:lvlText w:val="%6."/>
      <w:lvlJc w:val="right"/>
      <w:pPr>
        <w:ind w:left="5025" w:hanging="180"/>
      </w:pPr>
    </w:lvl>
    <w:lvl w:ilvl="6" w:tplc="0423000F" w:tentative="1">
      <w:start w:val="1"/>
      <w:numFmt w:val="decimal"/>
      <w:lvlText w:val="%7."/>
      <w:lvlJc w:val="left"/>
      <w:pPr>
        <w:ind w:left="5745" w:hanging="360"/>
      </w:pPr>
    </w:lvl>
    <w:lvl w:ilvl="7" w:tplc="04230019" w:tentative="1">
      <w:start w:val="1"/>
      <w:numFmt w:val="lowerLetter"/>
      <w:lvlText w:val="%8."/>
      <w:lvlJc w:val="left"/>
      <w:pPr>
        <w:ind w:left="6465" w:hanging="360"/>
      </w:pPr>
    </w:lvl>
    <w:lvl w:ilvl="8" w:tplc="042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26779E"/>
    <w:multiLevelType w:val="hybridMultilevel"/>
    <w:tmpl w:val="8E001D86"/>
    <w:lvl w:ilvl="0" w:tplc="7BCE2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05A8"/>
    <w:multiLevelType w:val="hybridMultilevel"/>
    <w:tmpl w:val="C6FC4576"/>
    <w:lvl w:ilvl="0" w:tplc="67B4D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4325C"/>
    <w:multiLevelType w:val="hybridMultilevel"/>
    <w:tmpl w:val="F91C700C"/>
    <w:lvl w:ilvl="0" w:tplc="73BA0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B607D"/>
    <w:multiLevelType w:val="hybridMultilevel"/>
    <w:tmpl w:val="F91C700C"/>
    <w:lvl w:ilvl="0" w:tplc="73BA0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7E1E60"/>
    <w:multiLevelType w:val="hybridMultilevel"/>
    <w:tmpl w:val="4E988C46"/>
    <w:lvl w:ilvl="0" w:tplc="71FE8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0AE861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69C3"/>
    <w:multiLevelType w:val="hybridMultilevel"/>
    <w:tmpl w:val="72A46482"/>
    <w:lvl w:ilvl="0" w:tplc="73BA0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E0037"/>
    <w:multiLevelType w:val="hybridMultilevel"/>
    <w:tmpl w:val="D3701326"/>
    <w:lvl w:ilvl="0" w:tplc="C7BE6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96EB6"/>
    <w:multiLevelType w:val="hybridMultilevel"/>
    <w:tmpl w:val="371816EC"/>
    <w:lvl w:ilvl="0" w:tplc="73BA0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14"/>
    <w:rsid w:val="002C13C1"/>
    <w:rsid w:val="002D7C14"/>
    <w:rsid w:val="00A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34D0-9B08-4451-9C3E-6AEB89C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Федина</dc:creator>
  <cp:keywords/>
  <dc:description/>
  <cp:lastModifiedBy>Ольга Федина</cp:lastModifiedBy>
  <cp:revision>1</cp:revision>
  <dcterms:created xsi:type="dcterms:W3CDTF">2017-12-11T18:40:00Z</dcterms:created>
  <dcterms:modified xsi:type="dcterms:W3CDTF">2017-12-11T18:58:00Z</dcterms:modified>
</cp:coreProperties>
</file>