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9" w:rsidRPr="00C144B1" w:rsidRDefault="00CD1439" w:rsidP="00CD1439">
      <w:pPr>
        <w:pStyle w:val="a3"/>
        <w:jc w:val="center"/>
        <w:rPr>
          <w:color w:val="000000" w:themeColor="text1"/>
          <w:sz w:val="28"/>
          <w:szCs w:val="28"/>
        </w:rPr>
      </w:pPr>
      <w:r w:rsidRPr="00C144B1">
        <w:rPr>
          <w:b/>
          <w:bCs/>
          <w:color w:val="000000" w:themeColor="text1"/>
          <w:sz w:val="28"/>
          <w:szCs w:val="28"/>
        </w:rPr>
        <w:t>Факторы успешного речевого развития</w:t>
      </w:r>
      <w:r>
        <w:rPr>
          <w:b/>
          <w:bCs/>
          <w:color w:val="000000" w:themeColor="text1"/>
          <w:sz w:val="28"/>
          <w:szCs w:val="28"/>
        </w:rPr>
        <w:t xml:space="preserve"> детей дошкольного возраста</w:t>
      </w:r>
    </w:p>
    <w:p w:rsidR="00CD1439" w:rsidRPr="00C144B1" w:rsidRDefault="00CD1439" w:rsidP="00CD1439">
      <w:pPr>
        <w:pStyle w:val="a3"/>
        <w:jc w:val="center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>(Памятка для педагогов)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 xml:space="preserve">1. Педагоги создают педагогические условия для развития речи. Развивают и поощряют все формы речевой активности детей как на занятиях, так и вне занятий. 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 xml:space="preserve">2. Педагоги проводят специальные упражнения и игры по формированию восприятия фонематической стороны речи: учат определять место звуков в слове, место ударения, отличительные признаки фонем, количество и последовательность звуков и слогов. 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>3. Педагоги моделируют правильн</w:t>
      </w:r>
      <w:bookmarkStart w:id="0" w:name="_GoBack"/>
      <w:bookmarkEnd w:id="0"/>
      <w:r w:rsidRPr="00C144B1">
        <w:rPr>
          <w:color w:val="000000" w:themeColor="text1"/>
          <w:sz w:val="28"/>
          <w:szCs w:val="28"/>
        </w:rPr>
        <w:t xml:space="preserve">ый речевой темп, предлагая образцы произнесения разговорной речи, отрывков из литературных произведений, сказок стихотворных форм, пословиц, загадок, скороговорок, </w:t>
      </w:r>
      <w:proofErr w:type="spellStart"/>
      <w:r w:rsidRPr="00C144B1">
        <w:rPr>
          <w:color w:val="000000" w:themeColor="text1"/>
          <w:sz w:val="28"/>
          <w:szCs w:val="28"/>
        </w:rPr>
        <w:t>чистоговорок</w:t>
      </w:r>
      <w:proofErr w:type="spellEnd"/>
      <w:r w:rsidRPr="00C144B1">
        <w:rPr>
          <w:color w:val="000000" w:themeColor="text1"/>
          <w:sz w:val="28"/>
          <w:szCs w:val="28"/>
        </w:rPr>
        <w:t xml:space="preserve"> и т.д.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 xml:space="preserve">4. Педагоги стимулируют обращение ребёнка к взрослому, сверстнику с вопросами, сообщениями, побуждениями. 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 xml:space="preserve">5. Педагоги работают с художественными произведениями, обучают детей рассказыванию. Особое внимание уделяется развитию творческого рассказывания. 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>6. Способствуют развитию речи в игре и отражению литературных образов в сюжетно-ролевых играх детей.</w:t>
      </w:r>
    </w:p>
    <w:p w:rsidR="00CD1439" w:rsidRPr="00C144B1" w:rsidRDefault="00CD1439" w:rsidP="00CD1439">
      <w:pPr>
        <w:pStyle w:val="a3"/>
        <w:jc w:val="both"/>
        <w:rPr>
          <w:color w:val="000000" w:themeColor="text1"/>
          <w:sz w:val="28"/>
          <w:szCs w:val="28"/>
        </w:rPr>
      </w:pPr>
      <w:r w:rsidRPr="00C144B1">
        <w:rPr>
          <w:color w:val="000000" w:themeColor="text1"/>
          <w:sz w:val="28"/>
          <w:szCs w:val="28"/>
        </w:rPr>
        <w:t>7. Обеспечивают развитие наиболее сложных лексических значений, передающих как непосредственное состояние, так и оттенки эмоциональных состояний, в процессе драматизации детских литературных произведений.</w:t>
      </w:r>
    </w:p>
    <w:p w:rsidR="006A0C21" w:rsidRDefault="006A0C21"/>
    <w:sectPr w:rsidR="006A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8"/>
    <w:rsid w:val="006A0C21"/>
    <w:rsid w:val="00CD1439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DC8B-3966-4AA8-A3BF-7E22511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Дельфинчик</dc:creator>
  <cp:keywords/>
  <dc:description/>
  <cp:lastModifiedBy>Дельфинчик</cp:lastModifiedBy>
  <cp:revision>2</cp:revision>
  <dcterms:created xsi:type="dcterms:W3CDTF">2024-01-30T09:50:00Z</dcterms:created>
  <dcterms:modified xsi:type="dcterms:W3CDTF">2024-01-30T09:51:00Z</dcterms:modified>
</cp:coreProperties>
</file>