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44" w:rsidRPr="00111AD9" w:rsidRDefault="007A0A29" w:rsidP="00733E2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111AD9">
        <w:rPr>
          <w:color w:val="000000"/>
        </w:rPr>
        <w:t>Конспект урока по предмету «Твоя профессиональная карьера»</w:t>
      </w:r>
      <w:r w:rsidR="00D074AE">
        <w:rPr>
          <w:color w:val="000000"/>
        </w:rPr>
        <w:t xml:space="preserve"> на тему:</w:t>
      </w:r>
      <w:r w:rsidR="00437E44" w:rsidRPr="00111AD9">
        <w:rPr>
          <w:color w:val="000000"/>
        </w:rPr>
        <w:t xml:space="preserve"> «</w:t>
      </w:r>
      <w:r w:rsidR="00324AB2" w:rsidRPr="00111AD9">
        <w:rPr>
          <w:color w:val="000000"/>
        </w:rPr>
        <w:t>Мир профессий</w:t>
      </w:r>
      <w:r w:rsidR="00437E44" w:rsidRPr="00111AD9">
        <w:rPr>
          <w:color w:val="000000"/>
        </w:rPr>
        <w:t xml:space="preserve">» </w:t>
      </w:r>
      <w:r w:rsidR="00E92555">
        <w:rPr>
          <w:color w:val="000000"/>
        </w:rPr>
        <w:t xml:space="preserve">в 8,9 классах </w:t>
      </w:r>
      <w:r w:rsidR="00437E44" w:rsidRPr="00111AD9">
        <w:rPr>
          <w:color w:val="000000"/>
        </w:rPr>
        <w:t>(интеллектуальный марафон)</w:t>
      </w:r>
    </w:p>
    <w:p w:rsidR="007A0A29" w:rsidRPr="00111AD9" w:rsidRDefault="00C5655D" w:rsidP="007A0A2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Учитель</w:t>
      </w:r>
      <w:r w:rsidR="007A0A29" w:rsidRPr="00111AD9">
        <w:rPr>
          <w:color w:val="000000"/>
        </w:rPr>
        <w:t xml:space="preserve">: </w:t>
      </w:r>
      <w:proofErr w:type="spellStart"/>
      <w:r w:rsidR="007A0A29" w:rsidRPr="00111AD9">
        <w:rPr>
          <w:color w:val="000000"/>
        </w:rPr>
        <w:t>Саносян</w:t>
      </w:r>
      <w:proofErr w:type="spellEnd"/>
      <w:r w:rsidR="007A0A29" w:rsidRPr="00111AD9">
        <w:rPr>
          <w:color w:val="000000"/>
        </w:rPr>
        <w:t xml:space="preserve"> Елена Сергеевна, учитель географии, музыки, ИЗО, ТПК</w:t>
      </w:r>
      <w:r>
        <w:rPr>
          <w:color w:val="000000"/>
        </w:rPr>
        <w:t>.</w:t>
      </w:r>
    </w:p>
    <w:p w:rsidR="007A0A29" w:rsidRDefault="007A0A29" w:rsidP="007A0A2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11AD9">
        <w:rPr>
          <w:color w:val="000000"/>
        </w:rPr>
        <w:t xml:space="preserve">Тип урока: </w:t>
      </w:r>
      <w:r w:rsidR="00504B32">
        <w:rPr>
          <w:color w:val="000000"/>
        </w:rPr>
        <w:t>комбинированный.</w:t>
      </w:r>
    </w:p>
    <w:p w:rsidR="00504B32" w:rsidRDefault="00504B32" w:rsidP="007A0A2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Вид урока: урок-игра.</w:t>
      </w:r>
    </w:p>
    <w:p w:rsidR="00117B18" w:rsidRPr="00117B18" w:rsidRDefault="00117B18" w:rsidP="00117B18">
      <w:pPr>
        <w:shd w:val="clear" w:color="auto" w:fill="FFFFFF"/>
        <w:autoSpaceDE w:val="0"/>
        <w:autoSpaceDN w:val="0"/>
        <w:adjustRightInd w:val="0"/>
        <w:jc w:val="both"/>
      </w:pPr>
      <w:r w:rsidRPr="00117B18">
        <w:rPr>
          <w:b/>
          <w:bCs/>
          <w:color w:val="000000"/>
        </w:rPr>
        <w:t>Цель и задачи</w:t>
      </w:r>
    </w:p>
    <w:p w:rsidR="00117B18" w:rsidRPr="00117B18" w:rsidRDefault="00117B18" w:rsidP="00117B18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117B18">
        <w:rPr>
          <w:color w:val="000000"/>
        </w:rPr>
        <w:tab/>
      </w:r>
      <w:r w:rsidR="00504B32">
        <w:rPr>
          <w:color w:val="000000"/>
        </w:rPr>
        <w:t>Цель</w:t>
      </w:r>
      <w:r w:rsidRPr="00117B18">
        <w:rPr>
          <w:color w:val="000000"/>
        </w:rPr>
        <w:t xml:space="preserve"> – создание условий для формирования у учащихся представлений о мире профессий.</w:t>
      </w:r>
    </w:p>
    <w:p w:rsidR="00117B18" w:rsidRPr="00117B18" w:rsidRDefault="00117B18" w:rsidP="00117B18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117B18">
        <w:rPr>
          <w:color w:val="000000"/>
        </w:rPr>
        <w:tab/>
      </w:r>
      <w:r w:rsidR="008F1CA1">
        <w:rPr>
          <w:color w:val="000000"/>
        </w:rPr>
        <w:t>Задачи:</w:t>
      </w:r>
    </w:p>
    <w:p w:rsidR="00117B18" w:rsidRPr="00117B18" w:rsidRDefault="00117B18" w:rsidP="00117B18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17B18">
        <w:rPr>
          <w:color w:val="000000"/>
        </w:rPr>
        <w:t>Создание условий для интеллектуального, нравственного и эмоционального самовыражения личности учащегося;</w:t>
      </w:r>
    </w:p>
    <w:p w:rsidR="00117B18" w:rsidRPr="00117B18" w:rsidRDefault="00117B18" w:rsidP="00117B18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17B18">
        <w:rPr>
          <w:color w:val="000000"/>
        </w:rPr>
        <w:t>Развитие любознательности и познавательного интереса учащихся;</w:t>
      </w:r>
    </w:p>
    <w:p w:rsidR="00117B18" w:rsidRPr="00117B18" w:rsidRDefault="00117B18" w:rsidP="00117B18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17B18">
        <w:rPr>
          <w:color w:val="000000"/>
        </w:rPr>
        <w:t>Формирование представлений о профессиях;</w:t>
      </w:r>
    </w:p>
    <w:p w:rsidR="00117B18" w:rsidRPr="00117B18" w:rsidRDefault="00117B18" w:rsidP="00117B18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17B18">
        <w:rPr>
          <w:color w:val="000000"/>
        </w:rPr>
        <w:t>Знакомство с многообразием мира профессий;</w:t>
      </w:r>
    </w:p>
    <w:p w:rsidR="00117B18" w:rsidRPr="00117B18" w:rsidRDefault="00117B18" w:rsidP="00117B18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17B18">
        <w:rPr>
          <w:color w:val="000000"/>
        </w:rPr>
        <w:t>Создание условия для осознания учащимися ценности и важности профессий.</w:t>
      </w:r>
    </w:p>
    <w:p w:rsidR="00117B18" w:rsidRPr="00117B18" w:rsidRDefault="00117B18" w:rsidP="00117B18">
      <w:pPr>
        <w:shd w:val="clear" w:color="auto" w:fill="FFFFFF"/>
        <w:tabs>
          <w:tab w:val="left" w:pos="2205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17B18">
        <w:rPr>
          <w:bCs/>
          <w:color w:val="000000"/>
        </w:rPr>
        <w:tab/>
      </w:r>
    </w:p>
    <w:p w:rsidR="00117B18" w:rsidRDefault="00117B18" w:rsidP="00117B18">
      <w:pPr>
        <w:shd w:val="clear" w:color="auto" w:fill="FFFFFF"/>
        <w:autoSpaceDE w:val="0"/>
        <w:autoSpaceDN w:val="0"/>
        <w:adjustRightInd w:val="0"/>
        <w:jc w:val="both"/>
      </w:pPr>
      <w:r w:rsidRPr="00117B18">
        <w:rPr>
          <w:b/>
          <w:color w:val="000000"/>
        </w:rPr>
        <w:t>Целевая аудитория</w:t>
      </w:r>
      <w:r w:rsidRPr="00117B18">
        <w:rPr>
          <w:color w:val="000000"/>
        </w:rPr>
        <w:t>: учащиеся 8 и 9 классов ОУ. В игре принимают участие 2 команды, состоящие из 10 человек.</w:t>
      </w:r>
    </w:p>
    <w:p w:rsidR="00117B18" w:rsidRPr="00117B18" w:rsidRDefault="00117B18" w:rsidP="00117B18">
      <w:pPr>
        <w:shd w:val="clear" w:color="auto" w:fill="FFFFFF"/>
        <w:autoSpaceDE w:val="0"/>
        <w:autoSpaceDN w:val="0"/>
        <w:adjustRightInd w:val="0"/>
        <w:jc w:val="both"/>
      </w:pPr>
    </w:p>
    <w:p w:rsidR="007A0A29" w:rsidRPr="007A0A29" w:rsidRDefault="007A0A29" w:rsidP="007A0A29">
      <w:pPr>
        <w:ind w:firstLine="709"/>
        <w:jc w:val="both"/>
        <w:rPr>
          <w:b/>
        </w:rPr>
      </w:pPr>
      <w:r w:rsidRPr="007A0A29">
        <w:rPr>
          <w:b/>
        </w:rPr>
        <w:t xml:space="preserve">Предметные результаты: </w:t>
      </w:r>
    </w:p>
    <w:p w:rsidR="007A0A29" w:rsidRDefault="007A0A29" w:rsidP="007A0A29">
      <w:pPr>
        <w:ind w:firstLine="709"/>
        <w:jc w:val="both"/>
      </w:pPr>
      <w:r w:rsidRPr="00956ED9">
        <w:t>• освоение знаний</w:t>
      </w:r>
      <w:r w:rsidR="00EF54D7">
        <w:t xml:space="preserve"> по предмету «Твоя профессиональная карьера»</w:t>
      </w:r>
      <w:r w:rsidRPr="00956ED9">
        <w:t xml:space="preserve"> с опорой на сведения, полученные при изучении других образовательных областей и предметов регионального содержания и на основе включения учащихся в разнообразные формы </w:t>
      </w:r>
      <w:r w:rsidR="00EF54D7">
        <w:t>учебной</w:t>
      </w:r>
      <w:r w:rsidRPr="00956ED9">
        <w:t xml:space="preserve"> деятельности;</w:t>
      </w:r>
    </w:p>
    <w:p w:rsidR="007A0A29" w:rsidRDefault="007A0A29" w:rsidP="007A0A29">
      <w:pPr>
        <w:ind w:firstLine="709"/>
        <w:jc w:val="both"/>
      </w:pPr>
      <w:r w:rsidRPr="00956ED9">
        <w:t xml:space="preserve"> • повышение уровня психологической компетенции учащихся с опорой на соответствующие знания и умения, за счет расширения границ </w:t>
      </w:r>
      <w:proofErr w:type="spellStart"/>
      <w:r w:rsidRPr="00956ED9">
        <w:t>самовосприятия</w:t>
      </w:r>
      <w:proofErr w:type="spellEnd"/>
      <w:r w:rsidRPr="00956ED9">
        <w:t xml:space="preserve">, пробуждения потребности в самосовершенствовании; </w:t>
      </w:r>
    </w:p>
    <w:p w:rsidR="007A0A29" w:rsidRDefault="007A0A29" w:rsidP="007A0A29">
      <w:pPr>
        <w:ind w:firstLine="709"/>
        <w:jc w:val="both"/>
      </w:pPr>
      <w:r w:rsidRPr="00956ED9">
        <w:t xml:space="preserve">• освоение </w:t>
      </w:r>
      <w:r>
        <w:t>новых</w:t>
      </w:r>
      <w:r w:rsidRPr="00956ED9">
        <w:t xml:space="preserve"> знаний о специфике профессиональной деятельности и новых формах организации труда, необходимых для практической деятельности в условиях рыночной экономики и рационального поведения на региональном рынке труда;</w:t>
      </w:r>
    </w:p>
    <w:p w:rsidR="007A0A29" w:rsidRDefault="007A0A29" w:rsidP="007A0A29">
      <w:pPr>
        <w:ind w:firstLine="709"/>
        <w:jc w:val="both"/>
      </w:pPr>
      <w:r w:rsidRPr="00956ED9">
        <w:t xml:space="preserve">• развитие творческих, коммуникативных и организаторских способностей в процессе </w:t>
      </w:r>
      <w:r w:rsidR="004744EB">
        <w:t>выполнения заданий</w:t>
      </w:r>
      <w:r w:rsidRPr="00956ED9">
        <w:t xml:space="preserve">; </w:t>
      </w:r>
    </w:p>
    <w:p w:rsidR="007A0A29" w:rsidRDefault="007A0A29" w:rsidP="00EF54D7">
      <w:pPr>
        <w:ind w:firstLine="709"/>
        <w:jc w:val="both"/>
      </w:pPr>
      <w:r w:rsidRPr="00956ED9">
        <w:t>• воспитание активной жизненной позиции в процессе социального и профессионального становления, положительного отношения к самому себе через осознание своей индивидуальности, уверенности в своих силах применительно к реализации себя в будущей профессии, ответственности за результаты своего выбора направления (сферы и профиля) трудовой деятельности, востребованного на рынке тр</w:t>
      </w:r>
      <w:r w:rsidR="00EF54D7">
        <w:t>уда в районе (городе, поселке).</w:t>
      </w:r>
    </w:p>
    <w:p w:rsidR="00EF54D7" w:rsidRPr="00EF54D7" w:rsidRDefault="00EF54D7" w:rsidP="00EF54D7">
      <w:pPr>
        <w:ind w:firstLine="709"/>
        <w:jc w:val="both"/>
      </w:pPr>
    </w:p>
    <w:p w:rsidR="00EA7B12" w:rsidRDefault="00EA7B12" w:rsidP="00EA7B12">
      <w:pPr>
        <w:ind w:firstLine="709"/>
        <w:jc w:val="both"/>
        <w:rPr>
          <w:b/>
        </w:rPr>
      </w:pPr>
      <w:proofErr w:type="spellStart"/>
      <w:r w:rsidRPr="00EA7B12">
        <w:rPr>
          <w:b/>
        </w:rPr>
        <w:t>Метапредметные</w:t>
      </w:r>
      <w:proofErr w:type="spellEnd"/>
      <w:r w:rsidRPr="00EA7B12">
        <w:rPr>
          <w:b/>
        </w:rPr>
        <w:t xml:space="preserve"> результаты: </w:t>
      </w:r>
    </w:p>
    <w:p w:rsidR="00000964" w:rsidRPr="00F01CDD" w:rsidRDefault="00000964" w:rsidP="00F01CDD">
      <w:pPr>
        <w:ind w:firstLine="709"/>
        <w:jc w:val="both"/>
      </w:pPr>
      <w:r w:rsidRPr="0027699A">
        <w:rPr>
          <w:rFonts w:eastAsia="Calibri"/>
          <w:color w:val="000000" w:themeColor="text1"/>
          <w:u w:val="single"/>
        </w:rPr>
        <w:t>Личностные</w:t>
      </w:r>
      <w:r w:rsidRPr="0027699A">
        <w:rPr>
          <w:rFonts w:eastAsia="Calibri"/>
          <w:color w:val="000000" w:themeColor="text1"/>
        </w:rPr>
        <w:t xml:space="preserve">: </w:t>
      </w:r>
      <w:r w:rsidRPr="002B62C3">
        <w:rPr>
          <w:color w:val="000000" w:themeColor="text1"/>
        </w:rPr>
        <w:t xml:space="preserve">наличие эмоционального отношения к </w:t>
      </w:r>
      <w:r>
        <w:rPr>
          <w:color w:val="000000" w:themeColor="text1"/>
        </w:rPr>
        <w:t>выбору профессии</w:t>
      </w:r>
      <w:r w:rsidRPr="002B62C3">
        <w:rPr>
          <w:color w:val="000000" w:themeColor="text1"/>
        </w:rPr>
        <w:t>; осознание жизненн</w:t>
      </w:r>
      <w:r>
        <w:rPr>
          <w:color w:val="000000" w:themeColor="text1"/>
        </w:rPr>
        <w:t>ого смысла выбора профессии</w:t>
      </w:r>
      <w:r w:rsidR="00F01CDD">
        <w:rPr>
          <w:color w:val="000000" w:themeColor="text1"/>
        </w:rPr>
        <w:t xml:space="preserve">, </w:t>
      </w:r>
      <w:r w:rsidR="00F01CDD" w:rsidRPr="00956ED9">
        <w:t>умение самостоятельно планировать пути достижения целей, в том числе альтернативные осознанно выбирать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</w:p>
    <w:p w:rsidR="00EA7B12" w:rsidRPr="00000964" w:rsidRDefault="00000964" w:rsidP="00000964">
      <w:pPr>
        <w:ind w:firstLine="709"/>
        <w:jc w:val="both"/>
        <w:rPr>
          <w:b/>
        </w:rPr>
      </w:pPr>
      <w:r w:rsidRPr="0085285B">
        <w:rPr>
          <w:rFonts w:eastAsia="Calibri"/>
          <w:color w:val="000000" w:themeColor="text1"/>
          <w:u w:val="single"/>
        </w:rPr>
        <w:t>Познавательные</w:t>
      </w:r>
      <w:r w:rsidRPr="0085285B">
        <w:rPr>
          <w:rFonts w:eastAsia="Calibri"/>
          <w:color w:val="000000" w:themeColor="text1"/>
        </w:rPr>
        <w:t>:</w:t>
      </w:r>
      <w:r w:rsidRPr="0085285B">
        <w:rPr>
          <w:color w:val="000000" w:themeColor="text1"/>
        </w:rPr>
        <w:t xml:space="preserve"> </w:t>
      </w:r>
      <w:r w:rsidRPr="002B62C3">
        <w:rPr>
          <w:color w:val="000000" w:themeColor="text1"/>
        </w:rPr>
        <w:t>опора на имеющий жизненный опыт в процессе знакомства с новой информацией;</w:t>
      </w:r>
      <w:r>
        <w:rPr>
          <w:b/>
        </w:rPr>
        <w:t xml:space="preserve"> </w:t>
      </w:r>
      <w:r w:rsidR="00EA7B12" w:rsidRPr="00956ED9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A7B12" w:rsidRDefault="00F01CDD" w:rsidP="00F01CDD">
      <w:pPr>
        <w:ind w:firstLine="709"/>
        <w:jc w:val="both"/>
      </w:pPr>
      <w:r w:rsidRPr="004A340F">
        <w:rPr>
          <w:rFonts w:eastAsia="Calibri"/>
          <w:u w:val="single"/>
        </w:rPr>
        <w:lastRenderedPageBreak/>
        <w:t>Регулятивные</w:t>
      </w:r>
      <w:r w:rsidRPr="004A340F">
        <w:rPr>
          <w:rFonts w:eastAsia="Calibri"/>
        </w:rPr>
        <w:t>:</w:t>
      </w:r>
      <w:r w:rsidR="00EA7B12" w:rsidRPr="00956ED9">
        <w:t xml:space="preserve"> умение оценивать правильн</w:t>
      </w:r>
      <w:r w:rsidR="0010397F">
        <w:t>ость выполнения учебной задачи</w:t>
      </w:r>
      <w:r w:rsidR="00EA7B12" w:rsidRPr="00956ED9">
        <w:t xml:space="preserve">, </w:t>
      </w:r>
      <w:r w:rsidR="0010397F">
        <w:t xml:space="preserve">предлагать </w:t>
      </w:r>
      <w:r w:rsidR="00EA7B12" w:rsidRPr="00956ED9">
        <w:t>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аналоги, классифицировать</w:t>
      </w:r>
      <w:r w:rsidR="000C580C">
        <w:t xml:space="preserve">, </w:t>
      </w:r>
      <w:r w:rsidR="00EA7B12" w:rsidRPr="00956ED9">
        <w:t>строить логическое рассуждение, и делать выводы;</w:t>
      </w:r>
      <w:r>
        <w:t xml:space="preserve"> </w:t>
      </w:r>
      <w:r w:rsidR="00EA7B12" w:rsidRPr="00956ED9">
        <w:t xml:space="preserve">умение создавать, применять и преобразовывать знаки и символы, модели и схемы для решения учебных и познавательных задач: </w:t>
      </w:r>
    </w:p>
    <w:p w:rsidR="00437E44" w:rsidRDefault="00F01CDD" w:rsidP="00117B18">
      <w:pPr>
        <w:ind w:firstLine="709"/>
        <w:jc w:val="both"/>
      </w:pPr>
      <w:r w:rsidRPr="004A340F">
        <w:rPr>
          <w:u w:val="single"/>
        </w:rPr>
        <w:t>Коммуникативные</w:t>
      </w:r>
      <w:r>
        <w:t>:</w:t>
      </w:r>
      <w:r w:rsidR="00EA7B12" w:rsidRPr="00956ED9"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</w:t>
      </w:r>
      <w:r w:rsidR="00117B18">
        <w:t>овать и отстаивать своё мнение.</w:t>
      </w:r>
    </w:p>
    <w:p w:rsidR="00117B18" w:rsidRDefault="00117B18" w:rsidP="00117B18">
      <w:pPr>
        <w:ind w:firstLine="709"/>
        <w:jc w:val="both"/>
      </w:pPr>
    </w:p>
    <w:p w:rsidR="00117B18" w:rsidRPr="00117B18" w:rsidRDefault="00117B18" w:rsidP="00117B18">
      <w:pPr>
        <w:ind w:firstLine="709"/>
        <w:jc w:val="both"/>
      </w:pPr>
    </w:p>
    <w:p w:rsidR="00437E44" w:rsidRPr="00117B18" w:rsidRDefault="00437E44" w:rsidP="00733E2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17B18">
        <w:rPr>
          <w:b/>
          <w:bCs/>
          <w:color w:val="000000"/>
        </w:rPr>
        <w:t>Пояснительная записка</w:t>
      </w:r>
    </w:p>
    <w:p w:rsidR="00437E44" w:rsidRPr="00117B18" w:rsidRDefault="00437E44" w:rsidP="00917FA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17B18">
        <w:rPr>
          <w:b/>
        </w:rPr>
        <w:t>Актуальность</w:t>
      </w:r>
    </w:p>
    <w:p w:rsidR="00A97308" w:rsidRPr="00117B18" w:rsidRDefault="00A97308" w:rsidP="00917F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17B18">
        <w:rPr>
          <w:bCs/>
          <w:color w:val="000000"/>
        </w:rPr>
        <w:t xml:space="preserve">Профессиональное самоопределение – одна из важнейших задач в жизни человека. Вопрос выбора профессии встает перед каждым человеком неоднократно. </w:t>
      </w:r>
      <w:proofErr w:type="gramStart"/>
      <w:r w:rsidRPr="00117B18">
        <w:rPr>
          <w:bCs/>
          <w:color w:val="000000"/>
        </w:rPr>
        <w:t>На каждом возрастной этапе профессиональное самоопределение имеет свои особенности.</w:t>
      </w:r>
      <w:proofErr w:type="gramEnd"/>
      <w:r w:rsidRPr="00117B18">
        <w:rPr>
          <w:bCs/>
          <w:color w:val="000000"/>
        </w:rPr>
        <w:t xml:space="preserve"> </w:t>
      </w:r>
      <w:r w:rsidR="00F913FE" w:rsidRPr="00117B18">
        <w:rPr>
          <w:bCs/>
          <w:color w:val="000000"/>
        </w:rPr>
        <w:t>Обу</w:t>
      </w:r>
      <w:r w:rsidR="00324AB2" w:rsidRPr="00117B18">
        <w:rPr>
          <w:bCs/>
          <w:color w:val="000000"/>
        </w:rPr>
        <w:t>ча</w:t>
      </w:r>
      <w:r w:rsidR="00F913FE" w:rsidRPr="00117B18">
        <w:rPr>
          <w:bCs/>
          <w:color w:val="000000"/>
        </w:rPr>
        <w:t>ю</w:t>
      </w:r>
      <w:r w:rsidR="00324AB2" w:rsidRPr="00117B18">
        <w:rPr>
          <w:bCs/>
          <w:color w:val="000000"/>
        </w:rPr>
        <w:t xml:space="preserve">щиеся 8-9 классов в </w:t>
      </w:r>
      <w:r w:rsidRPr="00117B18">
        <w:rPr>
          <w:bCs/>
          <w:color w:val="000000"/>
        </w:rPr>
        <w:t>этот период решаются задачи формирования у подростков профессиональной направленности, осознание ими своих интересов, способностей, ценностных ориентаций, связанных с выбором профессии и своего места в обществе.</w:t>
      </w:r>
      <w:r w:rsidR="00874C0E" w:rsidRPr="00117B18">
        <w:rPr>
          <w:bCs/>
          <w:color w:val="000000"/>
        </w:rPr>
        <w:t xml:space="preserve"> Таким образом, приоритетной целью для специалиста по профориентации становиться создание оптимальных условий для реализации данных возрастных задач учащихся.</w:t>
      </w:r>
    </w:p>
    <w:p w:rsidR="009604DF" w:rsidRPr="00117B18" w:rsidRDefault="00800431" w:rsidP="00917F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17B18">
        <w:rPr>
          <w:bCs/>
          <w:color w:val="000000"/>
        </w:rPr>
        <w:t xml:space="preserve">В условиях модернизации Российского образования приоритетным является формирование у обучающихся ключевых компетенций, развитию которых в огромной степени способствует игровое взаимодействие. </w:t>
      </w:r>
    </w:p>
    <w:p w:rsidR="009C3BA1" w:rsidRPr="00117B18" w:rsidRDefault="0024111C" w:rsidP="00917F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/>
          <w:color w:val="000000"/>
        </w:rPr>
      </w:pPr>
      <w:r w:rsidRPr="00117B18">
        <w:rPr>
          <w:bCs/>
          <w:color w:val="000000"/>
        </w:rPr>
        <w:t>Игра</w:t>
      </w:r>
      <w:r w:rsidR="00144598" w:rsidRPr="00117B18">
        <w:rPr>
          <w:bCs/>
          <w:color w:val="000000"/>
        </w:rPr>
        <w:t>,</w:t>
      </w:r>
      <w:r w:rsidRPr="00117B18">
        <w:rPr>
          <w:bCs/>
          <w:color w:val="000000"/>
        </w:rPr>
        <w:t xml:space="preserve"> явля</w:t>
      </w:r>
      <w:r w:rsidR="00144598" w:rsidRPr="00117B18">
        <w:rPr>
          <w:bCs/>
          <w:color w:val="000000"/>
        </w:rPr>
        <w:t xml:space="preserve">ясь естественной формой обучения, </w:t>
      </w:r>
      <w:r w:rsidRPr="00117B18">
        <w:rPr>
          <w:bCs/>
          <w:color w:val="000000"/>
        </w:rPr>
        <w:t>стимулиру</w:t>
      </w:r>
      <w:r w:rsidR="00144598" w:rsidRPr="00117B18">
        <w:rPr>
          <w:bCs/>
          <w:color w:val="000000"/>
        </w:rPr>
        <w:t>ет</w:t>
      </w:r>
      <w:r w:rsidRPr="00117B18">
        <w:rPr>
          <w:bCs/>
          <w:color w:val="000000"/>
        </w:rPr>
        <w:t xml:space="preserve"> познавательную активность учащихся</w:t>
      </w:r>
      <w:r w:rsidR="004C1DF4" w:rsidRPr="00117B18">
        <w:rPr>
          <w:bCs/>
          <w:color w:val="000000"/>
        </w:rPr>
        <w:t xml:space="preserve">. </w:t>
      </w:r>
      <w:r w:rsidR="00800431" w:rsidRPr="00117B18">
        <w:rPr>
          <w:bCs/>
          <w:color w:val="000000"/>
        </w:rPr>
        <w:t xml:space="preserve">В игре формируется интерес к знаниям, расширяется информационное поле учащихся. </w:t>
      </w:r>
      <w:r w:rsidR="00144598" w:rsidRPr="00117B18">
        <w:rPr>
          <w:bCs/>
          <w:color w:val="000000"/>
        </w:rPr>
        <w:t>Игровая деятельность, сочетаясь с трудом и учением, способствует формированию характера и</w:t>
      </w:r>
      <w:r w:rsidR="00541F13" w:rsidRPr="00117B18">
        <w:rPr>
          <w:bCs/>
          <w:color w:val="000000"/>
        </w:rPr>
        <w:t xml:space="preserve"> </w:t>
      </w:r>
      <w:r w:rsidR="00144598" w:rsidRPr="00117B18">
        <w:rPr>
          <w:bCs/>
          <w:color w:val="000000"/>
        </w:rPr>
        <w:t>развитию воли и интеллекта</w:t>
      </w:r>
      <w:r w:rsidR="00541F13" w:rsidRPr="00117B18">
        <w:rPr>
          <w:bCs/>
          <w:color w:val="000000"/>
        </w:rPr>
        <w:t xml:space="preserve"> (А.И. Горький). Игра</w:t>
      </w:r>
      <w:r w:rsidR="004C1DF4" w:rsidRPr="00117B18">
        <w:rPr>
          <w:bCs/>
          <w:color w:val="000000"/>
        </w:rPr>
        <w:t xml:space="preserve"> дает учащимся возможность </w:t>
      </w:r>
      <w:r w:rsidR="006A6E3C" w:rsidRPr="00117B18">
        <w:rPr>
          <w:bCs/>
          <w:color w:val="000000"/>
        </w:rPr>
        <w:t xml:space="preserve">получить знания в </w:t>
      </w:r>
      <w:r w:rsidR="00800431" w:rsidRPr="00117B18">
        <w:rPr>
          <w:bCs/>
          <w:color w:val="000000"/>
        </w:rPr>
        <w:t>доступной</w:t>
      </w:r>
      <w:r w:rsidR="006A6E3C" w:rsidRPr="00117B18">
        <w:rPr>
          <w:bCs/>
          <w:color w:val="000000"/>
        </w:rPr>
        <w:t xml:space="preserve"> форме и </w:t>
      </w:r>
      <w:r w:rsidR="004C1DF4" w:rsidRPr="00117B18">
        <w:rPr>
          <w:bCs/>
          <w:color w:val="000000"/>
        </w:rPr>
        <w:t>на практике при</w:t>
      </w:r>
      <w:r w:rsidR="006A6E3C" w:rsidRPr="00117B18">
        <w:rPr>
          <w:bCs/>
          <w:color w:val="000000"/>
        </w:rPr>
        <w:t>обрести навыки принятия решения</w:t>
      </w:r>
      <w:r w:rsidR="00800431" w:rsidRPr="00117B18">
        <w:rPr>
          <w:bCs/>
          <w:color w:val="000000"/>
        </w:rPr>
        <w:t>, способствует формированию умения работать в команде</w:t>
      </w:r>
      <w:r w:rsidR="006A6E3C" w:rsidRPr="00117B18">
        <w:rPr>
          <w:bCs/>
          <w:color w:val="000000"/>
        </w:rPr>
        <w:t>.</w:t>
      </w:r>
      <w:r w:rsidR="004C1DF4" w:rsidRPr="00117B18">
        <w:rPr>
          <w:bCs/>
          <w:i/>
          <w:color w:val="000000"/>
        </w:rPr>
        <w:t xml:space="preserve"> </w:t>
      </w:r>
    </w:p>
    <w:p w:rsidR="00874C0E" w:rsidRPr="00117B18" w:rsidRDefault="00A97308" w:rsidP="00917F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17B18">
        <w:rPr>
          <w:bCs/>
          <w:color w:val="000000"/>
        </w:rPr>
        <w:t>Таким образом, использование игры, как активного метода</w:t>
      </w:r>
      <w:r w:rsidR="009C3BA1" w:rsidRPr="00117B18">
        <w:rPr>
          <w:bCs/>
          <w:color w:val="000000"/>
        </w:rPr>
        <w:t xml:space="preserve"> обучения,</w:t>
      </w:r>
      <w:r w:rsidRPr="00117B18">
        <w:rPr>
          <w:bCs/>
          <w:color w:val="000000"/>
        </w:rPr>
        <w:t xml:space="preserve"> способствует повышению эффективности </w:t>
      </w:r>
      <w:r w:rsidR="009C3BA1" w:rsidRPr="00117B18">
        <w:rPr>
          <w:bCs/>
          <w:color w:val="000000"/>
        </w:rPr>
        <w:t>профориентационной работы и соответственно – самоопределению.</w:t>
      </w:r>
      <w:r w:rsidRPr="00117B18">
        <w:rPr>
          <w:bCs/>
          <w:color w:val="000000"/>
        </w:rPr>
        <w:t xml:space="preserve"> </w:t>
      </w:r>
    </w:p>
    <w:p w:rsidR="00437E44" w:rsidRDefault="00437E44" w:rsidP="001F11A3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917FAC" w:rsidRDefault="00917FAC" w:rsidP="00917FAC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917FAC">
        <w:rPr>
          <w:bCs/>
          <w:color w:val="000000"/>
          <w:sz w:val="28"/>
          <w:szCs w:val="28"/>
        </w:rPr>
        <w:t>Ход урока:</w:t>
      </w:r>
    </w:p>
    <w:p w:rsidR="00917FAC" w:rsidRPr="00F51F7B" w:rsidRDefault="00917FAC" w:rsidP="00917FAC">
      <w:pPr>
        <w:ind w:left="142" w:hanging="142"/>
        <w:jc w:val="both"/>
        <w:rPr>
          <w:b/>
          <w:bCs/>
          <w:iCs/>
          <w:color w:val="000000"/>
          <w:sz w:val="28"/>
          <w:szCs w:val="28"/>
        </w:rPr>
      </w:pPr>
      <w:proofErr w:type="gramStart"/>
      <w:r w:rsidRPr="00F51F7B">
        <w:rPr>
          <w:b/>
          <w:sz w:val="28"/>
          <w:szCs w:val="28"/>
          <w:lang w:val="en-US"/>
        </w:rPr>
        <w:t>I</w:t>
      </w:r>
      <w:r w:rsidRPr="00F51F7B">
        <w:rPr>
          <w:b/>
          <w:sz w:val="28"/>
          <w:szCs w:val="28"/>
        </w:rPr>
        <w:t>.</w:t>
      </w:r>
      <w:r w:rsidRPr="00F51F7B">
        <w:rPr>
          <w:sz w:val="28"/>
          <w:szCs w:val="28"/>
        </w:rPr>
        <w:t xml:space="preserve">  </w:t>
      </w:r>
      <w:r w:rsidRPr="00F51F7B">
        <w:rPr>
          <w:b/>
          <w:bCs/>
          <w:iCs/>
          <w:color w:val="000000"/>
          <w:sz w:val="28"/>
          <w:szCs w:val="28"/>
        </w:rPr>
        <w:t>Организационный</w:t>
      </w:r>
      <w:proofErr w:type="gramEnd"/>
      <w:r w:rsidRPr="00F51F7B">
        <w:rPr>
          <w:b/>
          <w:bCs/>
          <w:iCs/>
          <w:color w:val="000000"/>
          <w:sz w:val="28"/>
          <w:szCs w:val="28"/>
        </w:rPr>
        <w:t xml:space="preserve"> момент.</w:t>
      </w:r>
      <w:r>
        <w:rPr>
          <w:b/>
          <w:bCs/>
          <w:iCs/>
          <w:color w:val="000000"/>
          <w:sz w:val="28"/>
          <w:szCs w:val="28"/>
        </w:rPr>
        <w:t xml:space="preserve"> (2 мин.)</w:t>
      </w:r>
    </w:p>
    <w:p w:rsidR="00917FAC" w:rsidRDefault="00917FAC" w:rsidP="00917FAC">
      <w:pPr>
        <w:pStyle w:val="ac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F55582">
        <w:rPr>
          <w:b/>
          <w:i/>
        </w:rPr>
        <w:t xml:space="preserve"> 1.</w:t>
      </w:r>
      <w:r>
        <w:rPr>
          <w:b/>
          <w:i/>
        </w:rPr>
        <w:t>Эмоциональный настрой.</w:t>
      </w:r>
    </w:p>
    <w:p w:rsidR="00917FAC" w:rsidRPr="00D8140E" w:rsidRDefault="00917FAC" w:rsidP="00917FAC">
      <w:pPr>
        <w:pStyle w:val="ac"/>
        <w:spacing w:before="0" w:beforeAutospacing="0" w:after="0" w:afterAutospacing="0"/>
        <w:rPr>
          <w:color w:val="000000"/>
        </w:rPr>
      </w:pPr>
      <w:r w:rsidRPr="00D8140E">
        <w:rPr>
          <w:color w:val="000000"/>
        </w:rPr>
        <w:t>- Здравствуйте, дети! Я рада вас видеть и очень хочу начать работу с вами! Хорошего вам настроения и успехов!</w:t>
      </w:r>
      <w:r w:rsidRPr="00D8140E">
        <w:t xml:space="preserve"> </w:t>
      </w:r>
      <w:r w:rsidRPr="00D8140E">
        <w:rPr>
          <w:color w:val="000000"/>
        </w:rPr>
        <w:t xml:space="preserve"> Давайте улыбнемся друг другу, подарите  свои улыбки.</w:t>
      </w:r>
      <w:r>
        <w:rPr>
          <w:color w:val="000000"/>
        </w:rPr>
        <w:t xml:space="preserve"> </w:t>
      </w:r>
      <w:r w:rsidRPr="00D8140E">
        <w:rPr>
          <w:color w:val="000000"/>
        </w:rPr>
        <w:t xml:space="preserve">Все ли готовы к уроку? </w:t>
      </w:r>
    </w:p>
    <w:p w:rsidR="00917FAC" w:rsidRPr="00D8140E" w:rsidRDefault="00917FAC" w:rsidP="00917FAC">
      <w:pPr>
        <w:pStyle w:val="ac"/>
        <w:tabs>
          <w:tab w:val="left" w:pos="975"/>
        </w:tabs>
        <w:spacing w:before="0" w:beforeAutospacing="0" w:after="0" w:afterAutospacing="0"/>
        <w:rPr>
          <w:color w:val="000000"/>
        </w:rPr>
      </w:pPr>
      <w:r w:rsidRPr="00D8140E">
        <w:rPr>
          <w:color w:val="000000"/>
        </w:rPr>
        <w:t>Дети: Да!</w:t>
      </w:r>
    </w:p>
    <w:p w:rsidR="00917FAC" w:rsidRDefault="00917FAC" w:rsidP="00917FAC">
      <w:pPr>
        <w:pStyle w:val="ac"/>
        <w:tabs>
          <w:tab w:val="left" w:pos="975"/>
        </w:tabs>
        <w:spacing w:before="0" w:beforeAutospacing="0" w:after="0" w:afterAutospacing="0"/>
        <w:rPr>
          <w:color w:val="000000"/>
        </w:rPr>
      </w:pPr>
      <w:r w:rsidRPr="00A8460C">
        <w:rPr>
          <w:color w:val="000000"/>
        </w:rPr>
        <w:t>Учитель: Тогда вперед!</w:t>
      </w:r>
    </w:p>
    <w:p w:rsidR="00530E3C" w:rsidRPr="00F51F7B" w:rsidRDefault="00530E3C" w:rsidP="00530E3C">
      <w:pPr>
        <w:ind w:left="142"/>
        <w:jc w:val="both"/>
        <w:textAlignment w:val="baseline"/>
        <w:rPr>
          <w:b/>
          <w:sz w:val="28"/>
          <w:szCs w:val="28"/>
        </w:rPr>
      </w:pPr>
      <w:r w:rsidRPr="00F51F7B">
        <w:rPr>
          <w:b/>
          <w:sz w:val="28"/>
          <w:szCs w:val="28"/>
          <w:lang w:val="en-US"/>
        </w:rPr>
        <w:t>II</w:t>
      </w:r>
      <w:r w:rsidRPr="00F51F7B">
        <w:rPr>
          <w:b/>
          <w:sz w:val="28"/>
          <w:szCs w:val="28"/>
        </w:rPr>
        <w:t>. Актуализация знаний</w:t>
      </w:r>
      <w:r>
        <w:rPr>
          <w:b/>
          <w:sz w:val="28"/>
          <w:szCs w:val="28"/>
        </w:rPr>
        <w:t xml:space="preserve"> (3 мин.)</w:t>
      </w:r>
    </w:p>
    <w:p w:rsidR="00530E3C" w:rsidRPr="004653A3" w:rsidRDefault="00530E3C" w:rsidP="00530E3C">
      <w:pPr>
        <w:pStyle w:val="ac"/>
        <w:spacing w:before="0" w:beforeAutospacing="0" w:after="0" w:afterAutospacing="0"/>
        <w:rPr>
          <w:color w:val="000000"/>
        </w:rPr>
      </w:pPr>
      <w:r w:rsidRPr="004653A3">
        <w:rPr>
          <w:color w:val="000000"/>
        </w:rPr>
        <w:t>1</w:t>
      </w:r>
      <w:r>
        <w:rPr>
          <w:color w:val="000000"/>
        </w:rPr>
        <w:t>.</w:t>
      </w:r>
      <w:r w:rsidRPr="004653A3">
        <w:rPr>
          <w:color w:val="000000"/>
        </w:rPr>
        <w:t xml:space="preserve"> На доске вывешиваются листочки со словами: </w:t>
      </w:r>
      <w:r>
        <w:rPr>
          <w:color w:val="000000"/>
        </w:rPr>
        <w:t>врач, педагог, музыкант, художник.</w:t>
      </w:r>
    </w:p>
    <w:p w:rsidR="00530E3C" w:rsidRPr="004653A3" w:rsidRDefault="00530E3C" w:rsidP="000E15E1">
      <w:pPr>
        <w:pStyle w:val="ac"/>
        <w:spacing w:before="0" w:beforeAutospacing="0" w:after="0" w:afterAutospacing="0"/>
        <w:jc w:val="both"/>
        <w:rPr>
          <w:color w:val="000000"/>
        </w:rPr>
      </w:pPr>
      <w:r w:rsidRPr="004653A3">
        <w:rPr>
          <w:color w:val="000000"/>
        </w:rPr>
        <w:t>2.Учитель прос</w:t>
      </w:r>
      <w:r>
        <w:rPr>
          <w:color w:val="000000"/>
        </w:rPr>
        <w:t>ит объяснить, каким словом можно объединить данные понятия.</w:t>
      </w:r>
    </w:p>
    <w:p w:rsidR="00530E3C" w:rsidRPr="004653A3" w:rsidRDefault="00530E3C" w:rsidP="000E15E1">
      <w:pPr>
        <w:pStyle w:val="ac"/>
        <w:spacing w:before="0" w:beforeAutospacing="0" w:after="0" w:afterAutospacing="0"/>
        <w:jc w:val="both"/>
        <w:rPr>
          <w:color w:val="000000"/>
        </w:rPr>
      </w:pPr>
      <w:r w:rsidRPr="004653A3">
        <w:rPr>
          <w:color w:val="000000"/>
        </w:rPr>
        <w:t>3.Организует беседу, выявляющую знания или затруднения учащихся.</w:t>
      </w:r>
    </w:p>
    <w:p w:rsidR="00530E3C" w:rsidRDefault="00530E3C" w:rsidP="000E15E1">
      <w:pPr>
        <w:pStyle w:val="ac"/>
        <w:spacing w:before="0" w:beforeAutospacing="0" w:after="0" w:afterAutospacing="0"/>
        <w:jc w:val="both"/>
        <w:rPr>
          <w:color w:val="000000"/>
        </w:rPr>
      </w:pPr>
      <w:r w:rsidRPr="004653A3">
        <w:rPr>
          <w:color w:val="000000"/>
        </w:rPr>
        <w:t>Анализируют</w:t>
      </w:r>
      <w:r w:rsidR="008074D7">
        <w:rPr>
          <w:color w:val="000000"/>
        </w:rPr>
        <w:t>,</w:t>
      </w:r>
      <w:r w:rsidRPr="004653A3">
        <w:rPr>
          <w:color w:val="000000"/>
        </w:rPr>
        <w:t xml:space="preserve"> пытаются объяснить значение слов (опираясь на ранее изученный материал).</w:t>
      </w:r>
    </w:p>
    <w:p w:rsidR="006F39AB" w:rsidRDefault="006F39AB" w:rsidP="000E15E1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Учитель: Как вы думаете, о чем мы сегодня будем с вами говорить?</w:t>
      </w:r>
    </w:p>
    <w:p w:rsidR="006F39AB" w:rsidRPr="004653A3" w:rsidRDefault="006F39AB" w:rsidP="000E15E1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Ответы учеников.</w:t>
      </w:r>
    </w:p>
    <w:p w:rsidR="006F39AB" w:rsidRDefault="006F39AB" w:rsidP="000E15E1">
      <w:pPr>
        <w:pStyle w:val="ac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F51F7B">
        <w:rPr>
          <w:color w:val="000000"/>
          <w:sz w:val="28"/>
          <w:szCs w:val="28"/>
          <w:lang w:val="en-US"/>
        </w:rPr>
        <w:lastRenderedPageBreak/>
        <w:t>III</w:t>
      </w:r>
      <w:r w:rsidRPr="00F51F7B">
        <w:rPr>
          <w:b/>
          <w:color w:val="000000"/>
          <w:sz w:val="28"/>
          <w:szCs w:val="28"/>
        </w:rPr>
        <w:t>.Постановка учебной задачи (2 минуты)</w:t>
      </w:r>
    </w:p>
    <w:p w:rsidR="007867F9" w:rsidRPr="004653A3" w:rsidRDefault="007867F9" w:rsidP="000E15E1">
      <w:pPr>
        <w:pStyle w:val="ac"/>
        <w:spacing w:before="0" w:beforeAutospacing="0" w:after="0" w:afterAutospacing="0"/>
        <w:jc w:val="both"/>
        <w:rPr>
          <w:color w:val="000000"/>
        </w:rPr>
      </w:pPr>
      <w:r w:rsidRPr="00B0797F">
        <w:rPr>
          <w:b/>
          <w:color w:val="000000"/>
        </w:rPr>
        <w:t>Учитель</w:t>
      </w:r>
      <w:r>
        <w:rPr>
          <w:color w:val="000000"/>
        </w:rPr>
        <w:t>: Итак, исходя из темы нашего урока, какую цель мы можем перед собой поставить?</w:t>
      </w:r>
    </w:p>
    <w:p w:rsidR="007867F9" w:rsidRDefault="007867F9" w:rsidP="000E15E1">
      <w:pPr>
        <w:pStyle w:val="ac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Цель: </w:t>
      </w:r>
      <w:r w:rsidRPr="0099320A">
        <w:rPr>
          <w:color w:val="000000"/>
        </w:rPr>
        <w:t>продолжить знакомство</w:t>
      </w:r>
      <w:r>
        <w:rPr>
          <w:color w:val="000000"/>
        </w:rPr>
        <w:t xml:space="preserve"> с миром</w:t>
      </w:r>
      <w:r w:rsidRPr="0099320A">
        <w:rPr>
          <w:color w:val="000000"/>
        </w:rPr>
        <w:t xml:space="preserve"> </w:t>
      </w:r>
      <w:r>
        <w:rPr>
          <w:color w:val="000000"/>
        </w:rPr>
        <w:t>профессий.</w:t>
      </w:r>
      <w:r w:rsidRPr="0099320A">
        <w:rPr>
          <w:color w:val="000000"/>
        </w:rPr>
        <w:t xml:space="preserve"> </w:t>
      </w:r>
    </w:p>
    <w:p w:rsidR="00917FAC" w:rsidRDefault="008074D7" w:rsidP="000E15E1">
      <w:pPr>
        <w:shd w:val="clear" w:color="auto" w:fill="FFFFFF"/>
        <w:tabs>
          <w:tab w:val="left" w:pos="8940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074D7">
        <w:rPr>
          <w:b/>
          <w:color w:val="000000"/>
          <w:shd w:val="clear" w:color="auto" w:fill="FFFFFF"/>
        </w:rPr>
        <w:t>Учитель:</w:t>
      </w:r>
      <w:r>
        <w:rPr>
          <w:color w:val="000000"/>
          <w:shd w:val="clear" w:color="auto" w:fill="FFFFFF"/>
        </w:rPr>
        <w:t xml:space="preserve"> В</w:t>
      </w:r>
      <w:r w:rsidRPr="008074D7">
        <w:rPr>
          <w:color w:val="000000"/>
          <w:shd w:val="clear" w:color="auto" w:fill="FFFFFF"/>
        </w:rPr>
        <w:t xml:space="preserve">ыбор профессии у вас впереди. </w:t>
      </w:r>
      <w:r>
        <w:rPr>
          <w:color w:val="000000"/>
          <w:shd w:val="clear" w:color="auto" w:fill="FFFFFF"/>
        </w:rPr>
        <w:t>Вы</w:t>
      </w:r>
      <w:r w:rsidRPr="008074D7">
        <w:rPr>
          <w:color w:val="000000"/>
          <w:shd w:val="clear" w:color="auto" w:fill="FFFFFF"/>
        </w:rPr>
        <w:t xml:space="preserve"> уже задумываетесь над этой проблемой. Чтобы найти работу, нужно знать, какие работы есть на свете. В мире насчитывается более 40 тысяч профессий. Исчезают старые профессии, появляются новые. Об этом наш сегодняшний разговор</w:t>
      </w:r>
      <w:r w:rsidR="002A054E">
        <w:rPr>
          <w:color w:val="000000"/>
          <w:shd w:val="clear" w:color="auto" w:fill="FFFFFF"/>
        </w:rPr>
        <w:t>.</w:t>
      </w:r>
    </w:p>
    <w:p w:rsidR="002A054E" w:rsidRDefault="002A054E" w:rsidP="000E15E1">
      <w:pPr>
        <w:shd w:val="clear" w:color="auto" w:fill="FFFFFF"/>
        <w:tabs>
          <w:tab w:val="left" w:pos="8940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A054E" w:rsidRPr="008074D7" w:rsidRDefault="002A054E" w:rsidP="000E15E1">
      <w:pPr>
        <w:shd w:val="clear" w:color="auto" w:fill="FFFFFF"/>
        <w:tabs>
          <w:tab w:val="left" w:pos="8940"/>
        </w:tabs>
        <w:autoSpaceDE w:val="0"/>
        <w:autoSpaceDN w:val="0"/>
        <w:adjustRightInd w:val="0"/>
        <w:jc w:val="both"/>
        <w:rPr>
          <w:color w:val="000000"/>
        </w:rPr>
      </w:pPr>
      <w:r w:rsidRPr="00822927">
        <w:rPr>
          <w:b/>
          <w:sz w:val="28"/>
          <w:szCs w:val="28"/>
          <w:lang w:val="en-US"/>
        </w:rPr>
        <w:t>IV</w:t>
      </w:r>
      <w:r w:rsidRPr="00822927">
        <w:rPr>
          <w:b/>
          <w:sz w:val="28"/>
          <w:szCs w:val="28"/>
        </w:rPr>
        <w:t xml:space="preserve"> этап (основной)</w:t>
      </w:r>
      <w:r w:rsidR="00DA460C">
        <w:rPr>
          <w:b/>
          <w:sz w:val="28"/>
          <w:szCs w:val="28"/>
        </w:rPr>
        <w:t xml:space="preserve"> – 2</w:t>
      </w:r>
      <w:r w:rsidR="001A08A9">
        <w:rPr>
          <w:b/>
          <w:sz w:val="28"/>
          <w:szCs w:val="28"/>
        </w:rPr>
        <w:t>5</w:t>
      </w:r>
      <w:r w:rsidR="00DA460C">
        <w:rPr>
          <w:b/>
          <w:sz w:val="28"/>
          <w:szCs w:val="28"/>
        </w:rPr>
        <w:t xml:space="preserve"> мин.</w:t>
      </w:r>
    </w:p>
    <w:p w:rsidR="00437E44" w:rsidRDefault="00437E44" w:rsidP="000E15E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F11A3">
        <w:rPr>
          <w:b/>
          <w:color w:val="000000"/>
          <w:sz w:val="28"/>
          <w:szCs w:val="28"/>
        </w:rPr>
        <w:tab/>
      </w:r>
      <w:r w:rsidR="002A054E" w:rsidRPr="00214D70">
        <w:rPr>
          <w:b/>
          <w:color w:val="000000"/>
        </w:rPr>
        <w:t>Учитель:</w:t>
      </w:r>
      <w:r w:rsidR="002A054E" w:rsidRPr="002A054E">
        <w:rPr>
          <w:color w:val="000000"/>
        </w:rPr>
        <w:t xml:space="preserve"> У нас сегодня будет необычный урок, а урок-игра в форме интеллектуального телешоу «Своя игра». </w:t>
      </w:r>
      <w:r w:rsidR="00A525AE">
        <w:rPr>
          <w:color w:val="000000"/>
        </w:rPr>
        <w:t>Основной процесс в игре –</w:t>
      </w:r>
      <w:r w:rsidR="003D536E">
        <w:rPr>
          <w:color w:val="000000"/>
        </w:rPr>
        <w:t xml:space="preserve"> </w:t>
      </w:r>
      <w:r w:rsidR="002A054E" w:rsidRPr="002A054E">
        <w:rPr>
          <w:color w:val="000000"/>
        </w:rPr>
        <w:t xml:space="preserve">ответ  на вопросы. Вопросы в игре сформулированы, </w:t>
      </w:r>
      <w:r w:rsidR="000402AA">
        <w:rPr>
          <w:color w:val="000000"/>
        </w:rPr>
        <w:t>и</w:t>
      </w:r>
      <w:r w:rsidR="002A054E" w:rsidRPr="002A054E">
        <w:rPr>
          <w:color w:val="000000"/>
        </w:rPr>
        <w:t xml:space="preserve">гроки должны догадаться, о чём идёт речь в вопросе, и дать ответ. Вам будут предложены тематические разделы, в каждом разделе </w:t>
      </w:r>
      <w:r w:rsidR="000402AA">
        <w:rPr>
          <w:color w:val="000000"/>
        </w:rPr>
        <w:t>п</w:t>
      </w:r>
      <w:r w:rsidR="003D536E">
        <w:rPr>
          <w:color w:val="000000"/>
        </w:rPr>
        <w:t>о</w:t>
      </w:r>
      <w:r w:rsidR="000402AA">
        <w:rPr>
          <w:color w:val="000000"/>
        </w:rPr>
        <w:t xml:space="preserve"> 5 вопросов. </w:t>
      </w:r>
      <w:r w:rsidR="000402AA" w:rsidRPr="000402AA">
        <w:rPr>
          <w:color w:val="000000"/>
        </w:rPr>
        <w:t>В игре принимают участие 2 команды по 5 игроков. Их основная цель – отвечать на вопросы и зарабатывать как можно большее число очков. В начале игры у каждого из игроков на счету 0 очков.</w:t>
      </w:r>
    </w:p>
    <w:p w:rsidR="005522B4" w:rsidRDefault="00662C61" w:rsidP="000E15E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62C61">
        <w:rPr>
          <w:color w:val="000000"/>
        </w:rPr>
        <w:t xml:space="preserve">Суть игры заключается в том, что </w:t>
      </w:r>
      <w:r w:rsidR="006B26B7">
        <w:rPr>
          <w:color w:val="000000"/>
        </w:rPr>
        <w:t>2</w:t>
      </w:r>
      <w:r w:rsidRPr="00662C61">
        <w:rPr>
          <w:color w:val="000000"/>
        </w:rPr>
        <w:t xml:space="preserve"> команды отвечают на вопросы различной стоимости, </w:t>
      </w:r>
      <w:proofErr w:type="gramStart"/>
      <w:r w:rsidRPr="00662C61">
        <w:rPr>
          <w:color w:val="000000"/>
        </w:rPr>
        <w:t>пытаясь опередить друг друга</w:t>
      </w:r>
      <w:proofErr w:type="gramEnd"/>
      <w:r w:rsidRPr="00662C61">
        <w:rPr>
          <w:color w:val="000000"/>
        </w:rPr>
        <w:t xml:space="preserve">. Игра состоит из </w:t>
      </w:r>
      <w:r w:rsidR="003D536E">
        <w:rPr>
          <w:color w:val="000000"/>
        </w:rPr>
        <w:t>трёх</w:t>
      </w:r>
      <w:r w:rsidR="005522B4">
        <w:rPr>
          <w:color w:val="000000"/>
        </w:rPr>
        <w:t xml:space="preserve"> туров.</w:t>
      </w:r>
    </w:p>
    <w:p w:rsidR="00303C6D" w:rsidRPr="00303C6D" w:rsidRDefault="00437E44" w:rsidP="000E15E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3C6D">
        <w:rPr>
          <w:color w:val="000000"/>
        </w:rPr>
        <w:t xml:space="preserve">1. </w:t>
      </w:r>
      <w:r w:rsidR="0034329E" w:rsidRPr="00303C6D">
        <w:rPr>
          <w:color w:val="000000"/>
        </w:rPr>
        <w:t>первый т</w:t>
      </w:r>
      <w:r w:rsidRPr="00303C6D">
        <w:rPr>
          <w:color w:val="000000"/>
        </w:rPr>
        <w:t>ур</w:t>
      </w:r>
      <w:r w:rsidR="0034329E" w:rsidRPr="00303C6D">
        <w:rPr>
          <w:color w:val="000000"/>
        </w:rPr>
        <w:t xml:space="preserve"> проходит</w:t>
      </w:r>
      <w:r w:rsidRPr="00303C6D">
        <w:rPr>
          <w:color w:val="000000"/>
        </w:rPr>
        <w:t xml:space="preserve"> </w:t>
      </w:r>
      <w:r w:rsidR="00303C6D" w:rsidRPr="00303C6D">
        <w:rPr>
          <w:color w:val="000000"/>
        </w:rPr>
        <w:t>в форме интеллектуального телешоу «Своя игра» для 2 команд</w:t>
      </w:r>
      <w:r w:rsidR="00CA05D8">
        <w:rPr>
          <w:color w:val="000000"/>
        </w:rPr>
        <w:t>.</w:t>
      </w:r>
      <w:r w:rsidR="00303C6D" w:rsidRPr="00303C6D">
        <w:rPr>
          <w:color w:val="000000"/>
        </w:rPr>
        <w:t xml:space="preserve"> </w:t>
      </w:r>
    </w:p>
    <w:p w:rsidR="00437E44" w:rsidRDefault="00437E44" w:rsidP="000E15E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3C6D">
        <w:rPr>
          <w:color w:val="000000"/>
        </w:rPr>
        <w:t xml:space="preserve">2. </w:t>
      </w:r>
      <w:r w:rsidR="0034329E" w:rsidRPr="00303C6D">
        <w:rPr>
          <w:color w:val="000000"/>
        </w:rPr>
        <w:t xml:space="preserve">второй тур проходит в </w:t>
      </w:r>
      <w:r w:rsidR="00F32A5D" w:rsidRPr="00303C6D">
        <w:rPr>
          <w:color w:val="000000"/>
        </w:rPr>
        <w:t xml:space="preserve">форме </w:t>
      </w:r>
      <w:r w:rsidR="00214D70">
        <w:rPr>
          <w:color w:val="000000"/>
        </w:rPr>
        <w:t>выполнения командами заданий различного вида.</w:t>
      </w:r>
    </w:p>
    <w:p w:rsidR="003D536E" w:rsidRDefault="003D536E" w:rsidP="000E15E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3. третий тур</w:t>
      </w:r>
      <w:r w:rsidR="009732AC">
        <w:rPr>
          <w:color w:val="000000"/>
        </w:rPr>
        <w:t xml:space="preserve"> «Угадай профессию по мелодии».</w:t>
      </w:r>
    </w:p>
    <w:p w:rsidR="00702027" w:rsidRPr="00303C6D" w:rsidRDefault="00702027" w:rsidP="000E15E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color w:val="000000"/>
        </w:rPr>
        <w:t>Судить все этапы будет независимое жюри, Ирина Павловна, наш педагог-психолог.</w:t>
      </w:r>
    </w:p>
    <w:p w:rsidR="00437E44" w:rsidRDefault="00DA460C" w:rsidP="000E15E1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A460C">
        <w:rPr>
          <w:color w:val="000000"/>
        </w:rPr>
        <w:t>Итак, начнем. Я предлагаю командам определить капитана и придумать название своей команде.</w:t>
      </w:r>
    </w:p>
    <w:p w:rsidR="00DA460C" w:rsidRDefault="00DA460C" w:rsidP="000E15E1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 w:rsidRPr="008E04C1">
        <w:rPr>
          <w:b/>
          <w:color w:val="000000"/>
        </w:rPr>
        <w:t>Обучающиеся</w:t>
      </w:r>
      <w:proofErr w:type="gramEnd"/>
      <w:r>
        <w:rPr>
          <w:color w:val="000000"/>
        </w:rPr>
        <w:t xml:space="preserve"> начинают придумывать название командам.</w:t>
      </w:r>
    </w:p>
    <w:p w:rsidR="0034329E" w:rsidRDefault="00702027" w:rsidP="000E15E1">
      <w:pPr>
        <w:pStyle w:val="1"/>
        <w:spacing w:line="276" w:lineRule="auto"/>
        <w:rPr>
          <w:color w:val="000000"/>
        </w:rPr>
      </w:pPr>
      <w:r>
        <w:rPr>
          <w:color w:val="000000"/>
        </w:rPr>
        <w:t>Педагог-психолог</w:t>
      </w:r>
      <w:r w:rsidR="000E15E1">
        <w:rPr>
          <w:color w:val="000000"/>
        </w:rPr>
        <w:t xml:space="preserve"> записывает на доске название команд.</w:t>
      </w:r>
    </w:p>
    <w:p w:rsidR="00B84E73" w:rsidRDefault="00B84E73" w:rsidP="000E15E1">
      <w:pPr>
        <w:pStyle w:val="1"/>
        <w:spacing w:line="276" w:lineRule="auto"/>
        <w:rPr>
          <w:color w:val="000000"/>
        </w:rPr>
      </w:pPr>
      <w:r w:rsidRPr="00C1322C">
        <w:rPr>
          <w:b/>
          <w:color w:val="000000"/>
        </w:rPr>
        <w:t>1 тур.</w:t>
      </w:r>
      <w:r>
        <w:rPr>
          <w:color w:val="000000"/>
        </w:rPr>
        <w:t xml:space="preserve"> С помощью мультимедийного оборудования на экран проектируется презентация «Своя игра – Мир профессий».</w:t>
      </w:r>
    </w:p>
    <w:p w:rsidR="00B84E73" w:rsidRDefault="00B671D9" w:rsidP="000E15E1">
      <w:pPr>
        <w:pStyle w:val="1"/>
        <w:spacing w:line="276" w:lineRule="auto"/>
        <w:rPr>
          <w:color w:val="000000"/>
        </w:rPr>
      </w:pPr>
      <w:r>
        <w:rPr>
          <w:color w:val="000000"/>
        </w:rPr>
        <w:t>Команды по очереди выбирают раздел и номера вопросов.</w:t>
      </w:r>
      <w:r w:rsidR="0008049E">
        <w:rPr>
          <w:color w:val="000000"/>
        </w:rPr>
        <w:t xml:space="preserve"> (15 минут)</w:t>
      </w:r>
    </w:p>
    <w:p w:rsidR="00D33EF5" w:rsidRDefault="00D33EF5" w:rsidP="000E15E1">
      <w:pPr>
        <w:pStyle w:val="1"/>
        <w:spacing w:line="276" w:lineRule="auto"/>
        <w:rPr>
          <w:color w:val="000000"/>
        </w:rPr>
      </w:pPr>
      <w:r>
        <w:rPr>
          <w:color w:val="000000"/>
        </w:rPr>
        <w:t>В середине игры пров</w:t>
      </w:r>
      <w:r w:rsidR="00261817">
        <w:rPr>
          <w:color w:val="000000"/>
        </w:rPr>
        <w:t>одится физкультминутка для глаз (1 минута).</w:t>
      </w:r>
    </w:p>
    <w:p w:rsidR="00B671D9" w:rsidRDefault="00B671D9" w:rsidP="000E15E1">
      <w:pPr>
        <w:pStyle w:val="1"/>
        <w:spacing w:line="276" w:lineRule="auto"/>
        <w:rPr>
          <w:color w:val="000000"/>
        </w:rPr>
      </w:pPr>
      <w:r>
        <w:rPr>
          <w:color w:val="000000"/>
        </w:rPr>
        <w:t>В завершении 1 тура подсчитывается общее количество очков, набранных каждой командой.</w:t>
      </w:r>
    </w:p>
    <w:p w:rsidR="008A0FD1" w:rsidRPr="008A0FD1" w:rsidRDefault="00B671D9" w:rsidP="0008049E">
      <w:pPr>
        <w:jc w:val="both"/>
        <w:rPr>
          <w:rFonts w:asciiTheme="minorHAnsi" w:hAnsiTheme="minorHAnsi" w:cstheme="minorBidi"/>
        </w:rPr>
      </w:pPr>
      <w:r w:rsidRPr="008E04C1">
        <w:rPr>
          <w:b/>
          <w:color w:val="000000"/>
        </w:rPr>
        <w:t>Учитель:</w:t>
      </w:r>
      <w:r w:rsidRPr="008A0FD1">
        <w:rPr>
          <w:color w:val="000000"/>
        </w:rPr>
        <w:t xml:space="preserve"> Переходи</w:t>
      </w:r>
      <w:r w:rsidR="009D2A79" w:rsidRPr="008A0FD1">
        <w:rPr>
          <w:color w:val="000000"/>
        </w:rPr>
        <w:t>м</w:t>
      </w:r>
      <w:r w:rsidRPr="008A0FD1">
        <w:rPr>
          <w:color w:val="000000"/>
        </w:rPr>
        <w:t xml:space="preserve"> ко </w:t>
      </w:r>
      <w:r w:rsidRPr="00C1322C">
        <w:rPr>
          <w:b/>
          <w:color w:val="000000"/>
        </w:rPr>
        <w:t>2 туру</w:t>
      </w:r>
      <w:r w:rsidRPr="008A0FD1">
        <w:rPr>
          <w:color w:val="000000"/>
        </w:rPr>
        <w:t xml:space="preserve"> нашей игры. К</w:t>
      </w:r>
      <w:r w:rsidR="008A0FD1" w:rsidRPr="008A0FD1">
        <w:rPr>
          <w:color w:val="000000"/>
        </w:rPr>
        <w:t xml:space="preserve">аждая команда получит карточки, в которых по </w:t>
      </w:r>
      <w:r w:rsidR="00261348">
        <w:rPr>
          <w:color w:val="000000"/>
        </w:rPr>
        <w:t>2</w:t>
      </w:r>
      <w:r w:rsidR="008A0FD1" w:rsidRPr="008A0FD1">
        <w:rPr>
          <w:color w:val="000000"/>
        </w:rPr>
        <w:t xml:space="preserve"> задания. 1</w:t>
      </w:r>
      <w:r w:rsidR="008A0FD1" w:rsidRPr="008A0FD1">
        <w:t xml:space="preserve"> - </w:t>
      </w:r>
      <w:r w:rsidR="008A0FD1" w:rsidRPr="008A0FD1">
        <w:rPr>
          <w:color w:val="000000"/>
        </w:rPr>
        <w:t>по атрибутам определить профессию, к которой они имеют отношение, 2- определить,</w:t>
      </w:r>
      <w:r w:rsidR="008A0FD1" w:rsidRPr="008A0FD1">
        <w:t xml:space="preserve"> кому, что нужно для работы? Соединить линией профессии и предметы труда.</w:t>
      </w:r>
    </w:p>
    <w:p w:rsidR="008A0FD1" w:rsidRDefault="00905562" w:rsidP="0008049E">
      <w:pPr>
        <w:jc w:val="both"/>
      </w:pPr>
      <w:r w:rsidRPr="008E04C1">
        <w:rPr>
          <w:b/>
        </w:rPr>
        <w:t>Обучающиеся</w:t>
      </w:r>
      <w:r w:rsidRPr="00905562">
        <w:t xml:space="preserve"> выполняют задания</w:t>
      </w:r>
      <w:r w:rsidR="008805CF">
        <w:t xml:space="preserve"> (4 минуты).</w:t>
      </w:r>
    </w:p>
    <w:p w:rsidR="008805CF" w:rsidRDefault="008805CF" w:rsidP="0008049E">
      <w:pPr>
        <w:jc w:val="both"/>
      </w:pPr>
      <w:r>
        <w:t>После выполнения задания, учитель называет правильные ответы, а дети проверяют себя.</w:t>
      </w:r>
      <w:r w:rsidR="00BC246F">
        <w:t xml:space="preserve"> Каждый правильный ответ оценивается в 1 балл.</w:t>
      </w:r>
    </w:p>
    <w:p w:rsidR="00F2647E" w:rsidRDefault="00C1322C" w:rsidP="008A0FD1">
      <w:r w:rsidRPr="00C1322C">
        <w:rPr>
          <w:b/>
        </w:rPr>
        <w:t xml:space="preserve">3 </w:t>
      </w:r>
      <w:r>
        <w:rPr>
          <w:b/>
        </w:rPr>
        <w:t>тур.</w:t>
      </w:r>
    </w:p>
    <w:p w:rsidR="00C1322C" w:rsidRDefault="00C1322C" w:rsidP="00C1322C">
      <w:pPr>
        <w:pStyle w:val="ac"/>
        <w:shd w:val="clear" w:color="auto" w:fill="FFFFFF"/>
        <w:spacing w:before="0" w:beforeAutospacing="0" w:after="150" w:afterAutospacing="0"/>
        <w:rPr>
          <w:bCs/>
          <w:color w:val="000000"/>
        </w:rPr>
      </w:pPr>
      <w:r>
        <w:t>Учитель: Переходим ко 3 туру нашей игры</w:t>
      </w:r>
      <w:r w:rsidRPr="00C1322C">
        <w:t>.</w:t>
      </w:r>
      <w:r w:rsidRPr="00C1322C">
        <w:rPr>
          <w:bCs/>
          <w:color w:val="000000"/>
        </w:rPr>
        <w:t xml:space="preserve"> Ваша задача по отрывкам из песен нужно отгадать профессии, которым</w:t>
      </w:r>
      <w:r>
        <w:rPr>
          <w:color w:val="000000"/>
        </w:rPr>
        <w:t xml:space="preserve"> </w:t>
      </w:r>
      <w:r w:rsidRPr="00C1322C">
        <w:rPr>
          <w:bCs/>
          <w:color w:val="000000"/>
        </w:rPr>
        <w:t>посвящены песни.</w:t>
      </w:r>
    </w:p>
    <w:p w:rsidR="00267C6B" w:rsidRDefault="00267C6B" w:rsidP="00C1322C">
      <w:pPr>
        <w:pStyle w:val="ac"/>
        <w:shd w:val="clear" w:color="auto" w:fill="FFFFFF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Команды </w:t>
      </w:r>
      <w:r w:rsidR="00B66597">
        <w:rPr>
          <w:bCs/>
          <w:color w:val="000000"/>
        </w:rPr>
        <w:t>на скорость</w:t>
      </w:r>
      <w:r>
        <w:rPr>
          <w:bCs/>
          <w:color w:val="000000"/>
        </w:rPr>
        <w:t xml:space="preserve"> отгадываю профессии по отрывкам из песен.</w:t>
      </w:r>
    </w:p>
    <w:p w:rsidR="00BF630E" w:rsidRDefault="00BF630E" w:rsidP="00BF630E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C597C">
        <w:rPr>
          <w:bCs/>
          <w:color w:val="000000"/>
        </w:rPr>
        <w:t xml:space="preserve">1 песня: </w:t>
      </w:r>
      <w:r w:rsidRPr="005C597C">
        <w:rPr>
          <w:color w:val="000000"/>
          <w:sz w:val="21"/>
          <w:szCs w:val="21"/>
        </w:rPr>
        <w:t>Песня “Чему учат в школе”.</w:t>
      </w:r>
    </w:p>
    <w:p w:rsidR="005C597C" w:rsidRDefault="001A08A9" w:rsidP="00BF630E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песня</w:t>
      </w:r>
      <w:r w:rsidR="005C597C">
        <w:rPr>
          <w:color w:val="000000"/>
          <w:sz w:val="21"/>
          <w:szCs w:val="21"/>
        </w:rPr>
        <w:t>:</w:t>
      </w:r>
      <w:r w:rsidR="00CC0523">
        <w:rPr>
          <w:color w:val="000000"/>
          <w:sz w:val="21"/>
          <w:szCs w:val="21"/>
        </w:rPr>
        <w:t xml:space="preserve"> «</w:t>
      </w:r>
      <w:r w:rsidR="005C597C">
        <w:rPr>
          <w:color w:val="000000"/>
          <w:sz w:val="21"/>
          <w:szCs w:val="21"/>
        </w:rPr>
        <w:t>Люди в белых халатах»</w:t>
      </w:r>
    </w:p>
    <w:p w:rsidR="005C597C" w:rsidRDefault="005C597C" w:rsidP="00BF630E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песня: «Офицеры»</w:t>
      </w:r>
    </w:p>
    <w:p w:rsidR="00BF630E" w:rsidRPr="001A08A9" w:rsidRDefault="005C597C" w:rsidP="00C1322C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4 песня: «Бухгалтер»</w:t>
      </w:r>
    </w:p>
    <w:p w:rsidR="00267C6B" w:rsidRPr="00C1322C" w:rsidRDefault="00267C6B" w:rsidP="00C1322C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color w:val="000000"/>
        </w:rPr>
        <w:t>Жюри подсчитывает общее количество баллов, подводит итоги. Победители получаю по 2 жетона в рамках предметной недели Арт-терапии.</w:t>
      </w:r>
    </w:p>
    <w:p w:rsidR="00267C6B" w:rsidRDefault="00267C6B" w:rsidP="00267C6B">
      <w:pPr>
        <w:pStyle w:val="ac"/>
        <w:tabs>
          <w:tab w:val="left" w:pos="4050"/>
        </w:tabs>
        <w:spacing w:before="0" w:beforeAutospacing="0" w:after="0" w:afterAutospacing="0"/>
        <w:rPr>
          <w:bCs/>
          <w:color w:val="000000"/>
        </w:rPr>
      </w:pPr>
      <w:proofErr w:type="gramStart"/>
      <w:r w:rsidRPr="00282802">
        <w:rPr>
          <w:b/>
          <w:bCs/>
          <w:color w:val="000000"/>
          <w:sz w:val="28"/>
          <w:szCs w:val="28"/>
          <w:lang w:val="en-US"/>
        </w:rPr>
        <w:t>V</w:t>
      </w:r>
      <w:r w:rsidRPr="0018702D">
        <w:rPr>
          <w:b/>
          <w:bCs/>
          <w:color w:val="000000"/>
          <w:sz w:val="28"/>
          <w:szCs w:val="28"/>
        </w:rPr>
        <w:t xml:space="preserve"> </w:t>
      </w:r>
      <w:r w:rsidRPr="00282802">
        <w:rPr>
          <w:b/>
          <w:bCs/>
          <w:color w:val="000000"/>
          <w:sz w:val="28"/>
          <w:szCs w:val="28"/>
        </w:rPr>
        <w:t>Рефлексия.</w:t>
      </w:r>
      <w:r>
        <w:rPr>
          <w:b/>
          <w:bCs/>
          <w:color w:val="000000"/>
        </w:rPr>
        <w:t xml:space="preserve"> </w:t>
      </w:r>
      <w:r w:rsidRPr="00EF47E8">
        <w:rPr>
          <w:bCs/>
          <w:color w:val="000000"/>
        </w:rPr>
        <w:t>Закончи предложение</w:t>
      </w:r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ab/>
      </w:r>
      <w:r w:rsidRPr="00282802">
        <w:rPr>
          <w:b/>
          <w:bCs/>
          <w:color w:val="000000"/>
          <w:sz w:val="28"/>
          <w:szCs w:val="28"/>
        </w:rPr>
        <w:t>(</w:t>
      </w:r>
      <w:r w:rsidR="001A08A9">
        <w:rPr>
          <w:b/>
          <w:bCs/>
          <w:color w:val="000000"/>
          <w:sz w:val="28"/>
          <w:szCs w:val="28"/>
        </w:rPr>
        <w:t>6</w:t>
      </w:r>
      <w:r w:rsidRPr="00282802">
        <w:rPr>
          <w:b/>
          <w:bCs/>
          <w:color w:val="000000"/>
          <w:sz w:val="28"/>
          <w:szCs w:val="28"/>
        </w:rPr>
        <w:t xml:space="preserve"> мин.)</w:t>
      </w:r>
    </w:p>
    <w:p w:rsidR="00267C6B" w:rsidRDefault="00267C6B" w:rsidP="00267C6B">
      <w:pPr>
        <w:pStyle w:val="ac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Я узнал на уроке...</w:t>
      </w:r>
    </w:p>
    <w:p w:rsidR="00267C6B" w:rsidRDefault="00267C6B" w:rsidP="00267C6B">
      <w:pPr>
        <w:pStyle w:val="ac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Мне было интересно...</w:t>
      </w:r>
    </w:p>
    <w:p w:rsidR="00267C6B" w:rsidRDefault="00CE636B" w:rsidP="00267C6B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О каких профессиях я хотел бы узнать…</w:t>
      </w:r>
    </w:p>
    <w:p w:rsidR="00CE636B" w:rsidRDefault="00267C6B" w:rsidP="00267C6B">
      <w:pPr>
        <w:pStyle w:val="ac"/>
        <w:spacing w:before="0" w:beforeAutospacing="0" w:after="0" w:afterAutospacing="0"/>
        <w:rPr>
          <w:color w:val="000000"/>
        </w:rPr>
      </w:pPr>
      <w:r w:rsidRPr="009D6960">
        <w:rPr>
          <w:b/>
          <w:color w:val="000000"/>
        </w:rPr>
        <w:t>Учитель:</w:t>
      </w:r>
      <w:r>
        <w:rPr>
          <w:b/>
          <w:color w:val="000000"/>
        </w:rPr>
        <w:t xml:space="preserve"> </w:t>
      </w:r>
      <w:r w:rsidR="00CE636B">
        <w:rPr>
          <w:color w:val="000000"/>
        </w:rPr>
        <w:t>К какому выводу мы пришли?</w:t>
      </w:r>
    </w:p>
    <w:p w:rsidR="00CE636B" w:rsidRDefault="00CE636B" w:rsidP="00267C6B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 профессии нужны или есть ненужные профессии?</w:t>
      </w:r>
    </w:p>
    <w:p w:rsidR="00267C6B" w:rsidRDefault="00CE636B" w:rsidP="00267C6B">
      <w:pPr>
        <w:pStyle w:val="ac"/>
        <w:spacing w:before="0" w:beforeAutospacing="0" w:after="0" w:afterAutospacing="0"/>
        <w:rPr>
          <w:color w:val="000000"/>
        </w:rPr>
      </w:pPr>
      <w:r w:rsidRPr="00CE636B">
        <w:rPr>
          <w:b/>
          <w:color w:val="000000"/>
        </w:rPr>
        <w:t>Обучающиеся:</w:t>
      </w:r>
      <w:r>
        <w:rPr>
          <w:color w:val="000000"/>
        </w:rPr>
        <w:t xml:space="preserve"> Все профессии нужны и важны. </w:t>
      </w:r>
    </w:p>
    <w:p w:rsidR="00CE636B" w:rsidRDefault="00CE636B" w:rsidP="00267C6B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Учитель: Особенно востребованы на данном этапе рабочие профессии.</w:t>
      </w:r>
    </w:p>
    <w:p w:rsidR="00CE636B" w:rsidRDefault="00CE636B" w:rsidP="00267C6B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>В каких источниках вы можете узнать информацию о профессиях?</w:t>
      </w:r>
    </w:p>
    <w:p w:rsidR="00D07D25" w:rsidRPr="009D6960" w:rsidRDefault="00D07D25" w:rsidP="00267C6B">
      <w:pPr>
        <w:pStyle w:val="ac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Ответы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267C6B" w:rsidRDefault="00D07D25" w:rsidP="00267C6B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Выставление оценок.</w:t>
      </w:r>
    </w:p>
    <w:p w:rsidR="00C1322C" w:rsidRPr="00C1322C" w:rsidRDefault="00C1322C" w:rsidP="008A0FD1"/>
    <w:p w:rsidR="00F2647E" w:rsidRDefault="00F2647E" w:rsidP="008A0FD1"/>
    <w:p w:rsidR="00F2647E" w:rsidRDefault="00F2647E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8E04C1" w:rsidRDefault="008E04C1" w:rsidP="008A0FD1"/>
    <w:p w:rsidR="00456ECA" w:rsidRDefault="00456ECA" w:rsidP="00456ECA">
      <w:r>
        <w:t xml:space="preserve">Приложение </w:t>
      </w:r>
      <w:r>
        <w:t>1</w:t>
      </w:r>
      <w:r>
        <w:t>. Дополнительные задания (резерв).</w:t>
      </w:r>
    </w:p>
    <w:p w:rsidR="00456ECA" w:rsidRDefault="00456ECA" w:rsidP="00456E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тур.</w:t>
      </w:r>
    </w:p>
    <w:p w:rsidR="00456ECA" w:rsidRPr="00A759F4" w:rsidRDefault="00456ECA" w:rsidP="00456EC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 2.1. </w:t>
      </w:r>
      <w:r>
        <w:rPr>
          <w:color w:val="000000"/>
          <w:sz w:val="28"/>
          <w:szCs w:val="28"/>
        </w:rPr>
        <w:t xml:space="preserve">По атрибутам определить профессию, к которой они имеют отношение. </w:t>
      </w:r>
    </w:p>
    <w:tbl>
      <w:tblPr>
        <w:tblStyle w:val="a6"/>
        <w:tblpPr w:leftFromText="180" w:rightFromText="180" w:vertAnchor="page" w:horzAnchor="margin" w:tblpY="2836"/>
        <w:tblW w:w="9179" w:type="dxa"/>
        <w:tblLook w:val="04A0" w:firstRow="1" w:lastRow="0" w:firstColumn="1" w:lastColumn="0" w:noHBand="0" w:noVBand="1"/>
      </w:tblPr>
      <w:tblGrid>
        <w:gridCol w:w="709"/>
        <w:gridCol w:w="6026"/>
        <w:gridCol w:w="2444"/>
      </w:tblGrid>
      <w:tr w:rsidR="00456ECA" w:rsidTr="00456E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CA" w:rsidRDefault="00456ECA">
            <w:pPr>
              <w:shd w:val="clear" w:color="auto" w:fill="FFFFFF"/>
              <w:tabs>
                <w:tab w:val="left" w:pos="89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A" w:rsidRDefault="00456ECA">
            <w:pPr>
              <w:shd w:val="clear" w:color="auto" w:fill="FFFFFF"/>
              <w:tabs>
                <w:tab w:val="left" w:pos="89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33450" cy="809625"/>
                  <wp:effectExtent l="171450" t="171450" r="381000" b="371475"/>
                  <wp:docPr id="32" name="Рисунок 32" descr="инструменты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24" descr="инструменты 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78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66800" cy="657225"/>
                  <wp:effectExtent l="171450" t="171450" r="381000" b="352425"/>
                  <wp:docPr id="33" name="Рисунок 33" descr="инструманты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25" descr="инструманты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CA" w:rsidRDefault="00456ECA">
            <w:pPr>
              <w:shd w:val="clear" w:color="auto" w:fill="FFFFFF"/>
              <w:tabs>
                <w:tab w:val="left" w:pos="89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Строитель  </w:t>
            </w:r>
          </w:p>
        </w:tc>
      </w:tr>
      <w:tr w:rsidR="00456ECA" w:rsidTr="00456E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CA" w:rsidRDefault="00456ECA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A" w:rsidRDefault="00456ECA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04900" cy="866775"/>
                  <wp:effectExtent l="171450" t="171450" r="381000" b="371475"/>
                  <wp:docPr id="28" name="Рисунок 28" descr="110632227247299bfb382f213890bf3c65360b5d75_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0" descr="110632227247299bfb382f213890bf3c65360b5d75_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34" cy="670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00125" cy="828675"/>
                  <wp:effectExtent l="171450" t="171450" r="371475" b="371475"/>
                  <wp:docPr id="29" name="Рисунок 29" descr="_________________4d454f6bc604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1" descr="_________________4d454f6bc604a.jpg"/>
                          <pic:cNvPicPr/>
                        </pic:nvPicPr>
                        <pic:blipFill>
                          <a:blip r:embed="rId11" cstate="print"/>
                          <a:srcRect l="8333" t="8334" r="12500" b="8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48" cy="522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04900" cy="809625"/>
                  <wp:effectExtent l="171450" t="171450" r="381000" b="371475"/>
                  <wp:docPr id="30" name="Рисунок 30" descr="db_pic_1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2" descr="db_pic_11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77" cy="56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04900" cy="838200"/>
                  <wp:effectExtent l="171450" t="171450" r="381000" b="361950"/>
                  <wp:docPr id="31" name="Рисунок 31" descr="Janome_Je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23" descr="Janome_Jem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77" cy="58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CA" w:rsidRDefault="00456ECA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Швея   </w:t>
            </w:r>
          </w:p>
        </w:tc>
      </w:tr>
      <w:tr w:rsidR="00456ECA" w:rsidTr="00A759F4">
        <w:trPr>
          <w:trHeight w:val="4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CA" w:rsidRDefault="00456ECA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A" w:rsidRDefault="00456ECA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5075576B" wp14:editId="40A791F1">
                  <wp:extent cx="895350" cy="857250"/>
                  <wp:effectExtent l="171450" t="171450" r="381000" b="361950"/>
                  <wp:docPr id="22" name="Рисунок 22" descr="мешк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12" descr="мешки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25" cy="593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7969DDE" wp14:editId="68334D40">
                  <wp:extent cx="962025" cy="704850"/>
                  <wp:effectExtent l="171450" t="171450" r="390525" b="361950"/>
                  <wp:docPr id="23" name="Рисунок 23" descr="венчик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14" descr="венчики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259" cy="485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32776FB" wp14:editId="6C0C2FC8">
                  <wp:extent cx="895350" cy="838199"/>
                  <wp:effectExtent l="171450" t="171450" r="381000" b="362585"/>
                  <wp:docPr id="24" name="Рисунок 24" descr="стик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5" descr="стики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25" cy="579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A91F921" wp14:editId="3D0F2900">
                  <wp:extent cx="1028700" cy="828675"/>
                  <wp:effectExtent l="171450" t="171450" r="381000" b="371475"/>
                  <wp:docPr id="25" name="Рисунок 25" descr="шприц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16" descr="шприц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06" cy="580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CA" w:rsidRDefault="00456ECA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Повар-кондитер  </w:t>
            </w:r>
          </w:p>
        </w:tc>
      </w:tr>
    </w:tbl>
    <w:p w:rsidR="008E04C1" w:rsidRDefault="008E04C1" w:rsidP="008A0FD1"/>
    <w:p w:rsidR="008E04C1" w:rsidRDefault="008E04C1" w:rsidP="008A0FD1"/>
    <w:p w:rsidR="00456ECA" w:rsidRDefault="00456ECA" w:rsidP="00456ECA">
      <w:pPr>
        <w:rPr>
          <w:color w:val="000000"/>
          <w:sz w:val="28"/>
          <w:szCs w:val="28"/>
        </w:rPr>
      </w:pPr>
    </w:p>
    <w:p w:rsidR="00456ECA" w:rsidRDefault="00456ECA" w:rsidP="00456ECA">
      <w:pPr>
        <w:rPr>
          <w:color w:val="000000"/>
          <w:sz w:val="28"/>
          <w:szCs w:val="28"/>
        </w:rPr>
      </w:pPr>
    </w:p>
    <w:p w:rsidR="00456ECA" w:rsidRDefault="00456ECA" w:rsidP="00456ECA">
      <w:pPr>
        <w:rPr>
          <w:color w:val="000000"/>
          <w:sz w:val="28"/>
          <w:szCs w:val="28"/>
        </w:rPr>
      </w:pPr>
    </w:p>
    <w:p w:rsidR="00456ECA" w:rsidRDefault="00456ECA" w:rsidP="00456ECA">
      <w:pPr>
        <w:rPr>
          <w:color w:val="000000"/>
          <w:sz w:val="28"/>
          <w:szCs w:val="28"/>
        </w:rPr>
      </w:pPr>
    </w:p>
    <w:p w:rsidR="00456ECA" w:rsidRDefault="00456ECA" w:rsidP="00456ECA">
      <w:pPr>
        <w:rPr>
          <w:color w:val="000000"/>
          <w:sz w:val="28"/>
          <w:szCs w:val="28"/>
        </w:rPr>
      </w:pPr>
    </w:p>
    <w:p w:rsidR="00456ECA" w:rsidRDefault="00456ECA" w:rsidP="00456ECA">
      <w:pPr>
        <w:rPr>
          <w:color w:val="000000"/>
          <w:sz w:val="28"/>
          <w:szCs w:val="28"/>
        </w:rPr>
      </w:pPr>
    </w:p>
    <w:p w:rsidR="00456ECA" w:rsidRDefault="00456ECA" w:rsidP="00456E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 тур.</w:t>
      </w:r>
    </w:p>
    <w:p w:rsidR="00456ECA" w:rsidRDefault="00456ECA" w:rsidP="00456ECA">
      <w:pPr>
        <w:rPr>
          <w:rFonts w:asciiTheme="minorHAnsi" w:hAnsiTheme="minorHAnsi" w:cstheme="minorBidi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Задание 2.2.</w:t>
      </w:r>
      <w:r>
        <w:t xml:space="preserve"> </w:t>
      </w:r>
      <w:r>
        <w:rPr>
          <w:sz w:val="32"/>
          <w:szCs w:val="32"/>
        </w:rPr>
        <w:t>Кому, что нужно для работы? Соедини линией</w:t>
      </w:r>
    </w:p>
    <w:p w:rsidR="008E04C1" w:rsidRDefault="00456ECA" w:rsidP="008A0FD1">
      <w:r>
        <w:rPr>
          <w:noProof/>
        </w:rPr>
        <w:drawing>
          <wp:inline distT="0" distB="0" distL="0" distR="0" wp14:anchorId="7B787C12" wp14:editId="2CB6590C">
            <wp:extent cx="5760085" cy="6929342"/>
            <wp:effectExtent l="0" t="0" r="0" b="5080"/>
            <wp:docPr id="11" name="Рисунок 11" descr="D:\Лесная школа\ТПК\Открытый урок-игра\hello_html_2b5d3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D:\Лесная школа\ТПК\Открытый урок-игра\hello_html_2b5d316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92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CA" w:rsidRDefault="00456ECA" w:rsidP="008A0FD1"/>
    <w:p w:rsidR="00456ECA" w:rsidRDefault="00456ECA" w:rsidP="008A0FD1"/>
    <w:p w:rsidR="00456ECA" w:rsidRDefault="00456ECA" w:rsidP="008A0FD1"/>
    <w:p w:rsidR="00456ECA" w:rsidRDefault="00456ECA" w:rsidP="008A0FD1"/>
    <w:p w:rsidR="00456ECA" w:rsidRDefault="00456ECA" w:rsidP="008A0FD1"/>
    <w:p w:rsidR="00456ECA" w:rsidRDefault="00456ECA" w:rsidP="008A0FD1"/>
    <w:p w:rsidR="00456ECA" w:rsidRDefault="00B825A3" w:rsidP="008A0FD1">
      <w:r>
        <w:rPr>
          <w:noProof/>
        </w:rPr>
        <w:lastRenderedPageBreak/>
        <w:drawing>
          <wp:inline distT="0" distB="0" distL="0" distR="0" wp14:anchorId="65454E8C" wp14:editId="5F9B9C26">
            <wp:extent cx="5760085" cy="7771035"/>
            <wp:effectExtent l="0" t="0" r="0" b="1905"/>
            <wp:docPr id="12" name="Рисунок 12" descr="D:\Лесная школа\ТПК\Открытый урок-игра\1e7bdca5b38896731efb2c1cf3b8c5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D:\Лесная школа\ТПК\Открытый урок-игра\1e7bdca5b38896731efb2c1cf3b8c59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7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CA" w:rsidRDefault="00456ECA" w:rsidP="008A0FD1"/>
    <w:p w:rsidR="00456ECA" w:rsidRDefault="00456ECA" w:rsidP="008A0FD1"/>
    <w:p w:rsidR="00456ECA" w:rsidRDefault="00456ECA" w:rsidP="008A0FD1"/>
    <w:p w:rsidR="00456ECA" w:rsidRDefault="00456ECA" w:rsidP="008A0FD1"/>
    <w:p w:rsidR="00B825A3" w:rsidRDefault="00B825A3" w:rsidP="008A0FD1"/>
    <w:p w:rsidR="00B825A3" w:rsidRDefault="00B825A3" w:rsidP="008A0FD1"/>
    <w:p w:rsidR="00B825A3" w:rsidRDefault="00B825A3" w:rsidP="008A0FD1"/>
    <w:p w:rsidR="00B825A3" w:rsidRDefault="00B825A3" w:rsidP="008A0FD1">
      <w:bookmarkStart w:id="0" w:name="_GoBack"/>
      <w:bookmarkEnd w:id="0"/>
    </w:p>
    <w:p w:rsidR="00456ECA" w:rsidRDefault="00456ECA" w:rsidP="008A0FD1"/>
    <w:p w:rsidR="00456ECA" w:rsidRDefault="00456ECA" w:rsidP="008A0FD1"/>
    <w:p w:rsidR="008E04C1" w:rsidRDefault="008E04C1" w:rsidP="008A0FD1">
      <w:r>
        <w:lastRenderedPageBreak/>
        <w:t>Приложение 2. Дополнительные задания (резерв).</w:t>
      </w:r>
    </w:p>
    <w:p w:rsidR="00F2647E" w:rsidRDefault="00F2647E" w:rsidP="008A0FD1"/>
    <w:p w:rsidR="00F2647E" w:rsidRPr="001F11A3" w:rsidRDefault="00F2647E" w:rsidP="00F2647E">
      <w:pPr>
        <w:pStyle w:val="1"/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1F11A3">
        <w:rPr>
          <w:b/>
          <w:sz w:val="28"/>
          <w:szCs w:val="28"/>
        </w:rPr>
        <w:t>Синонимы</w:t>
      </w:r>
      <w:r w:rsidRPr="001F11A3">
        <w:rPr>
          <w:sz w:val="28"/>
          <w:szCs w:val="28"/>
        </w:rPr>
        <w:t xml:space="preserve"> </w:t>
      </w:r>
      <w:r w:rsidRPr="001F11A3">
        <w:rPr>
          <w:i/>
          <w:sz w:val="28"/>
          <w:szCs w:val="28"/>
        </w:rPr>
        <w:t>(на слух)</w:t>
      </w:r>
      <w:r w:rsidRPr="001F11A3">
        <w:rPr>
          <w:b/>
          <w:sz w:val="28"/>
          <w:szCs w:val="28"/>
        </w:rPr>
        <w:t xml:space="preserve"> </w:t>
      </w:r>
    </w:p>
    <w:p w:rsidR="00F2647E" w:rsidRPr="001F11A3" w:rsidRDefault="00F2647E" w:rsidP="00F2647E">
      <w:pPr>
        <w:pStyle w:val="1"/>
        <w:spacing w:line="276" w:lineRule="auto"/>
        <w:rPr>
          <w:sz w:val="28"/>
          <w:szCs w:val="28"/>
        </w:rPr>
      </w:pPr>
      <w:r w:rsidRPr="001F11A3">
        <w:rPr>
          <w:sz w:val="28"/>
          <w:szCs w:val="28"/>
        </w:rPr>
        <w:t>Учащимся предлагается назвать, используя синонимы (слова, различные по звучанию и написанию, но имеющие одинаковое или очень близкое значение), представителей указанных профессий. Например: шофер – водитель.</w:t>
      </w:r>
    </w:p>
    <w:p w:rsidR="00F2647E" w:rsidRPr="00F2647E" w:rsidRDefault="00F2647E" w:rsidP="00F2647E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2647E" w:rsidRDefault="00F2647E" w:rsidP="008A0FD1"/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1F11A3">
        <w:rPr>
          <w:sz w:val="28"/>
          <w:szCs w:val="28"/>
        </w:rPr>
        <w:t>педагог - ... (учитель, преподаватель);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1F11A3">
        <w:rPr>
          <w:sz w:val="28"/>
          <w:szCs w:val="28"/>
        </w:rPr>
        <w:t>врач - ... (лекарь, доктор);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стоматолог - ... (дантист, зубной врач);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портной, портниха - ... (швея);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летчик - ... (пилот);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космонавт - ... (астронавт);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повар - ... (кулинар);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голкипер - ... (вратарь);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торговец - ... (продавец);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парикмахер - ... (цирюльник);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дрессировщик - ... (укротитель);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фокусник - ... (иллюзионист, факир);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стюардесса - ... (бортпроводница);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экскурсовод - ... (гид);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арбитр - ... (судья);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актер - ... (артист);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адвокат - ... (защитник);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 xml:space="preserve">вокалист - ... (певец); 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охотник - ... (зверолов, птицелов);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художник - ... (живописец);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балетмейстер - ... (хореограф);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архитектор - ... (зодчий);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скульптор - ... (ваятель);</w:t>
      </w:r>
    </w:p>
    <w:p w:rsidR="00F2647E" w:rsidRPr="001F11A3" w:rsidRDefault="00F2647E" w:rsidP="00F2647E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капельмейстер - ... (дирижер, хормейстер).</w:t>
      </w:r>
    </w:p>
    <w:p w:rsidR="00F2647E" w:rsidRDefault="00F2647E" w:rsidP="00F2647E">
      <w:r>
        <w:t xml:space="preserve"> </w:t>
      </w:r>
    </w:p>
    <w:p w:rsidR="00F2647E" w:rsidRDefault="00F2647E" w:rsidP="008A0FD1"/>
    <w:p w:rsidR="008805CF" w:rsidRPr="00905562" w:rsidRDefault="008805CF" w:rsidP="008A0FD1"/>
    <w:p w:rsidR="00B671D9" w:rsidRPr="001F11A3" w:rsidRDefault="00B671D9" w:rsidP="000E15E1">
      <w:pPr>
        <w:pStyle w:val="1"/>
        <w:spacing w:line="276" w:lineRule="auto"/>
        <w:rPr>
          <w:sz w:val="28"/>
          <w:szCs w:val="28"/>
        </w:rPr>
      </w:pPr>
    </w:p>
    <w:sectPr w:rsidR="00B671D9" w:rsidRPr="001F11A3" w:rsidSect="00584176">
      <w:headerReference w:type="default" r:id="rId20"/>
      <w:pgSz w:w="11906" w:h="16838"/>
      <w:pgMar w:top="1135" w:right="1134" w:bottom="567" w:left="1701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B1" w:rsidRDefault="003564B1" w:rsidP="007F6D42">
      <w:r>
        <w:separator/>
      </w:r>
    </w:p>
  </w:endnote>
  <w:endnote w:type="continuationSeparator" w:id="0">
    <w:p w:rsidR="003564B1" w:rsidRDefault="003564B1" w:rsidP="007F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B1" w:rsidRDefault="003564B1" w:rsidP="007F6D42">
      <w:r>
        <w:separator/>
      </w:r>
    </w:p>
  </w:footnote>
  <w:footnote w:type="continuationSeparator" w:id="0">
    <w:p w:rsidR="003564B1" w:rsidRDefault="003564B1" w:rsidP="007F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31" w:rsidRDefault="0080043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F6D"/>
    <w:multiLevelType w:val="hybridMultilevel"/>
    <w:tmpl w:val="8EDE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094"/>
    <w:multiLevelType w:val="hybridMultilevel"/>
    <w:tmpl w:val="93D86C62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D04"/>
    <w:multiLevelType w:val="hybridMultilevel"/>
    <w:tmpl w:val="FC76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A142B"/>
    <w:multiLevelType w:val="hybridMultilevel"/>
    <w:tmpl w:val="B4CA4AD0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0B7A"/>
    <w:multiLevelType w:val="hybridMultilevel"/>
    <w:tmpl w:val="F8CA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29D1"/>
    <w:multiLevelType w:val="hybridMultilevel"/>
    <w:tmpl w:val="0456A2C4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00FE"/>
    <w:multiLevelType w:val="hybridMultilevel"/>
    <w:tmpl w:val="712C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15E07"/>
    <w:multiLevelType w:val="hybridMultilevel"/>
    <w:tmpl w:val="2024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00ED0"/>
    <w:multiLevelType w:val="hybridMultilevel"/>
    <w:tmpl w:val="FD764CC8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4405E"/>
    <w:multiLevelType w:val="hybridMultilevel"/>
    <w:tmpl w:val="100A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F4DBC"/>
    <w:multiLevelType w:val="hybridMultilevel"/>
    <w:tmpl w:val="F134F29C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6B9B"/>
    <w:multiLevelType w:val="hybridMultilevel"/>
    <w:tmpl w:val="E5B2994E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7D5B"/>
    <w:multiLevelType w:val="hybridMultilevel"/>
    <w:tmpl w:val="A578902A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5997"/>
    <w:multiLevelType w:val="hybridMultilevel"/>
    <w:tmpl w:val="2DA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06CED"/>
    <w:multiLevelType w:val="hybridMultilevel"/>
    <w:tmpl w:val="2694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E47E9"/>
    <w:multiLevelType w:val="hybridMultilevel"/>
    <w:tmpl w:val="FE9410C2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A5BCE"/>
    <w:multiLevelType w:val="hybridMultilevel"/>
    <w:tmpl w:val="7DD4AA00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62CD3"/>
    <w:multiLevelType w:val="hybridMultilevel"/>
    <w:tmpl w:val="9550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23D12"/>
    <w:multiLevelType w:val="hybridMultilevel"/>
    <w:tmpl w:val="78D85F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A03D1"/>
    <w:multiLevelType w:val="hybridMultilevel"/>
    <w:tmpl w:val="4748F60E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57A7A"/>
    <w:multiLevelType w:val="hybridMultilevel"/>
    <w:tmpl w:val="D2CA1D34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F3F9B"/>
    <w:multiLevelType w:val="hybridMultilevel"/>
    <w:tmpl w:val="CEF4DC16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8C0"/>
    <w:multiLevelType w:val="hybridMultilevel"/>
    <w:tmpl w:val="D7D6DFD2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C3221"/>
    <w:multiLevelType w:val="hybridMultilevel"/>
    <w:tmpl w:val="FF00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365F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B3D85"/>
    <w:multiLevelType w:val="hybridMultilevel"/>
    <w:tmpl w:val="9C3E9276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C7196"/>
    <w:multiLevelType w:val="hybridMultilevel"/>
    <w:tmpl w:val="A754F43A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C2424"/>
    <w:multiLevelType w:val="hybridMultilevel"/>
    <w:tmpl w:val="7B62F1A4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B3E90"/>
    <w:multiLevelType w:val="hybridMultilevel"/>
    <w:tmpl w:val="9524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714C7"/>
    <w:multiLevelType w:val="hybridMultilevel"/>
    <w:tmpl w:val="BB1EF8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038AD"/>
    <w:multiLevelType w:val="hybridMultilevel"/>
    <w:tmpl w:val="F8207330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60004"/>
    <w:multiLevelType w:val="hybridMultilevel"/>
    <w:tmpl w:val="812AB5A0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23B89"/>
    <w:multiLevelType w:val="hybridMultilevel"/>
    <w:tmpl w:val="86D4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C315A"/>
    <w:multiLevelType w:val="hybridMultilevel"/>
    <w:tmpl w:val="193458F0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17"/>
  </w:num>
  <w:num w:numId="5">
    <w:abstractNumId w:val="13"/>
  </w:num>
  <w:num w:numId="6">
    <w:abstractNumId w:val="6"/>
  </w:num>
  <w:num w:numId="7">
    <w:abstractNumId w:val="18"/>
  </w:num>
  <w:num w:numId="8">
    <w:abstractNumId w:val="7"/>
  </w:num>
  <w:num w:numId="9">
    <w:abstractNumId w:val="31"/>
  </w:num>
  <w:num w:numId="10">
    <w:abstractNumId w:val="14"/>
  </w:num>
  <w:num w:numId="11">
    <w:abstractNumId w:val="4"/>
  </w:num>
  <w:num w:numId="12">
    <w:abstractNumId w:val="23"/>
  </w:num>
  <w:num w:numId="13">
    <w:abstractNumId w:val="8"/>
  </w:num>
  <w:num w:numId="14">
    <w:abstractNumId w:val="24"/>
  </w:num>
  <w:num w:numId="15">
    <w:abstractNumId w:val="19"/>
  </w:num>
  <w:num w:numId="16">
    <w:abstractNumId w:val="21"/>
  </w:num>
  <w:num w:numId="17">
    <w:abstractNumId w:val="20"/>
  </w:num>
  <w:num w:numId="18">
    <w:abstractNumId w:val="30"/>
  </w:num>
  <w:num w:numId="19">
    <w:abstractNumId w:val="26"/>
  </w:num>
  <w:num w:numId="20">
    <w:abstractNumId w:val="29"/>
  </w:num>
  <w:num w:numId="21">
    <w:abstractNumId w:val="16"/>
  </w:num>
  <w:num w:numId="22">
    <w:abstractNumId w:val="12"/>
  </w:num>
  <w:num w:numId="23">
    <w:abstractNumId w:val="5"/>
  </w:num>
  <w:num w:numId="24">
    <w:abstractNumId w:val="11"/>
  </w:num>
  <w:num w:numId="25">
    <w:abstractNumId w:val="25"/>
  </w:num>
  <w:num w:numId="26">
    <w:abstractNumId w:val="15"/>
  </w:num>
  <w:num w:numId="27">
    <w:abstractNumId w:val="3"/>
  </w:num>
  <w:num w:numId="28">
    <w:abstractNumId w:val="22"/>
  </w:num>
  <w:num w:numId="29">
    <w:abstractNumId w:val="32"/>
  </w:num>
  <w:num w:numId="30">
    <w:abstractNumId w:val="10"/>
  </w:num>
  <w:num w:numId="31">
    <w:abstractNumId w:val="1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44"/>
    <w:rsid w:val="00000964"/>
    <w:rsid w:val="000402AA"/>
    <w:rsid w:val="0008049E"/>
    <w:rsid w:val="000A1B22"/>
    <w:rsid w:val="000B235F"/>
    <w:rsid w:val="000C580C"/>
    <w:rsid w:val="000E15E1"/>
    <w:rsid w:val="0010397F"/>
    <w:rsid w:val="00111AD9"/>
    <w:rsid w:val="00117B18"/>
    <w:rsid w:val="001323AA"/>
    <w:rsid w:val="00144598"/>
    <w:rsid w:val="0019271F"/>
    <w:rsid w:val="001A08A9"/>
    <w:rsid w:val="001A14DC"/>
    <w:rsid w:val="001A7508"/>
    <w:rsid w:val="001B6A41"/>
    <w:rsid w:val="001F11A3"/>
    <w:rsid w:val="001F56C4"/>
    <w:rsid w:val="00214D70"/>
    <w:rsid w:val="0024111C"/>
    <w:rsid w:val="00261348"/>
    <w:rsid w:val="00261817"/>
    <w:rsid w:val="00267C6B"/>
    <w:rsid w:val="002A054E"/>
    <w:rsid w:val="00303C6D"/>
    <w:rsid w:val="00324AB2"/>
    <w:rsid w:val="003303F9"/>
    <w:rsid w:val="0034329E"/>
    <w:rsid w:val="00354DBA"/>
    <w:rsid w:val="003564B1"/>
    <w:rsid w:val="00370966"/>
    <w:rsid w:val="00394291"/>
    <w:rsid w:val="003B7724"/>
    <w:rsid w:val="003D536E"/>
    <w:rsid w:val="003F0A5C"/>
    <w:rsid w:val="004007F1"/>
    <w:rsid w:val="00420CC9"/>
    <w:rsid w:val="004265F2"/>
    <w:rsid w:val="00427689"/>
    <w:rsid w:val="00437E44"/>
    <w:rsid w:val="00456ECA"/>
    <w:rsid w:val="004744EB"/>
    <w:rsid w:val="004C1DF4"/>
    <w:rsid w:val="004D0F50"/>
    <w:rsid w:val="004E0B87"/>
    <w:rsid w:val="0050076A"/>
    <w:rsid w:val="00504B32"/>
    <w:rsid w:val="00530E3C"/>
    <w:rsid w:val="00541F13"/>
    <w:rsid w:val="005522B4"/>
    <w:rsid w:val="00584176"/>
    <w:rsid w:val="005A5F57"/>
    <w:rsid w:val="005B4033"/>
    <w:rsid w:val="005B510D"/>
    <w:rsid w:val="005C3D4B"/>
    <w:rsid w:val="005C597C"/>
    <w:rsid w:val="005E7F93"/>
    <w:rsid w:val="005F75E1"/>
    <w:rsid w:val="00624D41"/>
    <w:rsid w:val="00631CB6"/>
    <w:rsid w:val="00662C61"/>
    <w:rsid w:val="006A6E3C"/>
    <w:rsid w:val="006B26B7"/>
    <w:rsid w:val="006F33F1"/>
    <w:rsid w:val="006F39AB"/>
    <w:rsid w:val="00702027"/>
    <w:rsid w:val="007063C1"/>
    <w:rsid w:val="00730079"/>
    <w:rsid w:val="00733E29"/>
    <w:rsid w:val="00745F63"/>
    <w:rsid w:val="0075635D"/>
    <w:rsid w:val="007867F9"/>
    <w:rsid w:val="0079659C"/>
    <w:rsid w:val="007A0A29"/>
    <w:rsid w:val="007D3C1B"/>
    <w:rsid w:val="007F1905"/>
    <w:rsid w:val="007F6D42"/>
    <w:rsid w:val="00800431"/>
    <w:rsid w:val="00801D3F"/>
    <w:rsid w:val="008074D7"/>
    <w:rsid w:val="00811896"/>
    <w:rsid w:val="008237B8"/>
    <w:rsid w:val="0082516B"/>
    <w:rsid w:val="008454D0"/>
    <w:rsid w:val="00874C0E"/>
    <w:rsid w:val="008805CF"/>
    <w:rsid w:val="008A0FD1"/>
    <w:rsid w:val="008D0C8D"/>
    <w:rsid w:val="008E04C1"/>
    <w:rsid w:val="008F1CA1"/>
    <w:rsid w:val="009030F4"/>
    <w:rsid w:val="00905562"/>
    <w:rsid w:val="00916C78"/>
    <w:rsid w:val="00917FAC"/>
    <w:rsid w:val="00922FCE"/>
    <w:rsid w:val="00934ACC"/>
    <w:rsid w:val="00941DF3"/>
    <w:rsid w:val="00951DFA"/>
    <w:rsid w:val="009604DF"/>
    <w:rsid w:val="00962D13"/>
    <w:rsid w:val="00962D8F"/>
    <w:rsid w:val="009732AC"/>
    <w:rsid w:val="0097416D"/>
    <w:rsid w:val="009C3BA1"/>
    <w:rsid w:val="009D2A79"/>
    <w:rsid w:val="00A3200A"/>
    <w:rsid w:val="00A51E12"/>
    <w:rsid w:val="00A525AE"/>
    <w:rsid w:val="00A759F4"/>
    <w:rsid w:val="00A86C00"/>
    <w:rsid w:val="00A87CC8"/>
    <w:rsid w:val="00A97308"/>
    <w:rsid w:val="00AA1F6B"/>
    <w:rsid w:val="00AA52B2"/>
    <w:rsid w:val="00AC06D2"/>
    <w:rsid w:val="00AC535E"/>
    <w:rsid w:val="00AE129B"/>
    <w:rsid w:val="00AE5728"/>
    <w:rsid w:val="00AF3EFF"/>
    <w:rsid w:val="00B0722D"/>
    <w:rsid w:val="00B42496"/>
    <w:rsid w:val="00B66597"/>
    <w:rsid w:val="00B671D9"/>
    <w:rsid w:val="00B807C2"/>
    <w:rsid w:val="00B815A8"/>
    <w:rsid w:val="00B825A3"/>
    <w:rsid w:val="00B84E73"/>
    <w:rsid w:val="00BB0B43"/>
    <w:rsid w:val="00BC246F"/>
    <w:rsid w:val="00BF630E"/>
    <w:rsid w:val="00C02FB8"/>
    <w:rsid w:val="00C06EA5"/>
    <w:rsid w:val="00C1322C"/>
    <w:rsid w:val="00C27698"/>
    <w:rsid w:val="00C35C44"/>
    <w:rsid w:val="00C5655D"/>
    <w:rsid w:val="00CA05D8"/>
    <w:rsid w:val="00CB56BA"/>
    <w:rsid w:val="00CC0523"/>
    <w:rsid w:val="00CD7B75"/>
    <w:rsid w:val="00CE5101"/>
    <w:rsid w:val="00CE636B"/>
    <w:rsid w:val="00D074AE"/>
    <w:rsid w:val="00D07D25"/>
    <w:rsid w:val="00D10BEB"/>
    <w:rsid w:val="00D2157B"/>
    <w:rsid w:val="00D33EF5"/>
    <w:rsid w:val="00D44052"/>
    <w:rsid w:val="00D81FB0"/>
    <w:rsid w:val="00DA460C"/>
    <w:rsid w:val="00DB1FD8"/>
    <w:rsid w:val="00DF423D"/>
    <w:rsid w:val="00E92555"/>
    <w:rsid w:val="00EA6A2A"/>
    <w:rsid w:val="00EA7B12"/>
    <w:rsid w:val="00ED227F"/>
    <w:rsid w:val="00EF54D7"/>
    <w:rsid w:val="00F01CDD"/>
    <w:rsid w:val="00F03DE2"/>
    <w:rsid w:val="00F2647E"/>
    <w:rsid w:val="00F32A5D"/>
    <w:rsid w:val="00F71114"/>
    <w:rsid w:val="00F913FE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81FB0"/>
    <w:pPr>
      <w:jc w:val="both"/>
    </w:pPr>
  </w:style>
  <w:style w:type="character" w:customStyle="1" w:styleId="10">
    <w:name w:val="Стиль1 Знак"/>
    <w:basedOn w:val="a0"/>
    <w:link w:val="1"/>
    <w:rsid w:val="00D81FB0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37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7E44"/>
  </w:style>
  <w:style w:type="table" w:styleId="a6">
    <w:name w:val="Table Grid"/>
    <w:basedOn w:val="a1"/>
    <w:uiPriority w:val="59"/>
    <w:rsid w:val="0043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437E44"/>
    <w:pPr>
      <w:ind w:left="-1134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37E44"/>
    <w:pPr>
      <w:ind w:left="720"/>
      <w:contextualSpacing/>
    </w:pPr>
  </w:style>
  <w:style w:type="character" w:styleId="a9">
    <w:name w:val="Hyperlink"/>
    <w:basedOn w:val="a0"/>
    <w:rsid w:val="00437E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40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0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0B235F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733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3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81FB0"/>
    <w:pPr>
      <w:jc w:val="both"/>
    </w:pPr>
  </w:style>
  <w:style w:type="character" w:customStyle="1" w:styleId="10">
    <w:name w:val="Стиль1 Знак"/>
    <w:basedOn w:val="a0"/>
    <w:link w:val="1"/>
    <w:rsid w:val="00D81FB0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37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7E44"/>
  </w:style>
  <w:style w:type="table" w:styleId="a6">
    <w:name w:val="Table Grid"/>
    <w:basedOn w:val="a1"/>
    <w:uiPriority w:val="59"/>
    <w:rsid w:val="0043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437E44"/>
    <w:pPr>
      <w:ind w:left="-1134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37E44"/>
    <w:pPr>
      <w:ind w:left="720"/>
      <w:contextualSpacing/>
    </w:pPr>
  </w:style>
  <w:style w:type="character" w:styleId="a9">
    <w:name w:val="Hyperlink"/>
    <w:basedOn w:val="a0"/>
    <w:rsid w:val="00437E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40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0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0B235F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733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3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102</dc:creator>
  <cp:lastModifiedBy>Елена</cp:lastModifiedBy>
  <cp:revision>2</cp:revision>
  <cp:lastPrinted>2013-06-21T06:54:00Z</cp:lastPrinted>
  <dcterms:created xsi:type="dcterms:W3CDTF">2019-04-15T07:39:00Z</dcterms:created>
  <dcterms:modified xsi:type="dcterms:W3CDTF">2019-04-15T07:39:00Z</dcterms:modified>
</cp:coreProperties>
</file>