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25" w:rsidRPr="001D0684" w:rsidRDefault="00895C25" w:rsidP="00C158D5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D0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Организация предметно-пространственной среды как услови</w:t>
      </w:r>
      <w:r w:rsidR="00C158D5" w:rsidRPr="001D0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1D0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социализации и </w:t>
      </w:r>
      <w:proofErr w:type="gramStart"/>
      <w:r w:rsidRPr="001D0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развития</w:t>
      </w:r>
      <w:proofErr w:type="gramEnd"/>
      <w:r w:rsidRPr="001D0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обучающихся с интеллектуальными нарушениями</w:t>
      </w:r>
      <w:r w:rsidR="00807EEF" w:rsidRPr="001D0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30E37" w:rsidRPr="001D0684" w:rsidRDefault="00730E37" w:rsidP="00C158D5">
      <w:pPr>
        <w:pStyle w:val="a7"/>
        <w:shd w:val="clear" w:color="auto" w:fill="FEFEFE"/>
        <w:spacing w:before="150" w:beforeAutospacing="0" w:after="150" w:afterAutospacing="0"/>
        <w:ind w:left="150" w:right="150"/>
        <w:jc w:val="both"/>
      </w:pPr>
      <w:r w:rsidRPr="001D0684">
        <w:rPr>
          <w:rStyle w:val="a8"/>
        </w:rPr>
        <w:t>Предметно-пространственная</w:t>
      </w:r>
      <w:r w:rsidRPr="001D0684">
        <w:t> среда это особым образом организованная в пространстве и време</w:t>
      </w:r>
      <w:bookmarkStart w:id="0" w:name="_GoBack"/>
      <w:bookmarkEnd w:id="0"/>
      <w:r w:rsidRPr="001D0684">
        <w:t xml:space="preserve">ни совокупность материальных вещей, окружающих педагога и учащихся в </w:t>
      </w:r>
      <w:r w:rsidR="006060AF" w:rsidRPr="001D0684">
        <w:t>образовательном</w:t>
      </w:r>
      <w:r w:rsidRPr="001D0684">
        <w:t xml:space="preserve"> процессе. </w:t>
      </w:r>
    </w:p>
    <w:p w:rsidR="00730E37" w:rsidRPr="001D0684" w:rsidRDefault="00730E37" w:rsidP="00C158D5">
      <w:pPr>
        <w:pStyle w:val="a7"/>
        <w:shd w:val="clear" w:color="auto" w:fill="FEFEFE"/>
        <w:spacing w:before="150" w:beforeAutospacing="0" w:after="150" w:afterAutospacing="0"/>
        <w:ind w:left="150" w:right="150"/>
        <w:jc w:val="both"/>
      </w:pPr>
      <w:r w:rsidRPr="001D0684">
        <w:rPr>
          <w:rStyle w:val="a8"/>
        </w:rPr>
        <w:t>Предметно-пространственная среда включает в себя:</w:t>
      </w:r>
      <w:r w:rsidR="00807EEF" w:rsidRPr="001D0684">
        <w:rPr>
          <w:rStyle w:val="a8"/>
        </w:rPr>
        <w:t xml:space="preserve"> </w:t>
      </w:r>
    </w:p>
    <w:p w:rsidR="00730E37" w:rsidRPr="001D0684" w:rsidRDefault="00730E37" w:rsidP="00C158D5">
      <w:pPr>
        <w:pStyle w:val="a7"/>
        <w:shd w:val="clear" w:color="auto" w:fill="FEFEFE"/>
        <w:spacing w:before="150" w:beforeAutospacing="0" w:after="150" w:afterAutospacing="0"/>
        <w:ind w:left="150" w:right="150"/>
        <w:jc w:val="both"/>
        <w:rPr>
          <w:b/>
        </w:rPr>
      </w:pPr>
      <w:r w:rsidRPr="001D0684">
        <w:rPr>
          <w:b/>
        </w:rPr>
        <w:t>1) здания и помещения школы (классы-кабинеты, коридор, и т. д.);</w:t>
      </w:r>
    </w:p>
    <w:p w:rsidR="00730E37" w:rsidRPr="001D0684" w:rsidRDefault="00730E37" w:rsidP="00C158D5">
      <w:pPr>
        <w:pStyle w:val="a7"/>
        <w:shd w:val="clear" w:color="auto" w:fill="FEFEFE"/>
        <w:spacing w:before="150" w:beforeAutospacing="0" w:after="150" w:afterAutospacing="0"/>
        <w:ind w:left="150" w:right="150"/>
        <w:jc w:val="both"/>
        <w:rPr>
          <w:b/>
        </w:rPr>
      </w:pPr>
      <w:r w:rsidRPr="001D0684">
        <w:rPr>
          <w:b/>
        </w:rPr>
        <w:t>2) школьный двор и прилегающее к школе пространство;</w:t>
      </w:r>
    </w:p>
    <w:p w:rsidR="00730E37" w:rsidRPr="001D0684" w:rsidRDefault="00730E37" w:rsidP="00C158D5">
      <w:pPr>
        <w:pStyle w:val="a7"/>
        <w:shd w:val="clear" w:color="auto" w:fill="FEFEFE"/>
        <w:spacing w:before="150" w:beforeAutospacing="0" w:after="150" w:afterAutospacing="0"/>
        <w:ind w:left="150" w:right="150"/>
        <w:jc w:val="both"/>
        <w:rPr>
          <w:b/>
        </w:rPr>
      </w:pPr>
      <w:r w:rsidRPr="001D0684">
        <w:rPr>
          <w:b/>
        </w:rPr>
        <w:t>3) мебель и оборудование;</w:t>
      </w:r>
    </w:p>
    <w:p w:rsidR="00730E37" w:rsidRPr="001D0684" w:rsidRDefault="00730E37" w:rsidP="00C158D5">
      <w:pPr>
        <w:pStyle w:val="a7"/>
        <w:shd w:val="clear" w:color="auto" w:fill="FEFEFE"/>
        <w:spacing w:before="150" w:beforeAutospacing="0" w:after="150" w:afterAutospacing="0"/>
        <w:ind w:left="150" w:right="150"/>
        <w:jc w:val="both"/>
        <w:rPr>
          <w:b/>
        </w:rPr>
      </w:pPr>
      <w:r w:rsidRPr="001D0684">
        <w:rPr>
          <w:b/>
        </w:rPr>
        <w:t>4) средства обеспечения санитарно-гигиенич</w:t>
      </w:r>
      <w:r w:rsidR="00B638AF" w:rsidRPr="001D0684">
        <w:rPr>
          <w:b/>
        </w:rPr>
        <w:t>еских</w:t>
      </w:r>
      <w:r w:rsidRPr="001D0684">
        <w:rPr>
          <w:b/>
        </w:rPr>
        <w:t xml:space="preserve"> условий (освещённости, температурного режима, чистоты, вентиляции) и техники безопасности;</w:t>
      </w:r>
    </w:p>
    <w:p w:rsidR="006060AF" w:rsidRPr="001D0684" w:rsidRDefault="00730E37" w:rsidP="00C158D5">
      <w:pPr>
        <w:pStyle w:val="a7"/>
        <w:shd w:val="clear" w:color="auto" w:fill="FEFEFE"/>
        <w:spacing w:before="150" w:beforeAutospacing="0" w:after="150" w:afterAutospacing="0"/>
        <w:ind w:left="150" w:right="150"/>
        <w:jc w:val="both"/>
        <w:rPr>
          <w:b/>
        </w:rPr>
      </w:pPr>
      <w:r w:rsidRPr="001D0684">
        <w:rPr>
          <w:b/>
        </w:rPr>
        <w:t>5) элементы предметно-пространственной среды, являющиеся результатами работы самих субъектов пед</w:t>
      </w:r>
      <w:r w:rsidR="00B638AF" w:rsidRPr="001D0684">
        <w:rPr>
          <w:b/>
        </w:rPr>
        <w:t>агоги</w:t>
      </w:r>
      <w:r w:rsidR="006060AF" w:rsidRPr="001D0684">
        <w:rPr>
          <w:b/>
        </w:rPr>
        <w:t>че</w:t>
      </w:r>
      <w:r w:rsidR="00B638AF" w:rsidRPr="001D0684">
        <w:rPr>
          <w:b/>
        </w:rPr>
        <w:t>ского</w:t>
      </w:r>
      <w:r w:rsidRPr="001D0684">
        <w:rPr>
          <w:b/>
        </w:rPr>
        <w:t xml:space="preserve"> процесса: </w:t>
      </w:r>
    </w:p>
    <w:p w:rsidR="006060AF" w:rsidRPr="001D0684" w:rsidRDefault="00730E37" w:rsidP="00C158D5">
      <w:pPr>
        <w:pStyle w:val="a7"/>
        <w:shd w:val="clear" w:color="auto" w:fill="FEFEFE"/>
        <w:spacing w:before="150" w:beforeAutospacing="0" w:after="150" w:afterAutospacing="0"/>
        <w:ind w:left="150" w:right="150"/>
        <w:jc w:val="both"/>
        <w:rPr>
          <w:b/>
        </w:rPr>
      </w:pPr>
      <w:r w:rsidRPr="001D0684">
        <w:rPr>
          <w:b/>
        </w:rPr>
        <w:t xml:space="preserve">- выставки ученических поделок, рисунков, сочинений и т.д.; </w:t>
      </w:r>
    </w:p>
    <w:p w:rsidR="006060AF" w:rsidRPr="001D0684" w:rsidRDefault="00730E37" w:rsidP="00C158D5">
      <w:pPr>
        <w:pStyle w:val="a7"/>
        <w:shd w:val="clear" w:color="auto" w:fill="FEFEFE"/>
        <w:spacing w:before="150" w:beforeAutospacing="0" w:after="150" w:afterAutospacing="0"/>
        <w:ind w:left="150" w:right="150"/>
        <w:jc w:val="both"/>
        <w:rPr>
          <w:b/>
        </w:rPr>
      </w:pPr>
      <w:r w:rsidRPr="001D0684">
        <w:rPr>
          <w:b/>
        </w:rPr>
        <w:t xml:space="preserve">- выставки творчества взрослых: педагогов и родителей учащихся; </w:t>
      </w:r>
    </w:p>
    <w:p w:rsidR="00730E37" w:rsidRPr="001D0684" w:rsidRDefault="00730E37" w:rsidP="00C158D5">
      <w:pPr>
        <w:pStyle w:val="a7"/>
        <w:shd w:val="clear" w:color="auto" w:fill="FEFEFE"/>
        <w:spacing w:before="150" w:beforeAutospacing="0" w:after="150" w:afterAutospacing="0"/>
        <w:ind w:left="150" w:right="150"/>
        <w:jc w:val="both"/>
        <w:rPr>
          <w:b/>
        </w:rPr>
      </w:pPr>
      <w:r w:rsidRPr="001D0684">
        <w:rPr>
          <w:b/>
        </w:rPr>
        <w:t>- фот</w:t>
      </w:r>
      <w:proofErr w:type="gramStart"/>
      <w:r w:rsidRPr="001D0684">
        <w:rPr>
          <w:b/>
        </w:rPr>
        <w:t>о-</w:t>
      </w:r>
      <w:proofErr w:type="gramEnd"/>
      <w:r w:rsidRPr="001D0684">
        <w:rPr>
          <w:b/>
        </w:rPr>
        <w:t xml:space="preserve">, </w:t>
      </w:r>
      <w:proofErr w:type="spellStart"/>
      <w:r w:rsidRPr="001D0684">
        <w:rPr>
          <w:b/>
        </w:rPr>
        <w:t>видеохроники</w:t>
      </w:r>
      <w:proofErr w:type="spellEnd"/>
      <w:r w:rsidRPr="001D0684">
        <w:rPr>
          <w:b/>
        </w:rPr>
        <w:t xml:space="preserve"> школьн</w:t>
      </w:r>
      <w:r w:rsidR="00B638AF" w:rsidRPr="001D0684">
        <w:rPr>
          <w:b/>
        </w:rPr>
        <w:t>ой</w:t>
      </w:r>
      <w:r w:rsidRPr="001D0684">
        <w:rPr>
          <w:b/>
        </w:rPr>
        <w:t xml:space="preserve"> жизни и др.</w:t>
      </w:r>
    </w:p>
    <w:p w:rsidR="00730E37" w:rsidRPr="001D0684" w:rsidRDefault="00730E37" w:rsidP="00C158D5">
      <w:pPr>
        <w:pStyle w:val="a7"/>
        <w:shd w:val="clear" w:color="auto" w:fill="FEFEFE"/>
        <w:spacing w:before="150" w:beforeAutospacing="0" w:after="150" w:afterAutospacing="0"/>
        <w:ind w:left="150" w:right="150"/>
        <w:jc w:val="both"/>
        <w:rPr>
          <w:b/>
        </w:rPr>
      </w:pPr>
      <w:r w:rsidRPr="001D0684">
        <w:rPr>
          <w:b/>
        </w:rPr>
        <w:t>6) спец</w:t>
      </w:r>
      <w:r w:rsidR="00B638AF" w:rsidRPr="001D0684">
        <w:rPr>
          <w:b/>
        </w:rPr>
        <w:t>иальные</w:t>
      </w:r>
      <w:r w:rsidRPr="001D0684">
        <w:rPr>
          <w:b/>
        </w:rPr>
        <w:t xml:space="preserve"> элементы эстетич</w:t>
      </w:r>
      <w:r w:rsidR="00B638AF" w:rsidRPr="001D0684">
        <w:rPr>
          <w:b/>
        </w:rPr>
        <w:t>еского</w:t>
      </w:r>
      <w:r w:rsidRPr="001D0684">
        <w:rPr>
          <w:b/>
        </w:rPr>
        <w:t xml:space="preserve"> оформления (оформ</w:t>
      </w:r>
      <w:r w:rsidR="00B638AF" w:rsidRPr="001D0684">
        <w:rPr>
          <w:b/>
        </w:rPr>
        <w:t>ление</w:t>
      </w:r>
      <w:r w:rsidRPr="001D0684">
        <w:rPr>
          <w:b/>
        </w:rPr>
        <w:t xml:space="preserve"> интерьеров, выставок и экспозиций, а также отдельные рисунки, и др.);</w:t>
      </w:r>
    </w:p>
    <w:p w:rsidR="00730E37" w:rsidRPr="001D0684" w:rsidRDefault="00730E37" w:rsidP="00C158D5">
      <w:pPr>
        <w:pStyle w:val="a7"/>
        <w:shd w:val="clear" w:color="auto" w:fill="FEFEFE"/>
        <w:spacing w:before="150" w:beforeAutospacing="0" w:after="150" w:afterAutospacing="0"/>
        <w:ind w:left="150" w:right="150"/>
        <w:jc w:val="both"/>
        <w:rPr>
          <w:b/>
        </w:rPr>
      </w:pPr>
      <w:r w:rsidRPr="001D0684">
        <w:rPr>
          <w:b/>
        </w:rPr>
        <w:t>7) световые и шумовые эффекты, музыкальное оформление;</w:t>
      </w:r>
    </w:p>
    <w:p w:rsidR="00730E37" w:rsidRPr="001D0684" w:rsidRDefault="00730E37" w:rsidP="00C158D5">
      <w:pPr>
        <w:pStyle w:val="a7"/>
        <w:shd w:val="clear" w:color="auto" w:fill="FEFEFE"/>
        <w:spacing w:before="150" w:beforeAutospacing="0" w:after="150" w:afterAutospacing="0"/>
        <w:ind w:left="150" w:right="150"/>
        <w:jc w:val="both"/>
        <w:rPr>
          <w:b/>
        </w:rPr>
      </w:pPr>
      <w:r w:rsidRPr="001D0684">
        <w:rPr>
          <w:b/>
        </w:rPr>
        <w:t>8) одежда и личные вещи педагогов и воспитанников;</w:t>
      </w:r>
    </w:p>
    <w:p w:rsidR="00730E37" w:rsidRPr="001D0684" w:rsidRDefault="00730E37" w:rsidP="00C158D5">
      <w:pPr>
        <w:pStyle w:val="a7"/>
        <w:shd w:val="clear" w:color="auto" w:fill="FEFEFE"/>
        <w:spacing w:before="150" w:beforeAutospacing="0" w:after="150" w:afterAutospacing="0"/>
        <w:ind w:left="150" w:right="150"/>
        <w:jc w:val="both"/>
        <w:rPr>
          <w:b/>
        </w:rPr>
      </w:pPr>
      <w:r w:rsidRPr="001D0684">
        <w:rPr>
          <w:b/>
        </w:rPr>
        <w:t>9) информационно-организующие элементы предметно-пространствен</w:t>
      </w:r>
      <w:r w:rsidR="00B638AF" w:rsidRPr="001D0684">
        <w:rPr>
          <w:b/>
        </w:rPr>
        <w:t>ной</w:t>
      </w:r>
      <w:r w:rsidRPr="001D0684">
        <w:rPr>
          <w:b/>
        </w:rPr>
        <w:t xml:space="preserve"> среды: распис</w:t>
      </w:r>
      <w:r w:rsidR="00B638AF" w:rsidRPr="001D0684">
        <w:rPr>
          <w:b/>
        </w:rPr>
        <w:t>ание</w:t>
      </w:r>
      <w:r w:rsidRPr="001D0684">
        <w:rPr>
          <w:b/>
        </w:rPr>
        <w:t xml:space="preserve"> занятий и т.п., а также разнообразная школьная документация.</w:t>
      </w:r>
    </w:p>
    <w:p w:rsidR="00730E37" w:rsidRPr="001D0684" w:rsidRDefault="00730E37" w:rsidP="00C158D5">
      <w:pPr>
        <w:pStyle w:val="a7"/>
        <w:shd w:val="clear" w:color="auto" w:fill="FEFEFE"/>
        <w:spacing w:before="150" w:beforeAutospacing="0" w:after="150" w:afterAutospacing="0"/>
        <w:ind w:left="150" w:right="150"/>
        <w:jc w:val="both"/>
      </w:pPr>
      <w:r w:rsidRPr="001D0684">
        <w:t>Создание благоприят</w:t>
      </w:r>
      <w:r w:rsidR="00B638AF" w:rsidRPr="001D0684">
        <w:t>ной</w:t>
      </w:r>
      <w:r w:rsidRPr="001D0684">
        <w:t xml:space="preserve"> предметно-пространствен</w:t>
      </w:r>
      <w:r w:rsidR="00B638AF" w:rsidRPr="001D0684">
        <w:t>ной</w:t>
      </w:r>
      <w:r w:rsidRPr="001D0684">
        <w:t xml:space="preserve"> среды подразумевает такую организацию пространства, при кот</w:t>
      </w:r>
      <w:r w:rsidR="00B638AF" w:rsidRPr="001D0684">
        <w:t xml:space="preserve">орой </w:t>
      </w:r>
      <w:r w:rsidRPr="001D0684">
        <w:t>воспит</w:t>
      </w:r>
      <w:r w:rsidR="00B638AF" w:rsidRPr="001D0684">
        <w:t xml:space="preserve">ательная и </w:t>
      </w:r>
      <w:r w:rsidR="006060AF" w:rsidRPr="001D0684">
        <w:t xml:space="preserve">образовательная </w:t>
      </w:r>
      <w:r w:rsidRPr="001D0684">
        <w:t>работа осущ</w:t>
      </w:r>
      <w:r w:rsidR="00B638AF" w:rsidRPr="001D0684">
        <w:t>ествляется</w:t>
      </w:r>
      <w:r w:rsidRPr="001D0684">
        <w:t xml:space="preserve"> наиболее эффективно. Для этого необходимо, чтобы пространство, где протекает </w:t>
      </w:r>
      <w:r w:rsidR="00B638AF" w:rsidRPr="001D0684">
        <w:t>данный</w:t>
      </w:r>
      <w:r w:rsidRPr="001D0684">
        <w:t xml:space="preserve"> процесс, уже само по себе явл</w:t>
      </w:r>
      <w:r w:rsidR="00B638AF" w:rsidRPr="001D0684">
        <w:t>ялось</w:t>
      </w:r>
      <w:r w:rsidRPr="001D0684">
        <w:t xml:space="preserve"> средством </w:t>
      </w:r>
      <w:r w:rsidR="00B638AF" w:rsidRPr="001D0684">
        <w:t>данного процесса</w:t>
      </w:r>
      <w:r w:rsidRPr="001D0684">
        <w:t>, несло большую смысловую и эмоциональную нагрузку.</w:t>
      </w:r>
    </w:p>
    <w:p w:rsidR="000B3980" w:rsidRPr="001D0684" w:rsidRDefault="00807EEF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B3980"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>редметно-пространственная среда должна быть:</w:t>
      </w:r>
    </w:p>
    <w:p w:rsidR="000B3980" w:rsidRPr="001D0684" w:rsidRDefault="000B3980" w:rsidP="00C158D5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D0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содержательно-насыщенной, полифункциональной, трансформируемой, вариативной, доступной, безопасной.</w:t>
      </w:r>
    </w:p>
    <w:p w:rsidR="000B3980" w:rsidRPr="001D0684" w:rsidRDefault="000B3980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0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Насыщенность среды </w:t>
      </w: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предполагает: разнообразие материалов, оборудования, инвентаря. Должна соответствовать возрастным особенностям и содержанию программы.</w:t>
      </w:r>
    </w:p>
    <w:p w:rsidR="007A052D" w:rsidRPr="001D0684" w:rsidRDefault="000B3980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D0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Полифункциональность</w:t>
      </w:r>
      <w:proofErr w:type="spellEnd"/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материалов предполагает: возможность разнообразного использования различных составляющих предметной среды</w:t>
      </w:r>
      <w:r w:rsidR="007A052D"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A052D" w:rsidRPr="001D0684" w:rsidRDefault="007A052D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D0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Трансформируемость</w:t>
      </w:r>
      <w:proofErr w:type="spellEnd"/>
      <w:r w:rsidRPr="001D0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пространства обеспечивает возможность изменений среды в зависимости: от образовательной ситуации, от меняющихся интересов детей, от возможностей детей.</w:t>
      </w:r>
    </w:p>
    <w:p w:rsidR="007A052D" w:rsidRPr="001D0684" w:rsidRDefault="007A052D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0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Вариативность</w:t>
      </w: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среды предполагает: наличие различных пространств, периодическую сменяемость материала, разнообразие материала.</w:t>
      </w:r>
    </w:p>
    <w:p w:rsidR="007A052D" w:rsidRPr="001D0684" w:rsidRDefault="007A052D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0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Доступность </w:t>
      </w: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среды предполагает: доступность для детей помещений, где осуществляется образовательная деятельность, свободный доступ к пособиям, исправность и сохранность материалов и оборудования.</w:t>
      </w:r>
    </w:p>
    <w:p w:rsidR="007A052D" w:rsidRPr="001D0684" w:rsidRDefault="007A052D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0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Безопасность </w:t>
      </w: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среды: соответствие всех ее элементов по обеспечению и безопасности, т.е. д</w:t>
      </w:r>
      <w:r w:rsidR="00B638AF"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олжны </w:t>
      </w: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B638AF"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>ыть</w:t>
      </w: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сертификаты и декларации соответствия.</w:t>
      </w:r>
    </w:p>
    <w:p w:rsidR="00730E37" w:rsidRPr="001D0684" w:rsidRDefault="00730E37" w:rsidP="00C158D5">
      <w:pPr>
        <w:pStyle w:val="c14"/>
        <w:shd w:val="clear" w:color="auto" w:fill="FFFFFF"/>
        <w:spacing w:before="0" w:beforeAutospacing="0" w:after="0" w:afterAutospacing="0"/>
        <w:ind w:firstLine="708"/>
        <w:jc w:val="both"/>
      </w:pPr>
      <w:r w:rsidRPr="001D0684">
        <w:t>Ведущ</w:t>
      </w:r>
      <w:r w:rsidR="00C158D5" w:rsidRPr="001D0684">
        <w:t>ей особенностью</w:t>
      </w:r>
      <w:r w:rsidRPr="001D0684">
        <w:t xml:space="preserve"> при интеллектуальных нарушениях </w:t>
      </w:r>
      <w:r w:rsidR="006060AF" w:rsidRPr="001D0684">
        <w:t xml:space="preserve">у детей </w:t>
      </w:r>
      <w:r w:rsidRPr="001D0684">
        <w:t>является недоразвитие познавательной деятельности и, прежде всего, высших форм мышления. Поэтому развивающая предметно-пространственная среда для детей с нарушением интеллекта должн</w:t>
      </w:r>
      <w:r w:rsidR="006060AF" w:rsidRPr="001D0684">
        <w:t>а</w:t>
      </w:r>
      <w:r w:rsidRPr="001D0684">
        <w:t xml:space="preserve"> обеспечить:</w:t>
      </w:r>
    </w:p>
    <w:p w:rsidR="00730E37" w:rsidRPr="001D0684" w:rsidRDefault="00730E37" w:rsidP="00C158D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ребенку элементарных навыков самообслуживания;</w:t>
      </w:r>
    </w:p>
    <w:p w:rsidR="00730E37" w:rsidRPr="001D0684" w:rsidRDefault="00730E37" w:rsidP="00C158D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8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познавательной деятельности (развитие предметно-действенного, наглядно-образного и словесно-логического мышления);</w:t>
      </w:r>
    </w:p>
    <w:p w:rsidR="00E736F1" w:rsidRPr="001D0684" w:rsidRDefault="00730E37" w:rsidP="00C158D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тесной связи между практическим опытом ребенка и наглядно-абстрактными представлениями; </w:t>
      </w:r>
    </w:p>
    <w:p w:rsidR="00730E37" w:rsidRPr="001D0684" w:rsidRDefault="006060AF" w:rsidP="00C158D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0E37" w:rsidRPr="001D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речи в мыслительную деятельность - знакомство с предметом и названием, действий с группой однородных предметов; отбор предметов по словесной инструкции, использование их в </w:t>
      </w:r>
      <w:r w:rsidR="00E736F1" w:rsidRPr="001D0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</w:t>
      </w:r>
      <w:r w:rsidR="00730E37" w:rsidRPr="001D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ситуациях; знакомство со свойствами предметов (обследование, определение свойств, выделение признаков); расширение сенсорного опыта в предметно-практической деятельности.</w:t>
      </w:r>
    </w:p>
    <w:p w:rsidR="00730E37" w:rsidRPr="001D0684" w:rsidRDefault="00730E37" w:rsidP="00C158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развивающая предметно-пространственная среда должна содержать атрибуты, которые смогут обеспечить приобретение предметно-практического и чувственного опыта и перенос его в  практические ситуации; формирование познавательного ориентирования в окружающем пространстве.</w:t>
      </w:r>
    </w:p>
    <w:p w:rsidR="00730E37" w:rsidRPr="001D0684" w:rsidRDefault="00730E37" w:rsidP="00C1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8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относятся:</w:t>
      </w:r>
    </w:p>
    <w:p w:rsidR="00730E37" w:rsidRPr="001D0684" w:rsidRDefault="00730E37" w:rsidP="00C158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последовательности действий - для формирования элементарных гигиенических навыков и навыков самообслуживания;</w:t>
      </w:r>
    </w:p>
    <w:p w:rsidR="00730E37" w:rsidRPr="001D0684" w:rsidRDefault="00E736F1" w:rsidP="00C158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="00730E37" w:rsidRPr="001D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стимуляции ориентиров</w:t>
      </w:r>
      <w:r w:rsidR="006060AF" w:rsidRPr="001D06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0E37" w:rsidRPr="001D0684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чно-исследовательской и речевой деятельности - с их помощью расширяется круг предметов, предъявляемых ребенку, формируются способы ориентировки в окружающем мире. Ребенок обучается действиям обследования предметов и определению их свойств; учится называть выделенные качества и свойства предметов;</w:t>
      </w:r>
    </w:p>
    <w:p w:rsidR="00730E37" w:rsidRPr="001D0684" w:rsidRDefault="00E736F1" w:rsidP="00C158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="00730E37" w:rsidRPr="001D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установление причинно-следственных связей между изображаемыми предметами и явлениями, временной последовательности, содержащие сюжеты со скрытым смыслом. Ребенок учится целостно воспринимать ситуацию, изображенную на картинке, устанавливать причинно-следственные связи между изображаемыми предметами и явлениями;</w:t>
      </w:r>
    </w:p>
    <w:p w:rsidR="00730E37" w:rsidRPr="001D0684" w:rsidRDefault="00730E37" w:rsidP="00C1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342" w:rsidRPr="001D0684" w:rsidRDefault="00732342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sz w:val="24"/>
          <w:szCs w:val="24"/>
        </w:rPr>
        <w:t xml:space="preserve">В настоящее время в специальной педагогике большое внимание уделяется вопросам воспитания и обучения детей с интеллектуальными нарушениями. Разрабатываются организационные формы работы с ними, выявляются потенциальные способности этих детей к учебной и трудовой деятельности, исследуются возможности их </w:t>
      </w:r>
      <w:r w:rsidR="00EF3167" w:rsidRPr="001D0684">
        <w:rPr>
          <w:rFonts w:ascii="Times New Roman" w:hAnsi="Times New Roman" w:cs="Times New Roman"/>
          <w:sz w:val="24"/>
          <w:szCs w:val="24"/>
        </w:rPr>
        <w:t>социализации</w:t>
      </w:r>
      <w:r w:rsidRPr="001D0684">
        <w:rPr>
          <w:rFonts w:ascii="Times New Roman" w:hAnsi="Times New Roman" w:cs="Times New Roman"/>
          <w:sz w:val="24"/>
          <w:szCs w:val="24"/>
        </w:rPr>
        <w:t>.</w:t>
      </w:r>
    </w:p>
    <w:p w:rsidR="00732342" w:rsidRPr="001D0684" w:rsidRDefault="00732342" w:rsidP="00C158D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684">
        <w:rPr>
          <w:rFonts w:ascii="Times New Roman" w:hAnsi="Times New Roman" w:cs="Times New Roman"/>
          <w:sz w:val="24"/>
          <w:szCs w:val="24"/>
        </w:rPr>
        <w:t>Включение в систему специального образования детей с интеллектуальн</w:t>
      </w:r>
      <w:r w:rsidR="00D1181B" w:rsidRPr="001D0684">
        <w:rPr>
          <w:rFonts w:ascii="Times New Roman" w:hAnsi="Times New Roman" w:cs="Times New Roman"/>
          <w:sz w:val="24"/>
          <w:szCs w:val="24"/>
        </w:rPr>
        <w:t>ыми нарушениями</w:t>
      </w:r>
      <w:r w:rsidRPr="001D0684">
        <w:rPr>
          <w:rFonts w:ascii="Times New Roman" w:hAnsi="Times New Roman" w:cs="Times New Roman"/>
          <w:sz w:val="24"/>
          <w:szCs w:val="24"/>
        </w:rPr>
        <w:t xml:space="preserve"> закрепил</w:t>
      </w:r>
      <w:r w:rsidR="00D1181B" w:rsidRPr="001D0684">
        <w:rPr>
          <w:rFonts w:ascii="Times New Roman" w:hAnsi="Times New Roman" w:cs="Times New Roman"/>
          <w:sz w:val="24"/>
          <w:szCs w:val="24"/>
        </w:rPr>
        <w:t>о</w:t>
      </w:r>
      <w:r w:rsidRPr="001D0684">
        <w:rPr>
          <w:rFonts w:ascii="Times New Roman" w:hAnsi="Times New Roman" w:cs="Times New Roman"/>
          <w:sz w:val="24"/>
          <w:szCs w:val="24"/>
        </w:rPr>
        <w:t xml:space="preserve"> за ними право на получение образования, что «приводит к наиболее полному по возможности вовлечению ребенка в социальную жизнь и достижению развития его личности, включая культурное и духовное развитие ребенка» (п. 3 ст. 23 Конвенции о правах ребенка, ратифицированной РФ 15 сентября 1990 г.).</w:t>
      </w:r>
      <w:proofErr w:type="gramEnd"/>
    </w:p>
    <w:p w:rsidR="00732342" w:rsidRPr="001D0684" w:rsidRDefault="00732342" w:rsidP="00C158D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sz w:val="24"/>
          <w:szCs w:val="24"/>
        </w:rPr>
        <w:t>Состав детей</w:t>
      </w:r>
      <w:r w:rsidR="00634B65" w:rsidRPr="001D0684">
        <w:rPr>
          <w:rFonts w:ascii="Times New Roman" w:hAnsi="Times New Roman" w:cs="Times New Roman"/>
          <w:sz w:val="24"/>
          <w:szCs w:val="24"/>
        </w:rPr>
        <w:t xml:space="preserve"> специальной (коррекционной) школы</w:t>
      </w:r>
      <w:r w:rsidRPr="001D0684">
        <w:rPr>
          <w:rFonts w:ascii="Times New Roman" w:hAnsi="Times New Roman" w:cs="Times New Roman"/>
          <w:sz w:val="24"/>
          <w:szCs w:val="24"/>
        </w:rPr>
        <w:t xml:space="preserve"> поступающих в первые классы, обычно крайне тяжел. Многие дети слабо развиты физически. Они почти все низкорослы, </w:t>
      </w:r>
      <w:r w:rsidRPr="001D0684">
        <w:rPr>
          <w:rFonts w:ascii="Times New Roman" w:hAnsi="Times New Roman" w:cs="Times New Roman"/>
          <w:sz w:val="24"/>
          <w:szCs w:val="24"/>
        </w:rPr>
        <w:lastRenderedPageBreak/>
        <w:t xml:space="preserve">малоподвижны (или </w:t>
      </w:r>
      <w:proofErr w:type="spellStart"/>
      <w:r w:rsidRPr="001D0684"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 w:rsidRPr="001D0684">
        <w:rPr>
          <w:rFonts w:ascii="Times New Roman" w:hAnsi="Times New Roman" w:cs="Times New Roman"/>
          <w:sz w:val="24"/>
          <w:szCs w:val="24"/>
        </w:rPr>
        <w:t xml:space="preserve"> расторможены)</w:t>
      </w:r>
      <w:r w:rsidRPr="001D0684">
        <w:rPr>
          <w:rFonts w:ascii="Times New Roman" w:hAnsi="Times New Roman" w:cs="Times New Roman"/>
          <w:iCs/>
          <w:sz w:val="24"/>
          <w:szCs w:val="24"/>
        </w:rPr>
        <w:t>,</w:t>
      </w:r>
      <w:r w:rsidRPr="001D06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0684">
        <w:rPr>
          <w:rFonts w:ascii="Times New Roman" w:hAnsi="Times New Roman" w:cs="Times New Roman"/>
          <w:sz w:val="24"/>
          <w:szCs w:val="24"/>
        </w:rPr>
        <w:t>пассивны, медлительны. Почти у всех не развита мелкая моторика.</w:t>
      </w:r>
      <w:r w:rsidR="00634B65" w:rsidRPr="001D0684">
        <w:rPr>
          <w:rFonts w:ascii="Times New Roman" w:hAnsi="Times New Roman" w:cs="Times New Roman"/>
          <w:sz w:val="24"/>
          <w:szCs w:val="24"/>
        </w:rPr>
        <w:t xml:space="preserve"> </w:t>
      </w:r>
      <w:r w:rsidRPr="001D0684">
        <w:rPr>
          <w:rFonts w:ascii="Times New Roman" w:hAnsi="Times New Roman" w:cs="Times New Roman"/>
          <w:sz w:val="24"/>
          <w:szCs w:val="24"/>
        </w:rPr>
        <w:t xml:space="preserve">Лишь небольшая группа детей с умственной отсталостью владеет элементарными санитарно-гигиеническими навыками и может в достаточной степени обслуживать себя. Большинству из них надо помогать в самообслуживании. Их знание и понимание окружающей обстановки примитивно. </w:t>
      </w:r>
    </w:p>
    <w:p w:rsidR="00732342" w:rsidRPr="001D0684" w:rsidRDefault="00732342" w:rsidP="00C158D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sz w:val="24"/>
          <w:szCs w:val="24"/>
        </w:rPr>
        <w:t>Работа учителя с такими детьми представляет чрезвычайную сложность. На начальных этапах обучения основными задачами (и критериями успешности) работы должно быть не только и не столько овладение детьми общеобразовательными знаниями, сколько привитие им навыков самообслуживания, элементарной культуры поведения и общения, развитие моторики, речи, ручной умелости. На уроке необходимо организовать постоянную активную практическую деятельность детей, так как вербальное обучение или обучение, основанное только на зрительном пассивном восприятии (в лучшем случае с использованием картинок), является малоэффективным.</w:t>
      </w:r>
    </w:p>
    <w:p w:rsidR="00732342" w:rsidRPr="001D0684" w:rsidRDefault="00732342" w:rsidP="00C158D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sz w:val="24"/>
          <w:szCs w:val="24"/>
        </w:rPr>
        <w:t xml:space="preserve">Учитель должен вести обучение не путем изолированных упражнений, а организуя различные виды практической деятельности: </w:t>
      </w:r>
      <w:proofErr w:type="spellStart"/>
      <w:r w:rsidRPr="001D0684"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1D0684">
        <w:rPr>
          <w:rFonts w:ascii="Times New Roman" w:hAnsi="Times New Roman" w:cs="Times New Roman"/>
          <w:sz w:val="24"/>
          <w:szCs w:val="24"/>
        </w:rPr>
        <w:t xml:space="preserve"> действия с предметами, различные виды игр, элементарное конструирование, работу с мозаикой, бумагой, пластилином и т.д.</w:t>
      </w:r>
    </w:p>
    <w:p w:rsidR="00732342" w:rsidRPr="001D0684" w:rsidRDefault="00732342" w:rsidP="00C158D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sz w:val="24"/>
          <w:szCs w:val="24"/>
        </w:rPr>
        <w:t xml:space="preserve">Все обучение в школе должно </w:t>
      </w:r>
      <w:proofErr w:type="gramStart"/>
      <w:r w:rsidRPr="001D0684">
        <w:rPr>
          <w:rFonts w:ascii="Times New Roman" w:hAnsi="Times New Roman" w:cs="Times New Roman"/>
          <w:sz w:val="24"/>
          <w:szCs w:val="24"/>
        </w:rPr>
        <w:t>строится</w:t>
      </w:r>
      <w:proofErr w:type="gramEnd"/>
      <w:r w:rsidRPr="001D0684">
        <w:rPr>
          <w:rFonts w:ascii="Times New Roman" w:hAnsi="Times New Roman" w:cs="Times New Roman"/>
          <w:sz w:val="24"/>
          <w:szCs w:val="24"/>
        </w:rPr>
        <w:t xml:space="preserve"> на основе предметно-практической деятельности детей, сопровождаемой речью, и должно быть направлено на выработку правильных представлений и практических умений. Деятельность детей, направляемая учителем, способствует осмысленному овладению значением слова, развитию пространственных представлений, конструктивных и графических навыков. При этом </w:t>
      </w:r>
      <w:r w:rsidR="006137E9" w:rsidRPr="001D068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1D0684">
        <w:rPr>
          <w:rFonts w:ascii="Times New Roman" w:hAnsi="Times New Roman" w:cs="Times New Roman"/>
          <w:sz w:val="24"/>
          <w:szCs w:val="24"/>
        </w:rPr>
        <w:t>активно использ</w:t>
      </w:r>
      <w:r w:rsidR="006137E9" w:rsidRPr="001D0684">
        <w:rPr>
          <w:rFonts w:ascii="Times New Roman" w:hAnsi="Times New Roman" w:cs="Times New Roman"/>
          <w:sz w:val="24"/>
          <w:szCs w:val="24"/>
        </w:rPr>
        <w:t>овать</w:t>
      </w:r>
      <w:r w:rsidRPr="001D0684">
        <w:rPr>
          <w:rFonts w:ascii="Times New Roman" w:hAnsi="Times New Roman" w:cs="Times New Roman"/>
          <w:sz w:val="24"/>
          <w:szCs w:val="24"/>
        </w:rPr>
        <w:t xml:space="preserve"> так</w:t>
      </w:r>
      <w:r w:rsidR="006137E9" w:rsidRPr="001D0684">
        <w:rPr>
          <w:rFonts w:ascii="Times New Roman" w:hAnsi="Times New Roman" w:cs="Times New Roman"/>
          <w:sz w:val="24"/>
          <w:szCs w:val="24"/>
        </w:rPr>
        <w:t>ую</w:t>
      </w:r>
      <w:r w:rsidRPr="001D0684">
        <w:rPr>
          <w:rFonts w:ascii="Times New Roman" w:hAnsi="Times New Roman" w:cs="Times New Roman"/>
          <w:sz w:val="24"/>
          <w:szCs w:val="24"/>
        </w:rPr>
        <w:t xml:space="preserve"> характерн</w:t>
      </w:r>
      <w:r w:rsidR="006137E9" w:rsidRPr="001D0684">
        <w:rPr>
          <w:rFonts w:ascii="Times New Roman" w:hAnsi="Times New Roman" w:cs="Times New Roman"/>
          <w:sz w:val="24"/>
          <w:szCs w:val="24"/>
        </w:rPr>
        <w:t>ую</w:t>
      </w:r>
      <w:r w:rsidRPr="001D0684">
        <w:rPr>
          <w:rFonts w:ascii="Times New Roman" w:hAnsi="Times New Roman" w:cs="Times New Roman"/>
          <w:sz w:val="24"/>
          <w:szCs w:val="24"/>
        </w:rPr>
        <w:t xml:space="preserve"> для этих детей черт</w:t>
      </w:r>
      <w:r w:rsidR="006137E9" w:rsidRPr="001D0684">
        <w:rPr>
          <w:rFonts w:ascii="Times New Roman" w:hAnsi="Times New Roman" w:cs="Times New Roman"/>
          <w:sz w:val="24"/>
          <w:szCs w:val="24"/>
        </w:rPr>
        <w:t>у</w:t>
      </w:r>
      <w:r w:rsidRPr="001D0684">
        <w:rPr>
          <w:rFonts w:ascii="Times New Roman" w:hAnsi="Times New Roman" w:cs="Times New Roman"/>
          <w:sz w:val="24"/>
          <w:szCs w:val="24"/>
        </w:rPr>
        <w:t>, как способность к подражанию.</w:t>
      </w:r>
    </w:p>
    <w:p w:rsidR="00732342" w:rsidRPr="001D0684" w:rsidRDefault="00732342" w:rsidP="00C158D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sz w:val="24"/>
          <w:szCs w:val="24"/>
        </w:rPr>
        <w:t xml:space="preserve">На средних и старших годах обучения </w:t>
      </w:r>
      <w:r w:rsidR="006137E9" w:rsidRPr="001D068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1D0684">
        <w:rPr>
          <w:rFonts w:ascii="Times New Roman" w:hAnsi="Times New Roman" w:cs="Times New Roman"/>
          <w:sz w:val="24"/>
          <w:szCs w:val="24"/>
        </w:rPr>
        <w:t>продолжа</w:t>
      </w:r>
      <w:r w:rsidR="006137E9" w:rsidRPr="001D0684">
        <w:rPr>
          <w:rFonts w:ascii="Times New Roman" w:hAnsi="Times New Roman" w:cs="Times New Roman"/>
          <w:sz w:val="24"/>
          <w:szCs w:val="24"/>
        </w:rPr>
        <w:t>ть</w:t>
      </w:r>
      <w:r w:rsidRPr="001D068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137E9" w:rsidRPr="001D0684">
        <w:rPr>
          <w:rFonts w:ascii="Times New Roman" w:hAnsi="Times New Roman" w:cs="Times New Roman"/>
          <w:sz w:val="24"/>
          <w:szCs w:val="24"/>
        </w:rPr>
        <w:t>у</w:t>
      </w:r>
      <w:r w:rsidRPr="001D0684">
        <w:rPr>
          <w:rFonts w:ascii="Times New Roman" w:hAnsi="Times New Roman" w:cs="Times New Roman"/>
          <w:sz w:val="24"/>
          <w:szCs w:val="24"/>
        </w:rPr>
        <w:t xml:space="preserve"> по развитию у детей познавательной деятельности в процессе обучения их предметам. Обучение грамоте </w:t>
      </w:r>
      <w:r w:rsidR="006137E9" w:rsidRPr="001D0684"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1D0684">
        <w:rPr>
          <w:rFonts w:ascii="Times New Roman" w:hAnsi="Times New Roman" w:cs="Times New Roman"/>
          <w:sz w:val="24"/>
          <w:szCs w:val="24"/>
        </w:rPr>
        <w:t>носит</w:t>
      </w:r>
      <w:r w:rsidR="006137E9" w:rsidRPr="001D0684">
        <w:rPr>
          <w:rFonts w:ascii="Times New Roman" w:hAnsi="Times New Roman" w:cs="Times New Roman"/>
          <w:sz w:val="24"/>
          <w:szCs w:val="24"/>
        </w:rPr>
        <w:t>ь</w:t>
      </w:r>
      <w:r w:rsidRPr="001D0684">
        <w:rPr>
          <w:rFonts w:ascii="Times New Roman" w:hAnsi="Times New Roman" w:cs="Times New Roman"/>
          <w:sz w:val="24"/>
          <w:szCs w:val="24"/>
        </w:rPr>
        <w:t xml:space="preserve"> сугубо практический характер. Его конечная цель </w:t>
      </w:r>
      <w:r w:rsidR="006137E9" w:rsidRPr="001D0684"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1D0684">
        <w:rPr>
          <w:rFonts w:ascii="Times New Roman" w:hAnsi="Times New Roman" w:cs="Times New Roman"/>
          <w:sz w:val="24"/>
          <w:szCs w:val="24"/>
        </w:rPr>
        <w:t>заключат</w:t>
      </w:r>
      <w:r w:rsidR="006137E9" w:rsidRPr="001D0684">
        <w:rPr>
          <w:rFonts w:ascii="Times New Roman" w:hAnsi="Times New Roman" w:cs="Times New Roman"/>
          <w:sz w:val="24"/>
          <w:szCs w:val="24"/>
        </w:rPr>
        <w:t>ь</w:t>
      </w:r>
      <w:r w:rsidRPr="001D0684">
        <w:rPr>
          <w:rFonts w:ascii="Times New Roman" w:hAnsi="Times New Roman" w:cs="Times New Roman"/>
          <w:sz w:val="24"/>
          <w:szCs w:val="24"/>
        </w:rPr>
        <w:t xml:space="preserve">ся в том, чтобы научить детей писать свое имя, фамилию, домашний адрес, адрес специального учреждения, уметь подписать поздравительную открытку и т.п. Учащиеся должны быть способны прочесть несложный текст (печатный или письменный), ответить на заданные вопросы. Что касается уроков математики (счета), то в ходе их проведения дети </w:t>
      </w:r>
      <w:r w:rsidR="006137E9" w:rsidRPr="001D0684">
        <w:rPr>
          <w:rFonts w:ascii="Times New Roman" w:hAnsi="Times New Roman" w:cs="Times New Roman"/>
          <w:sz w:val="24"/>
          <w:szCs w:val="24"/>
        </w:rPr>
        <w:t>должны учиться</w:t>
      </w:r>
      <w:r w:rsidRPr="001D0684">
        <w:rPr>
          <w:rFonts w:ascii="Times New Roman" w:hAnsi="Times New Roman" w:cs="Times New Roman"/>
          <w:sz w:val="24"/>
          <w:szCs w:val="24"/>
        </w:rPr>
        <w:t xml:space="preserve"> выполнять счетные операции, работать с калькулятором, обращаться с деньгами различного достоинства. Все счетные операции и меры стоимости учащиеся </w:t>
      </w:r>
      <w:r w:rsidR="006137E9" w:rsidRPr="001D0684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1D0684">
        <w:rPr>
          <w:rFonts w:ascii="Times New Roman" w:hAnsi="Times New Roman" w:cs="Times New Roman"/>
          <w:sz w:val="24"/>
          <w:szCs w:val="24"/>
        </w:rPr>
        <w:t>закреп</w:t>
      </w:r>
      <w:r w:rsidR="006137E9" w:rsidRPr="001D0684">
        <w:rPr>
          <w:rFonts w:ascii="Times New Roman" w:hAnsi="Times New Roman" w:cs="Times New Roman"/>
          <w:sz w:val="24"/>
          <w:szCs w:val="24"/>
        </w:rPr>
        <w:t>ить</w:t>
      </w:r>
      <w:r w:rsidRPr="001D0684">
        <w:rPr>
          <w:rFonts w:ascii="Times New Roman" w:hAnsi="Times New Roman" w:cs="Times New Roman"/>
          <w:sz w:val="24"/>
          <w:szCs w:val="24"/>
        </w:rPr>
        <w:t xml:space="preserve"> в дальнейшем на уроках СБО, трудового обучения и в своей повседневной жизни. При этом особое внимание обращается на социально-бытовую и трудовую адаптацию воспитанников.</w:t>
      </w:r>
    </w:p>
    <w:p w:rsidR="00732342" w:rsidRPr="001D0684" w:rsidRDefault="00732342" w:rsidP="00C158D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sz w:val="24"/>
          <w:szCs w:val="24"/>
        </w:rPr>
        <w:t>Уроки по социально-бытовой ориентировке</w:t>
      </w:r>
      <w:r w:rsidR="006137E9" w:rsidRPr="001D0684">
        <w:rPr>
          <w:rFonts w:ascii="Times New Roman" w:hAnsi="Times New Roman" w:cs="Times New Roman"/>
          <w:sz w:val="24"/>
          <w:szCs w:val="24"/>
        </w:rPr>
        <w:t>, основам безопасности жизнедеятельности</w:t>
      </w:r>
      <w:r w:rsidRPr="001D0684">
        <w:rPr>
          <w:rFonts w:ascii="Times New Roman" w:hAnsi="Times New Roman" w:cs="Times New Roman"/>
          <w:sz w:val="24"/>
          <w:szCs w:val="24"/>
        </w:rPr>
        <w:t xml:space="preserve"> </w:t>
      </w:r>
      <w:r w:rsidR="006137E9" w:rsidRPr="001D0684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1D0684">
        <w:rPr>
          <w:rFonts w:ascii="Times New Roman" w:hAnsi="Times New Roman" w:cs="Times New Roman"/>
          <w:sz w:val="24"/>
          <w:szCs w:val="24"/>
        </w:rPr>
        <w:t>направл</w:t>
      </w:r>
      <w:r w:rsidR="006137E9" w:rsidRPr="001D0684">
        <w:rPr>
          <w:rFonts w:ascii="Times New Roman" w:hAnsi="Times New Roman" w:cs="Times New Roman"/>
          <w:sz w:val="24"/>
          <w:szCs w:val="24"/>
        </w:rPr>
        <w:t>яются</w:t>
      </w:r>
      <w:r w:rsidRPr="001D0684">
        <w:rPr>
          <w:rFonts w:ascii="Times New Roman" w:hAnsi="Times New Roman" w:cs="Times New Roman"/>
          <w:sz w:val="24"/>
          <w:szCs w:val="24"/>
        </w:rPr>
        <w:t xml:space="preserve"> на воспитание навыков поведения в обществе, на повышение активно</w:t>
      </w:r>
      <w:r w:rsidR="006137E9" w:rsidRPr="001D0684">
        <w:rPr>
          <w:rFonts w:ascii="Times New Roman" w:hAnsi="Times New Roman" w:cs="Times New Roman"/>
          <w:sz w:val="24"/>
          <w:szCs w:val="24"/>
        </w:rPr>
        <w:t>сти и уровня коммуникабельности</w:t>
      </w:r>
      <w:r w:rsidRPr="001D0684">
        <w:rPr>
          <w:rFonts w:ascii="Times New Roman" w:hAnsi="Times New Roman" w:cs="Times New Roman"/>
          <w:sz w:val="24"/>
          <w:szCs w:val="24"/>
        </w:rPr>
        <w:t xml:space="preserve">. В ходе экскурсий ученики тренируются в умении пользоваться транспортом, знакомятся с учреждениями, магазинами, расположенными в микрорайоне школы. Воспитанников учат пользоваться телефоном и распознавать номера экстренного вызова: </w:t>
      </w:r>
      <w:r w:rsidR="006137E9" w:rsidRPr="001D0684">
        <w:rPr>
          <w:rFonts w:ascii="Times New Roman" w:hAnsi="Times New Roman" w:cs="Times New Roman"/>
          <w:sz w:val="24"/>
          <w:szCs w:val="24"/>
        </w:rPr>
        <w:t>по</w:t>
      </w:r>
      <w:r w:rsidRPr="001D0684">
        <w:rPr>
          <w:rFonts w:ascii="Times New Roman" w:hAnsi="Times New Roman" w:cs="Times New Roman"/>
          <w:sz w:val="24"/>
          <w:szCs w:val="24"/>
        </w:rPr>
        <w:t>лиции, скорой помощи, пожарной команды.</w:t>
      </w:r>
    </w:p>
    <w:p w:rsidR="00732342" w:rsidRPr="001D0684" w:rsidRDefault="00732342" w:rsidP="00C158D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sz w:val="24"/>
          <w:szCs w:val="24"/>
        </w:rPr>
        <w:t xml:space="preserve">Главную роль во всей системе коррекционной работы с детьми играет трудовое воспитание и обучение. От того, как оно будет организовано, зависит будущая судьба этой категории </w:t>
      </w:r>
      <w:r w:rsidR="006137E9" w:rsidRPr="001D0684">
        <w:rPr>
          <w:rFonts w:ascii="Times New Roman" w:hAnsi="Times New Roman" w:cs="Times New Roman"/>
          <w:sz w:val="24"/>
          <w:szCs w:val="24"/>
        </w:rPr>
        <w:t>детей</w:t>
      </w:r>
      <w:r w:rsidRPr="001D06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342" w:rsidRPr="001D0684" w:rsidRDefault="005D1003" w:rsidP="00C158D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732342" w:rsidRPr="001D0684">
        <w:rPr>
          <w:rFonts w:ascii="Times New Roman" w:hAnsi="Times New Roman" w:cs="Times New Roman"/>
          <w:sz w:val="24"/>
          <w:szCs w:val="24"/>
        </w:rPr>
        <w:t xml:space="preserve">еобходимо подчеркнуть, что при </w:t>
      </w:r>
      <w:r w:rsidR="00EF3167" w:rsidRPr="001D0684">
        <w:rPr>
          <w:rFonts w:ascii="Times New Roman" w:hAnsi="Times New Roman" w:cs="Times New Roman"/>
          <w:sz w:val="24"/>
          <w:szCs w:val="24"/>
        </w:rPr>
        <w:t xml:space="preserve">правильной организации предметно-пространственной среды, </w:t>
      </w:r>
      <w:r w:rsidR="00732342" w:rsidRPr="001D0684">
        <w:rPr>
          <w:rFonts w:ascii="Times New Roman" w:hAnsi="Times New Roman" w:cs="Times New Roman"/>
          <w:sz w:val="24"/>
          <w:szCs w:val="24"/>
        </w:rPr>
        <w:t>специально организованной учебно-воспитательной работе, при благоприятных условиях семейного окружения</w:t>
      </w:r>
      <w:r w:rsidR="0056637A" w:rsidRPr="001D0684">
        <w:rPr>
          <w:rFonts w:ascii="Times New Roman" w:hAnsi="Times New Roman" w:cs="Times New Roman"/>
          <w:sz w:val="24"/>
          <w:szCs w:val="24"/>
        </w:rPr>
        <w:t>,</w:t>
      </w:r>
      <w:r w:rsidR="00732342" w:rsidRPr="001D0684">
        <w:rPr>
          <w:rFonts w:ascii="Times New Roman" w:hAnsi="Times New Roman" w:cs="Times New Roman"/>
          <w:sz w:val="24"/>
          <w:szCs w:val="24"/>
        </w:rPr>
        <w:t xml:space="preserve"> </w:t>
      </w:r>
      <w:r w:rsidR="0056637A" w:rsidRPr="001D0684">
        <w:rPr>
          <w:rFonts w:ascii="Times New Roman" w:hAnsi="Times New Roman" w:cs="Times New Roman"/>
          <w:sz w:val="24"/>
          <w:szCs w:val="24"/>
        </w:rPr>
        <w:t>б</w:t>
      </w:r>
      <w:r w:rsidR="00732342" w:rsidRPr="001D0684">
        <w:rPr>
          <w:rFonts w:ascii="Times New Roman" w:hAnsi="Times New Roman" w:cs="Times New Roman"/>
          <w:sz w:val="24"/>
          <w:szCs w:val="24"/>
        </w:rPr>
        <w:t xml:space="preserve">ольшинство </w:t>
      </w:r>
      <w:r w:rsidR="0056637A" w:rsidRPr="001D0684">
        <w:rPr>
          <w:rFonts w:ascii="Times New Roman" w:hAnsi="Times New Roman" w:cs="Times New Roman"/>
          <w:sz w:val="24"/>
          <w:szCs w:val="24"/>
        </w:rPr>
        <w:t>детей</w:t>
      </w:r>
      <w:r w:rsidR="00732342" w:rsidRPr="001D0684">
        <w:rPr>
          <w:rFonts w:ascii="Times New Roman" w:hAnsi="Times New Roman" w:cs="Times New Roman"/>
          <w:sz w:val="24"/>
          <w:szCs w:val="24"/>
        </w:rPr>
        <w:t xml:space="preserve"> усваивают элементарные трудовые и социальные навыки, овладевают определенными знаниями по предметам. Естественно, что педагогическая работа с</w:t>
      </w:r>
      <w:r w:rsidR="0056637A" w:rsidRPr="001D0684">
        <w:rPr>
          <w:rFonts w:ascii="Times New Roman" w:hAnsi="Times New Roman" w:cs="Times New Roman"/>
          <w:sz w:val="24"/>
          <w:szCs w:val="24"/>
        </w:rPr>
        <w:t xml:space="preserve"> данными</w:t>
      </w:r>
      <w:r w:rsidR="00732342" w:rsidRPr="001D0684">
        <w:rPr>
          <w:rFonts w:ascii="Times New Roman" w:hAnsi="Times New Roman" w:cs="Times New Roman"/>
          <w:sz w:val="24"/>
          <w:szCs w:val="24"/>
        </w:rPr>
        <w:t xml:space="preserve"> детьми должна проводиться по специальным программам высококвалифицированными учителями, использующими соответствующие принципы и методы коррекции.</w:t>
      </w:r>
    </w:p>
    <w:p w:rsidR="004F03BC" w:rsidRPr="001D0684" w:rsidRDefault="004F03BC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вызывает сомнений тот факт, что формирование личности человека начинается с семьи - именно там закладываются основные характерологические и поведенческие особенности, мировоззрение, понимание моральных и этических норм. Но не менее важную роль в этом отношении играет, конечно, школа. </w:t>
      </w:r>
    </w:p>
    <w:p w:rsidR="004F03BC" w:rsidRPr="001D0684" w:rsidRDefault="004F03BC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Знакомство ребенка с расписанием, партами, классом и учителями начинается, конечно, с линейки - праздника, который ассоциируется у каждого из нас с воздушными шарами, огромным количеством цветов и концертной программой. Именно в это время складывается у нас первое впечатление о школе, однако закрепляется оно в стенах родного кабинета, куда сразу после первого звонка отправляются дети для посвящения в школьники. </w:t>
      </w:r>
    </w:p>
    <w:p w:rsidR="004F03BC" w:rsidRPr="001D0684" w:rsidRDefault="004F03BC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>Это помещение становится для учеников настоящим вторым домом, где они сталкиваются с первыми радостями и огорчениями, надеждами и ожиданиями. Именно поэтому оформление кабинет</w:t>
      </w:r>
      <w:r w:rsidR="00905042"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3167"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играет </w:t>
      </w: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столь важную роль. </w:t>
      </w:r>
    </w:p>
    <w:p w:rsidR="004F03BC" w:rsidRPr="001D0684" w:rsidRDefault="004F03BC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каждого из нас сохранились свои собственные, особые воспоминания о первом пристанище в школе. Для кого-то это большая аудитория со светлыми стенами, заставленная партами. Другие же вспоминают многочисленные портреты писателей, поэтов и научных деятелей, размещенные прямо над доской. </w:t>
      </w:r>
    </w:p>
    <w:p w:rsidR="004F03BC" w:rsidRPr="001D0684" w:rsidRDefault="004F03BC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Правильное оформление кабинета определяет не только наши будущие ассоциации и вкусовые предпочтения, но и учебный процесс, психологический фон, формирующийся среди учеников. </w:t>
      </w:r>
    </w:p>
    <w:p w:rsidR="004F03BC" w:rsidRPr="001D0684" w:rsidRDefault="004F03BC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Значимой в этом отношении оказывается буквально каждая деталь. Оформление кабинета должно начинаться в первую очередь с выбора цветовой гаммы. Психологами всего мира давно доказано ее влияние на нервную систему, поэтому крайне важно сделать правильный выбор в этом отношении. </w:t>
      </w:r>
    </w:p>
    <w:p w:rsidR="004F03BC" w:rsidRPr="001D0684" w:rsidRDefault="004F03BC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секрет, что в столь раннем возрасте дети весьма подвижны и отличаются порой просто поразительной взбалмошностью. Именно поэтому правильный выбор цвета стен особенно важен в таком процессе. </w:t>
      </w:r>
    </w:p>
    <w:p w:rsidR="004F03BC" w:rsidRPr="001D0684" w:rsidRDefault="004F03BC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Красноватые оттенки, к примеру, будут воздействовать на нервную систему как некий катализатор, а потому на порядок во время уроков не стоит даже рассчитывать. Голубая гамма, наоборот, приводит в состояние спокойствия и стимулирует внимательность, что делает ее одним из наиболее удачных вариантов. Оформление школьного кабинета </w:t>
      </w:r>
      <w:r w:rsidR="0070261A"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зеленых оттенках также можно назвать правильным, а вот желтый оттенок спектра хоть и поспособствует укреплению ученического коллектива, на концентрации внимания скажется негативно. </w:t>
      </w:r>
    </w:p>
    <w:p w:rsidR="004F03BC" w:rsidRPr="001D0684" w:rsidRDefault="004F03BC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>Декорирование школьной аудитории так же играет немалов</w:t>
      </w:r>
      <w:r w:rsidR="00905042"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>ажную роль. Оформление кабинета</w:t>
      </w: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предусматривает наличие каких-либо украшающих элементов.  </w:t>
      </w:r>
    </w:p>
    <w:p w:rsidR="004F03BC" w:rsidRPr="001D0684" w:rsidRDefault="004F03BC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Голые стены запросто могут отбить желание учиться даже у самых активных детей, а потому в пределах </w:t>
      </w:r>
      <w:r w:rsidR="001847E4"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>кабинета</w:t>
      </w: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обязательно должно быть что-то, на чем может </w:t>
      </w: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остановиться взгляд. Вспомните свои школьные годы и оформление кабинет</w:t>
      </w:r>
      <w:r w:rsidR="00905042"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фото на стенах, таблицы с азбукой и цифрами, а для кого-то - и живой уголок.  </w:t>
      </w:r>
    </w:p>
    <w:p w:rsidR="004F03BC" w:rsidRPr="001D0684" w:rsidRDefault="004F03BC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>Тем не менее</w:t>
      </w:r>
      <w:r w:rsidR="001847E4"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большой ошибкой может стать избыточное усердие в вопросе декорирования. Слишком большое количество ярких картинок, причудливых статуэток, таблиц и других украшающих элементов может отвлекать учеников, что, естественно, не скажется положительно на процессе обучения. </w:t>
      </w:r>
    </w:p>
    <w:p w:rsidR="004F03BC" w:rsidRPr="001D0684" w:rsidRDefault="004F03BC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>Каким же будет наиболее продуктивное оформление кабинет</w:t>
      </w:r>
      <w:r w:rsidR="00905042"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>ов.</w:t>
      </w: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Стенды, таблицы, поясняющие схемы в этом отношении - первые помощники учителя. Однако следует учесть, что для школьника в этом возрасте главное - заинтересованность, так что все учебные материалы такого рода должны быть выполнены с творческим подходом. Хороши в этом отношении иллюстрации из сказок и наглядные примеры. </w:t>
      </w:r>
    </w:p>
    <w:p w:rsidR="004F03BC" w:rsidRPr="001D0684" w:rsidRDefault="004F03BC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каждом классе, начиная с первого и заканчивая последним, обязательно должен быть так называемый классный уголок. Как правило, он представлен в виде небольшого стенда, на котором фиксируются список учеников, графики дежурств, основные победы, достижения класса, общие фотографии. Оформление уголка в начальных классах, разумеется, будет отличаться от подобных стендов в старшей школе. </w:t>
      </w:r>
    </w:p>
    <w:p w:rsidR="004F03BC" w:rsidRPr="001D0684" w:rsidRDefault="004F03BC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Цветовая гамма уголков младших школьников, как правило, оказывается более пестрой, а буквенные записи органично чередуются с картинками.  </w:t>
      </w:r>
    </w:p>
    <w:p w:rsidR="004F03BC" w:rsidRPr="001D0684" w:rsidRDefault="004F03BC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Несмотря на обилие рекомендаций, традиций и личных предпочтений, существуют определенные нормы и стандарты, которыми следует руководствоваться при осуществлении какого-либо действия. Не составляет исключение и оформление кабинета, в котором младшие школьники проведут свои первые годы в учебном заведении. </w:t>
      </w:r>
    </w:p>
    <w:p w:rsidR="004F03BC" w:rsidRPr="001D0684" w:rsidRDefault="004F03BC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 личного предпочтения или соотношения со стилем школы не может даже оспариваться в этом отношении. Большая часть решений относительно декорирования и наполнения школьных кабинетов принимается из учета не только выделенных средств, но и представлений учителя, за которым закреплено помещение. </w:t>
      </w:r>
    </w:p>
    <w:p w:rsidR="004F03BC" w:rsidRPr="001D0684" w:rsidRDefault="004F03BC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Оформление класса: фотографии, рисунки, таблицы и цвета родных стен - это то, что остается с нами на всю жизнь. В этих кабинетах формируется личность человека, его вкусовые предпочтения, особенности характера. Это место мы еще многие годы вспоминаем с большой любовью и теплом в душе. </w:t>
      </w:r>
    </w:p>
    <w:p w:rsidR="001D0684" w:rsidRPr="001D0684" w:rsidRDefault="001D0684" w:rsidP="00C158D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2342" w:rsidRPr="001D0684" w:rsidRDefault="00732342" w:rsidP="00C158D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="00855347" w:rsidRPr="001D06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2342" w:rsidRPr="001D0684" w:rsidRDefault="00732342" w:rsidP="00C158D5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84">
        <w:rPr>
          <w:rFonts w:ascii="Times New Roman" w:hAnsi="Times New Roman" w:cs="Times New Roman"/>
          <w:i/>
          <w:iCs/>
          <w:sz w:val="24"/>
          <w:szCs w:val="24"/>
        </w:rPr>
        <w:t>Задумова</w:t>
      </w:r>
      <w:proofErr w:type="spellEnd"/>
      <w:r w:rsidRPr="001D0684">
        <w:rPr>
          <w:rFonts w:ascii="Times New Roman" w:hAnsi="Times New Roman" w:cs="Times New Roman"/>
          <w:i/>
          <w:iCs/>
          <w:sz w:val="24"/>
          <w:szCs w:val="24"/>
        </w:rPr>
        <w:t xml:space="preserve"> Н.П. </w:t>
      </w:r>
      <w:r w:rsidRPr="001D0684">
        <w:rPr>
          <w:rFonts w:ascii="Times New Roman" w:hAnsi="Times New Roman" w:cs="Times New Roman"/>
          <w:sz w:val="24"/>
          <w:szCs w:val="24"/>
        </w:rPr>
        <w:t>Роль вербальных средств общения у детей с умеренной умственной отсталостью во взаимодействии со сверстниками // Практическая психология и логопедия, 2005, № 1(12).</w:t>
      </w:r>
    </w:p>
    <w:p w:rsidR="00732342" w:rsidRPr="001D0684" w:rsidRDefault="00732342" w:rsidP="00C158D5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84">
        <w:rPr>
          <w:rFonts w:ascii="Times New Roman" w:hAnsi="Times New Roman" w:cs="Times New Roman"/>
          <w:i/>
          <w:iCs/>
          <w:sz w:val="24"/>
          <w:szCs w:val="24"/>
        </w:rPr>
        <w:t>Маллер</w:t>
      </w:r>
      <w:proofErr w:type="spellEnd"/>
      <w:r w:rsidRPr="001D0684">
        <w:rPr>
          <w:rFonts w:ascii="Times New Roman" w:hAnsi="Times New Roman" w:cs="Times New Roman"/>
          <w:i/>
          <w:iCs/>
          <w:sz w:val="24"/>
          <w:szCs w:val="24"/>
        </w:rPr>
        <w:t xml:space="preserve"> А.Р. </w:t>
      </w:r>
      <w:r w:rsidRPr="001D0684">
        <w:rPr>
          <w:rFonts w:ascii="Times New Roman" w:hAnsi="Times New Roman" w:cs="Times New Roman"/>
          <w:sz w:val="24"/>
          <w:szCs w:val="24"/>
        </w:rPr>
        <w:t>Помощь детям с недостатками развития. — М., 2006.</w:t>
      </w:r>
    </w:p>
    <w:p w:rsidR="00732342" w:rsidRPr="001D0684" w:rsidRDefault="00732342" w:rsidP="00C158D5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i/>
          <w:iCs/>
          <w:sz w:val="24"/>
          <w:szCs w:val="24"/>
        </w:rPr>
        <w:t xml:space="preserve">Старобина ЕМ. </w:t>
      </w:r>
      <w:r w:rsidRPr="001D0684">
        <w:rPr>
          <w:rFonts w:ascii="Times New Roman" w:hAnsi="Times New Roman" w:cs="Times New Roman"/>
          <w:sz w:val="24"/>
          <w:szCs w:val="24"/>
        </w:rPr>
        <w:t>Профессиональная подготовка лиц с умственной отсталостью. — М., 2003.</w:t>
      </w:r>
    </w:p>
    <w:p w:rsidR="00732342" w:rsidRPr="001D0684" w:rsidRDefault="00732342" w:rsidP="00C158D5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i/>
          <w:iCs/>
          <w:sz w:val="24"/>
          <w:szCs w:val="24"/>
        </w:rPr>
        <w:t xml:space="preserve">Филиппова М.В. </w:t>
      </w:r>
      <w:r w:rsidRPr="001D0684">
        <w:rPr>
          <w:rFonts w:ascii="Times New Roman" w:hAnsi="Times New Roman" w:cs="Times New Roman"/>
          <w:sz w:val="24"/>
          <w:szCs w:val="24"/>
        </w:rPr>
        <w:t>Развитие обучаемости у детей с тяжелыми нарушениями интеллекта // Модернизация образования: опыт и исследования. — Ярославль, 2004.</w:t>
      </w:r>
    </w:p>
    <w:p w:rsidR="00732342" w:rsidRPr="001D0684" w:rsidRDefault="00732342" w:rsidP="00C158D5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84">
        <w:rPr>
          <w:rFonts w:ascii="Times New Roman" w:hAnsi="Times New Roman" w:cs="Times New Roman"/>
          <w:i/>
          <w:iCs/>
          <w:sz w:val="24"/>
          <w:szCs w:val="24"/>
        </w:rPr>
        <w:t>Забрамная</w:t>
      </w:r>
      <w:proofErr w:type="spellEnd"/>
      <w:r w:rsidRPr="001D0684">
        <w:rPr>
          <w:rFonts w:ascii="Times New Roman" w:hAnsi="Times New Roman" w:cs="Times New Roman"/>
          <w:i/>
          <w:iCs/>
          <w:sz w:val="24"/>
          <w:szCs w:val="24"/>
        </w:rPr>
        <w:t xml:space="preserve"> С.Д. </w:t>
      </w:r>
      <w:r w:rsidRPr="001D0684">
        <w:rPr>
          <w:rFonts w:ascii="Times New Roman" w:hAnsi="Times New Roman" w:cs="Times New Roman"/>
          <w:sz w:val="24"/>
          <w:szCs w:val="24"/>
        </w:rPr>
        <w:t>Использование компьютерной техники в активизации психической деятельности детей с нарушением интеллекта: Тезисы Международного семинара «Актуальные проблемы обучения, адаптации и интеграции детей с нарушением развития». — СПб</w:t>
      </w:r>
      <w:proofErr w:type="gramStart"/>
      <w:r w:rsidRPr="001D068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D0684">
        <w:rPr>
          <w:rFonts w:ascii="Times New Roman" w:hAnsi="Times New Roman" w:cs="Times New Roman"/>
          <w:sz w:val="24"/>
          <w:szCs w:val="24"/>
        </w:rPr>
        <w:t>1995.</w:t>
      </w:r>
    </w:p>
    <w:p w:rsidR="00732342" w:rsidRPr="001D0684" w:rsidRDefault="00732342" w:rsidP="00C158D5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342" w:rsidRPr="001D0684" w:rsidRDefault="00732342" w:rsidP="00C158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32342" w:rsidRPr="001D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960"/>
    <w:multiLevelType w:val="multilevel"/>
    <w:tmpl w:val="F3B0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D31CC"/>
    <w:multiLevelType w:val="hybridMultilevel"/>
    <w:tmpl w:val="4BFEB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9A616E"/>
    <w:multiLevelType w:val="hybridMultilevel"/>
    <w:tmpl w:val="EA74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C9"/>
    <w:rsid w:val="000B3980"/>
    <w:rsid w:val="001847E4"/>
    <w:rsid w:val="001D0684"/>
    <w:rsid w:val="00205026"/>
    <w:rsid w:val="002F0B04"/>
    <w:rsid w:val="004412C9"/>
    <w:rsid w:val="004F03BC"/>
    <w:rsid w:val="0056321B"/>
    <w:rsid w:val="0056637A"/>
    <w:rsid w:val="005D1003"/>
    <w:rsid w:val="006060AF"/>
    <w:rsid w:val="00610B32"/>
    <w:rsid w:val="006137E9"/>
    <w:rsid w:val="00634B65"/>
    <w:rsid w:val="00662201"/>
    <w:rsid w:val="0070261A"/>
    <w:rsid w:val="007207F0"/>
    <w:rsid w:val="00730E37"/>
    <w:rsid w:val="00732342"/>
    <w:rsid w:val="0079741D"/>
    <w:rsid w:val="007A052D"/>
    <w:rsid w:val="00807EEF"/>
    <w:rsid w:val="00855347"/>
    <w:rsid w:val="00895C25"/>
    <w:rsid w:val="00905042"/>
    <w:rsid w:val="009448E2"/>
    <w:rsid w:val="00B638AF"/>
    <w:rsid w:val="00C0382D"/>
    <w:rsid w:val="00C158D5"/>
    <w:rsid w:val="00C620C0"/>
    <w:rsid w:val="00D1181B"/>
    <w:rsid w:val="00E736F1"/>
    <w:rsid w:val="00EE02E3"/>
    <w:rsid w:val="00E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B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3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4B65"/>
    <w:pPr>
      <w:ind w:left="720"/>
      <w:contextualSpacing/>
    </w:pPr>
  </w:style>
  <w:style w:type="paragraph" w:customStyle="1" w:styleId="c14">
    <w:name w:val="c14"/>
    <w:basedOn w:val="a"/>
    <w:rsid w:val="0073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0E37"/>
  </w:style>
  <w:style w:type="character" w:customStyle="1" w:styleId="c1">
    <w:name w:val="c1"/>
    <w:basedOn w:val="a0"/>
    <w:rsid w:val="00730E37"/>
  </w:style>
  <w:style w:type="paragraph" w:customStyle="1" w:styleId="c24">
    <w:name w:val="c24"/>
    <w:basedOn w:val="a"/>
    <w:rsid w:val="0073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3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3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3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30E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B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3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4B65"/>
    <w:pPr>
      <w:ind w:left="720"/>
      <w:contextualSpacing/>
    </w:pPr>
  </w:style>
  <w:style w:type="paragraph" w:customStyle="1" w:styleId="c14">
    <w:name w:val="c14"/>
    <w:basedOn w:val="a"/>
    <w:rsid w:val="0073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0E37"/>
  </w:style>
  <w:style w:type="character" w:customStyle="1" w:styleId="c1">
    <w:name w:val="c1"/>
    <w:basedOn w:val="a0"/>
    <w:rsid w:val="00730E37"/>
  </w:style>
  <w:style w:type="paragraph" w:customStyle="1" w:styleId="c24">
    <w:name w:val="c24"/>
    <w:basedOn w:val="a"/>
    <w:rsid w:val="0073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3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3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3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30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Lx</cp:lastModifiedBy>
  <cp:revision>3</cp:revision>
  <dcterms:created xsi:type="dcterms:W3CDTF">2018-02-21T17:45:00Z</dcterms:created>
  <dcterms:modified xsi:type="dcterms:W3CDTF">2018-02-21T17:46:00Z</dcterms:modified>
</cp:coreProperties>
</file>