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B" w:rsidRPr="0040018B" w:rsidRDefault="0040018B" w:rsidP="00400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18B">
        <w:rPr>
          <w:rFonts w:ascii="Times New Roman" w:hAnsi="Times New Roman" w:cs="Times New Roman"/>
          <w:sz w:val="28"/>
          <w:szCs w:val="28"/>
        </w:rPr>
        <w:t>Нетрадиционные методы закаливания детей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bookmarkStart w:id="0" w:name="_GoBack"/>
      <w:bookmarkEnd w:id="0"/>
    </w:p>
    <w:p w:rsidR="0040018B" w:rsidRDefault="0040018B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sz w:val="28"/>
          <w:szCs w:val="28"/>
        </w:rPr>
        <w:t>Закаливание —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 Основной 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</w:t>
      </w: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sz w:val="28"/>
          <w:szCs w:val="28"/>
        </w:rPr>
        <w:t>Вопросы здоровья </w:t>
      </w:r>
      <w:r w:rsidRPr="00020D54">
        <w:rPr>
          <w:rFonts w:ascii="Times New Roman" w:hAnsi="Times New Roman" w:cs="Times New Roman"/>
          <w:bCs/>
          <w:sz w:val="28"/>
          <w:szCs w:val="28"/>
        </w:rPr>
        <w:t>детей были предметом</w:t>
      </w:r>
      <w:r w:rsidRPr="00020D54">
        <w:rPr>
          <w:rFonts w:ascii="Times New Roman" w:hAnsi="Times New Roman" w:cs="Times New Roman"/>
          <w:sz w:val="28"/>
          <w:szCs w:val="28"/>
        </w:rPr>
        <w:t> исследования педагогов прошлого: Я. А. Каменского, Д. Локка, отечественных ученых М. В. Ломоносова, Н. И. Пирогова. В настоящее время проблема ухудшения здоровья населения страны и особенно </w:t>
      </w:r>
      <w:r w:rsidRPr="00020D5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20D54">
        <w:rPr>
          <w:rFonts w:ascii="Times New Roman" w:hAnsi="Times New Roman" w:cs="Times New Roman"/>
          <w:sz w:val="28"/>
          <w:szCs w:val="28"/>
        </w:rPr>
        <w:t> становится национальной, является приоритетным направлением политики государства. Регламентируется и обеспечивается нормативно-правовыми документами: закон РФ </w:t>
      </w:r>
      <w:r w:rsidRPr="00020D54">
        <w:rPr>
          <w:rFonts w:ascii="Times New Roman" w:hAnsi="Times New Roman" w:cs="Times New Roman"/>
          <w:i/>
          <w:iCs/>
          <w:sz w:val="28"/>
          <w:szCs w:val="28"/>
        </w:rPr>
        <w:t>«Об образовании»</w:t>
      </w:r>
      <w:r w:rsidRPr="00020D54">
        <w:rPr>
          <w:rFonts w:ascii="Times New Roman" w:hAnsi="Times New Roman" w:cs="Times New Roman"/>
          <w:sz w:val="28"/>
          <w:szCs w:val="28"/>
        </w:rPr>
        <w:t> (ст. 51, </w:t>
      </w:r>
      <w:r w:rsidRPr="00020D54">
        <w:rPr>
          <w:rFonts w:ascii="Times New Roman" w:hAnsi="Times New Roman" w:cs="Times New Roman"/>
          <w:i/>
          <w:iCs/>
          <w:sz w:val="28"/>
          <w:szCs w:val="28"/>
        </w:rPr>
        <w:t>«О санитарно-эпидемиологическом благополучии населения»</w:t>
      </w:r>
      <w:r w:rsidRPr="00020D54">
        <w:rPr>
          <w:rFonts w:ascii="Times New Roman" w:hAnsi="Times New Roman" w:cs="Times New Roman"/>
          <w:sz w:val="28"/>
          <w:szCs w:val="28"/>
        </w:rPr>
        <w:t>, а также Указом Президента России «Об утверждении основных направлениях государственной социальной политики по улучшению положения </w:t>
      </w:r>
      <w:r w:rsidRPr="00020D5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20D54">
        <w:rPr>
          <w:rFonts w:ascii="Times New Roman" w:hAnsi="Times New Roman" w:cs="Times New Roman"/>
          <w:sz w:val="28"/>
          <w:szCs w:val="28"/>
        </w:rPr>
        <w:t> в Российской Федерации».</w:t>
      </w: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sz w:val="28"/>
          <w:szCs w:val="28"/>
        </w:rPr>
        <w:t>Дети с </w:t>
      </w:r>
      <w:r w:rsidRPr="00020D54">
        <w:rPr>
          <w:rFonts w:ascii="Times New Roman" w:hAnsi="Times New Roman" w:cs="Times New Roman"/>
          <w:bCs/>
          <w:sz w:val="28"/>
          <w:szCs w:val="28"/>
        </w:rPr>
        <w:t>ограниченными возможностями</w:t>
      </w:r>
      <w:r w:rsidRPr="00020D54">
        <w:rPr>
          <w:rFonts w:ascii="Times New Roman" w:hAnsi="Times New Roman" w:cs="Times New Roman"/>
          <w:sz w:val="28"/>
          <w:szCs w:val="28"/>
        </w:rPr>
        <w:t> часто отличаются повышенной чувствительностью к инфекционным заболеваниям, особенно заболеваниям верхних дыхательных путей. Они хуже, чем их здоровые сверстники, приспосабливаются к изменяющимся условиям внешней среды, прежде всего к температурным и атмосферным изменениям. При перемене погоды, особенно атмосферного давления, самочувствие многих из них ухудшается: они становятся более беспокойными, плаксивыми, раздражительными, жалуются на головные боли, у некоторых из них пропадает аппетит, появляется вялость, сонливость. Поэтому, особенно важное значение имеет укрепление их общего здоровья. Одним из таких способов и является </w:t>
      </w:r>
      <w:r w:rsidRPr="00020D54">
        <w:rPr>
          <w:rFonts w:ascii="Times New Roman" w:hAnsi="Times New Roman" w:cs="Times New Roman"/>
          <w:bCs/>
          <w:sz w:val="28"/>
          <w:szCs w:val="28"/>
        </w:rPr>
        <w:t>закаливание организма</w:t>
      </w:r>
      <w:r w:rsidRPr="00020D54">
        <w:rPr>
          <w:rFonts w:ascii="Times New Roman" w:hAnsi="Times New Roman" w:cs="Times New Roman"/>
          <w:sz w:val="28"/>
          <w:szCs w:val="28"/>
        </w:rPr>
        <w:t>, которое необходимо начинать с самого раннего </w:t>
      </w:r>
      <w:r w:rsidRPr="00020D54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020D54">
        <w:rPr>
          <w:rFonts w:ascii="Times New Roman" w:hAnsi="Times New Roman" w:cs="Times New Roman"/>
          <w:sz w:val="28"/>
          <w:szCs w:val="28"/>
        </w:rPr>
        <w:t>. Выбор способа </w:t>
      </w:r>
      <w:r w:rsidRPr="00020D54">
        <w:rPr>
          <w:rFonts w:ascii="Times New Roman" w:hAnsi="Times New Roman" w:cs="Times New Roman"/>
          <w:bCs/>
          <w:sz w:val="28"/>
          <w:szCs w:val="28"/>
        </w:rPr>
        <w:t>закаливания</w:t>
      </w:r>
      <w:r w:rsidRPr="00020D54">
        <w:rPr>
          <w:rFonts w:ascii="Times New Roman" w:hAnsi="Times New Roman" w:cs="Times New Roman"/>
          <w:sz w:val="28"/>
          <w:szCs w:val="28"/>
        </w:rPr>
        <w:t> зависит от характера заболевания, </w:t>
      </w:r>
      <w:r w:rsidRPr="00020D54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020D54">
        <w:rPr>
          <w:rFonts w:ascii="Times New Roman" w:hAnsi="Times New Roman" w:cs="Times New Roman"/>
          <w:sz w:val="28"/>
          <w:szCs w:val="28"/>
        </w:rPr>
        <w:t> и индивидуальных особенностей ребенка.</w:t>
      </w: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bCs/>
          <w:sz w:val="28"/>
          <w:szCs w:val="28"/>
        </w:rPr>
        <w:t>Нетрадиционных способов закаливания много</w:t>
      </w:r>
      <w:r w:rsidRPr="00020D54">
        <w:rPr>
          <w:rFonts w:ascii="Times New Roman" w:hAnsi="Times New Roman" w:cs="Times New Roman"/>
          <w:sz w:val="28"/>
          <w:szCs w:val="28"/>
        </w:rPr>
        <w:t>, но я выбрала наиболее простые, подходящие для наших </w:t>
      </w:r>
      <w:r w:rsidRPr="00020D54">
        <w:rPr>
          <w:rFonts w:ascii="Times New Roman" w:hAnsi="Times New Roman" w:cs="Times New Roman"/>
          <w:bCs/>
          <w:sz w:val="28"/>
          <w:szCs w:val="28"/>
        </w:rPr>
        <w:t>детей с ограниченными возможностями</w:t>
      </w:r>
      <w:r w:rsidRPr="00020D54">
        <w:rPr>
          <w:rFonts w:ascii="Times New Roman" w:hAnsi="Times New Roman" w:cs="Times New Roman"/>
          <w:sz w:val="28"/>
          <w:szCs w:val="28"/>
        </w:rPr>
        <w:t>: пальчиковая гимнастика, простые элементы самомассажа рук, игровой массаж носа, ушей, </w:t>
      </w:r>
      <w:r w:rsidRPr="00020D54">
        <w:rPr>
          <w:rFonts w:ascii="Times New Roman" w:hAnsi="Times New Roman" w:cs="Times New Roman"/>
          <w:bCs/>
          <w:sz w:val="28"/>
          <w:szCs w:val="28"/>
        </w:rPr>
        <w:t>закаливающее дыхание</w:t>
      </w:r>
      <w:r w:rsidRPr="00020D54">
        <w:rPr>
          <w:rFonts w:ascii="Times New Roman" w:hAnsi="Times New Roman" w:cs="Times New Roman"/>
          <w:sz w:val="28"/>
          <w:szCs w:val="28"/>
        </w:rPr>
        <w:t>, ходьба по корригирующим дорожкам, топтание по дорожкам с разной температурой, хождение босиком, сон без маек.</w:t>
      </w: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sz w:val="28"/>
          <w:szCs w:val="28"/>
        </w:rPr>
        <w:t>В группе подобран материал по профилактической гимнастике и по адаптированному варианту </w:t>
      </w:r>
      <w:r w:rsidRPr="00020D54">
        <w:rPr>
          <w:rFonts w:ascii="Times New Roman" w:hAnsi="Times New Roman" w:cs="Times New Roman"/>
          <w:bCs/>
          <w:sz w:val="28"/>
          <w:szCs w:val="28"/>
        </w:rPr>
        <w:t xml:space="preserve">методик </w:t>
      </w:r>
      <w:proofErr w:type="spellStart"/>
      <w:r w:rsidRPr="00020D54">
        <w:rPr>
          <w:rFonts w:ascii="Times New Roman" w:hAnsi="Times New Roman" w:cs="Times New Roman"/>
          <w:bCs/>
          <w:sz w:val="28"/>
          <w:szCs w:val="28"/>
        </w:rPr>
        <w:t>спецзакаливания</w:t>
      </w:r>
      <w:proofErr w:type="spellEnd"/>
      <w:r w:rsidRPr="00020D54">
        <w:rPr>
          <w:rFonts w:ascii="Times New Roman" w:hAnsi="Times New Roman" w:cs="Times New Roman"/>
          <w:bCs/>
          <w:sz w:val="28"/>
          <w:szCs w:val="28"/>
        </w:rPr>
        <w:t xml:space="preserve"> детей А</w:t>
      </w:r>
      <w:r w:rsidRPr="00020D54">
        <w:rPr>
          <w:rFonts w:ascii="Times New Roman" w:hAnsi="Times New Roman" w:cs="Times New Roman"/>
          <w:sz w:val="28"/>
          <w:szCs w:val="28"/>
        </w:rPr>
        <w:t xml:space="preserve">. Уманской и К. </w:t>
      </w:r>
      <w:proofErr w:type="spellStart"/>
      <w:r w:rsidRPr="00020D54">
        <w:rPr>
          <w:rFonts w:ascii="Times New Roman" w:hAnsi="Times New Roman" w:cs="Times New Roman"/>
          <w:sz w:val="28"/>
          <w:szCs w:val="28"/>
        </w:rPr>
        <w:t>Динейки</w:t>
      </w:r>
      <w:proofErr w:type="spellEnd"/>
      <w:r w:rsidRPr="00020D54">
        <w:rPr>
          <w:rFonts w:ascii="Times New Roman" w:hAnsi="Times New Roman" w:cs="Times New Roman"/>
          <w:sz w:val="28"/>
          <w:szCs w:val="28"/>
        </w:rPr>
        <w:t>.</w:t>
      </w: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sz w:val="28"/>
          <w:szCs w:val="28"/>
        </w:rPr>
        <w:t xml:space="preserve">Медики установили, пальцы наделены большим количеством рецепторов, посылающих импульсы в центральную нервную систему </w:t>
      </w:r>
      <w:r w:rsidRPr="00020D54">
        <w:rPr>
          <w:rFonts w:ascii="Times New Roman" w:hAnsi="Times New Roman" w:cs="Times New Roman"/>
          <w:sz w:val="28"/>
          <w:szCs w:val="28"/>
        </w:rPr>
        <w:lastRenderedPageBreak/>
        <w:t>человека. А это значит, что через массаж идет оздоровление всего организма в целом. В группе подготовлен материал по пальчиковым играм.</w:t>
      </w: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sz w:val="28"/>
          <w:szCs w:val="28"/>
        </w:rPr>
        <w:t>Большое значение имеет для </w:t>
      </w:r>
      <w:r w:rsidRPr="00020D5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20D54">
        <w:rPr>
          <w:rFonts w:ascii="Times New Roman" w:hAnsi="Times New Roman" w:cs="Times New Roman"/>
          <w:sz w:val="28"/>
          <w:szCs w:val="28"/>
        </w:rPr>
        <w:t> дыхательная гимнастика, как один из </w:t>
      </w:r>
      <w:r w:rsidRPr="00020D54">
        <w:rPr>
          <w:rFonts w:ascii="Times New Roman" w:hAnsi="Times New Roman" w:cs="Times New Roman"/>
          <w:bCs/>
          <w:sz w:val="28"/>
          <w:szCs w:val="28"/>
        </w:rPr>
        <w:t>нетрадиционных методов закаливания ребенка</w:t>
      </w:r>
      <w:r w:rsidRPr="00020D54">
        <w:rPr>
          <w:rFonts w:ascii="Times New Roman" w:hAnsi="Times New Roman" w:cs="Times New Roman"/>
          <w:sz w:val="28"/>
          <w:szCs w:val="28"/>
        </w:rPr>
        <w:t>. Правильное дыхание – необходимое условие полноценного физического </w:t>
      </w:r>
      <w:r w:rsidRPr="00020D54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020D54">
        <w:rPr>
          <w:rFonts w:ascii="Times New Roman" w:hAnsi="Times New Roman" w:cs="Times New Roman"/>
          <w:sz w:val="28"/>
          <w:szCs w:val="28"/>
        </w:rPr>
        <w:t>. Используется материал по профилактической гимнастике и по адаптированному варианту </w:t>
      </w:r>
      <w:r w:rsidRPr="00020D54">
        <w:rPr>
          <w:rFonts w:ascii="Times New Roman" w:hAnsi="Times New Roman" w:cs="Times New Roman"/>
          <w:bCs/>
          <w:sz w:val="28"/>
          <w:szCs w:val="28"/>
        </w:rPr>
        <w:t xml:space="preserve">методик </w:t>
      </w:r>
      <w:proofErr w:type="spellStart"/>
      <w:r w:rsidRPr="00020D54">
        <w:rPr>
          <w:rFonts w:ascii="Times New Roman" w:hAnsi="Times New Roman" w:cs="Times New Roman"/>
          <w:bCs/>
          <w:sz w:val="28"/>
          <w:szCs w:val="28"/>
        </w:rPr>
        <w:t>спецзакаливания</w:t>
      </w:r>
      <w:proofErr w:type="spellEnd"/>
      <w:r w:rsidRPr="00020D54">
        <w:rPr>
          <w:rFonts w:ascii="Times New Roman" w:hAnsi="Times New Roman" w:cs="Times New Roman"/>
          <w:bCs/>
          <w:sz w:val="28"/>
          <w:szCs w:val="28"/>
        </w:rPr>
        <w:t xml:space="preserve"> детей А</w:t>
      </w:r>
      <w:r w:rsidRPr="00020D54">
        <w:rPr>
          <w:rFonts w:ascii="Times New Roman" w:hAnsi="Times New Roman" w:cs="Times New Roman"/>
          <w:sz w:val="28"/>
          <w:szCs w:val="28"/>
        </w:rPr>
        <w:t xml:space="preserve">. Уманской и К. </w:t>
      </w:r>
      <w:proofErr w:type="spellStart"/>
      <w:r w:rsidRPr="00020D54">
        <w:rPr>
          <w:rFonts w:ascii="Times New Roman" w:hAnsi="Times New Roman" w:cs="Times New Roman"/>
          <w:sz w:val="28"/>
          <w:szCs w:val="28"/>
        </w:rPr>
        <w:t>Динейки</w:t>
      </w:r>
      <w:proofErr w:type="spellEnd"/>
      <w:r w:rsidRPr="00020D54">
        <w:rPr>
          <w:rFonts w:ascii="Times New Roman" w:hAnsi="Times New Roman" w:cs="Times New Roman"/>
          <w:sz w:val="28"/>
          <w:szCs w:val="28"/>
        </w:rPr>
        <w:t>.</w:t>
      </w:r>
    </w:p>
    <w:p w:rsidR="00020D54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sz w:val="28"/>
          <w:szCs w:val="28"/>
        </w:rPr>
        <w:t>Массаж точек ушей основан на стимуляции биологически активных точек, расположенных на ушных раковинах и связанных рефлекторно почти со всеми органами тела. Используется также материал по профилактической гимнастике и по адаптированному варианту </w:t>
      </w:r>
      <w:r w:rsidRPr="00020D54">
        <w:rPr>
          <w:rFonts w:ascii="Times New Roman" w:hAnsi="Times New Roman" w:cs="Times New Roman"/>
          <w:bCs/>
          <w:sz w:val="28"/>
          <w:szCs w:val="28"/>
        </w:rPr>
        <w:t xml:space="preserve">методик </w:t>
      </w:r>
      <w:proofErr w:type="spellStart"/>
      <w:r w:rsidRPr="00020D54">
        <w:rPr>
          <w:rFonts w:ascii="Times New Roman" w:hAnsi="Times New Roman" w:cs="Times New Roman"/>
          <w:bCs/>
          <w:sz w:val="28"/>
          <w:szCs w:val="28"/>
        </w:rPr>
        <w:t>спецзакаливания</w:t>
      </w:r>
      <w:proofErr w:type="spellEnd"/>
      <w:r w:rsidRPr="00020D54">
        <w:rPr>
          <w:rFonts w:ascii="Times New Roman" w:hAnsi="Times New Roman" w:cs="Times New Roman"/>
          <w:bCs/>
          <w:sz w:val="28"/>
          <w:szCs w:val="28"/>
        </w:rPr>
        <w:t xml:space="preserve"> детей А</w:t>
      </w:r>
      <w:r w:rsidRPr="00020D54">
        <w:rPr>
          <w:rFonts w:ascii="Times New Roman" w:hAnsi="Times New Roman" w:cs="Times New Roman"/>
          <w:sz w:val="28"/>
          <w:szCs w:val="28"/>
        </w:rPr>
        <w:t xml:space="preserve">. Уманской и К. </w:t>
      </w:r>
      <w:proofErr w:type="spellStart"/>
      <w:r w:rsidRPr="00020D54">
        <w:rPr>
          <w:rFonts w:ascii="Times New Roman" w:hAnsi="Times New Roman" w:cs="Times New Roman"/>
          <w:sz w:val="28"/>
          <w:szCs w:val="28"/>
        </w:rPr>
        <w:t>Динейки</w:t>
      </w:r>
      <w:proofErr w:type="spellEnd"/>
      <w:r w:rsidRPr="00020D54">
        <w:rPr>
          <w:rFonts w:ascii="Times New Roman" w:hAnsi="Times New Roman" w:cs="Times New Roman"/>
          <w:sz w:val="28"/>
          <w:szCs w:val="28"/>
        </w:rPr>
        <w:t>.</w:t>
      </w:r>
    </w:p>
    <w:p w:rsidR="0006335C" w:rsidRPr="00020D54" w:rsidRDefault="00020D54" w:rsidP="00020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bCs/>
          <w:sz w:val="28"/>
          <w:szCs w:val="28"/>
        </w:rPr>
        <w:t>Закаливание</w:t>
      </w:r>
      <w:r w:rsidRPr="00020D54">
        <w:rPr>
          <w:rFonts w:ascii="Times New Roman" w:hAnsi="Times New Roman" w:cs="Times New Roman"/>
          <w:sz w:val="28"/>
          <w:szCs w:val="28"/>
        </w:rPr>
        <w:t> следует начинать с самого раннего детства и продолжать в течение всей жизни, видоизменяя формы и </w:t>
      </w:r>
      <w:r w:rsidRPr="00020D54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020D54">
        <w:rPr>
          <w:rFonts w:ascii="Times New Roman" w:hAnsi="Times New Roman" w:cs="Times New Roman"/>
          <w:sz w:val="28"/>
          <w:szCs w:val="28"/>
        </w:rPr>
        <w:t> его применения в зависимости от </w:t>
      </w:r>
      <w:r w:rsidRPr="00020D54">
        <w:rPr>
          <w:rFonts w:ascii="Times New Roman" w:hAnsi="Times New Roman" w:cs="Times New Roman"/>
          <w:bCs/>
          <w:sz w:val="28"/>
          <w:szCs w:val="28"/>
        </w:rPr>
        <w:t>возраста и здоровья ребенка</w:t>
      </w:r>
      <w:r w:rsidRPr="00020D54">
        <w:rPr>
          <w:rFonts w:ascii="Times New Roman" w:hAnsi="Times New Roman" w:cs="Times New Roman"/>
          <w:sz w:val="28"/>
          <w:szCs w:val="28"/>
        </w:rPr>
        <w:t>.</w:t>
      </w:r>
    </w:p>
    <w:sectPr w:rsidR="0006335C" w:rsidRPr="0002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1"/>
    <w:rsid w:val="00020D54"/>
    <w:rsid w:val="00355896"/>
    <w:rsid w:val="0040018B"/>
    <w:rsid w:val="009B175C"/>
    <w:rsid w:val="00C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DED3"/>
  <w15:chartTrackingRefBased/>
  <w15:docId w15:val="{01E8FB7B-1A30-46FC-9ACF-774B2040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2023-08-13T13:32:00Z</dcterms:created>
  <dcterms:modified xsi:type="dcterms:W3CDTF">2023-08-13T13:37:00Z</dcterms:modified>
</cp:coreProperties>
</file>