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53" w:rsidRDefault="00CF5F53" w:rsidP="00CF5F53">
      <w:pPr>
        <w:tabs>
          <w:tab w:val="left" w:pos="7080"/>
          <w:tab w:val="right" w:pos="9070"/>
        </w:tabs>
        <w:spacing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УДК373.2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А.А.Акчулпанова</w:t>
      </w:r>
      <w:proofErr w:type="spellEnd"/>
    </w:p>
    <w:p w:rsidR="00E25116" w:rsidRDefault="00CF5F53" w:rsidP="00CF5F53">
      <w:pPr>
        <w:tabs>
          <w:tab w:val="left" w:pos="7080"/>
        </w:tabs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C08" w:rsidRPr="00F60C08">
        <w:rPr>
          <w:rFonts w:ascii="Times New Roman" w:hAnsi="Times New Roman" w:cs="Times New Roman"/>
          <w:i/>
          <w:sz w:val="24"/>
          <w:szCs w:val="24"/>
        </w:rPr>
        <w:t>канид</w:t>
      </w:r>
      <w:proofErr w:type="gramStart"/>
      <w:r w:rsidR="00F60C08" w:rsidRPr="00F60C08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="00F60C08" w:rsidRPr="00F60C08">
        <w:rPr>
          <w:rFonts w:ascii="Times New Roman" w:hAnsi="Times New Roman" w:cs="Times New Roman"/>
          <w:i/>
          <w:sz w:val="24"/>
          <w:szCs w:val="24"/>
        </w:rPr>
        <w:t>ед.наук,доцент</w:t>
      </w:r>
      <w:proofErr w:type="spellEnd"/>
    </w:p>
    <w:p w:rsidR="00E25116" w:rsidRDefault="00CF5F53" w:rsidP="00CF5F53">
      <w:pPr>
        <w:tabs>
          <w:tab w:val="left" w:pos="7080"/>
        </w:tabs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CF5F53">
        <w:rPr>
          <w:rFonts w:ascii="Times New Roman" w:hAnsi="Times New Roman" w:cs="Times New Roman"/>
          <w:i/>
          <w:sz w:val="24"/>
          <w:szCs w:val="24"/>
        </w:rPr>
        <w:t>ФГБОУ ВО</w:t>
      </w:r>
      <w:r w:rsidR="00F60C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5116">
        <w:rPr>
          <w:rFonts w:ascii="Times New Roman" w:hAnsi="Times New Roman" w:cs="Times New Roman"/>
          <w:i/>
          <w:sz w:val="24"/>
          <w:szCs w:val="24"/>
        </w:rPr>
        <w:t xml:space="preserve">БГПУ им. </w:t>
      </w:r>
      <w:proofErr w:type="spellStart"/>
      <w:r w:rsidR="00E25116">
        <w:rPr>
          <w:rFonts w:ascii="Times New Roman" w:hAnsi="Times New Roman" w:cs="Times New Roman"/>
          <w:i/>
          <w:sz w:val="24"/>
          <w:szCs w:val="24"/>
        </w:rPr>
        <w:t>М.Акмуллы</w:t>
      </w:r>
      <w:proofErr w:type="spellEnd"/>
      <w:r w:rsidR="00E251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2511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E25116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E25116">
        <w:rPr>
          <w:rFonts w:ascii="Times New Roman" w:hAnsi="Times New Roman" w:cs="Times New Roman"/>
          <w:i/>
          <w:sz w:val="24"/>
          <w:szCs w:val="24"/>
        </w:rPr>
        <w:t>фа</w:t>
      </w:r>
      <w:proofErr w:type="spellEnd"/>
    </w:p>
    <w:p w:rsidR="00F60C08" w:rsidRDefault="00F60C08" w:rsidP="00E25116">
      <w:pPr>
        <w:tabs>
          <w:tab w:val="left" w:pos="7080"/>
        </w:tabs>
        <w:spacing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М.Ф.Галиуллина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F5F53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CF5F53">
        <w:rPr>
          <w:rFonts w:ascii="Times New Roman" w:hAnsi="Times New Roman" w:cs="Times New Roman"/>
          <w:i/>
          <w:sz w:val="24"/>
          <w:szCs w:val="24"/>
        </w:rPr>
        <w:t>агистрант</w:t>
      </w:r>
      <w:proofErr w:type="spellEnd"/>
      <w:r w:rsidR="00CF5F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C08" w:rsidRPr="00F60C08" w:rsidRDefault="00CF5F53" w:rsidP="00E25116">
      <w:pPr>
        <w:tabs>
          <w:tab w:val="left" w:pos="7080"/>
        </w:tabs>
        <w:spacing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5F53">
        <w:rPr>
          <w:rFonts w:ascii="Times New Roman" w:hAnsi="Times New Roman" w:cs="Times New Roman"/>
          <w:i/>
          <w:sz w:val="24"/>
          <w:szCs w:val="24"/>
        </w:rPr>
        <w:t>ФГБОУ 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C08">
        <w:rPr>
          <w:rFonts w:ascii="Times New Roman" w:hAnsi="Times New Roman" w:cs="Times New Roman"/>
          <w:i/>
          <w:sz w:val="24"/>
          <w:szCs w:val="24"/>
        </w:rPr>
        <w:t xml:space="preserve">БГПУ им. </w:t>
      </w:r>
      <w:proofErr w:type="spellStart"/>
      <w:r w:rsidR="00F60C08">
        <w:rPr>
          <w:rFonts w:ascii="Times New Roman" w:hAnsi="Times New Roman" w:cs="Times New Roman"/>
          <w:i/>
          <w:sz w:val="24"/>
          <w:szCs w:val="24"/>
        </w:rPr>
        <w:t>М.Акмуллы</w:t>
      </w:r>
      <w:proofErr w:type="spellEnd"/>
      <w:r w:rsidR="00F60C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60C0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F60C08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F60C08">
        <w:rPr>
          <w:rFonts w:ascii="Times New Roman" w:hAnsi="Times New Roman" w:cs="Times New Roman"/>
          <w:i/>
          <w:sz w:val="24"/>
          <w:szCs w:val="24"/>
        </w:rPr>
        <w:t>фа</w:t>
      </w:r>
      <w:proofErr w:type="spellEnd"/>
    </w:p>
    <w:p w:rsidR="003020B9" w:rsidRPr="00AB5148" w:rsidRDefault="00AB5148" w:rsidP="00E25116">
      <w:pPr>
        <w:spacing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AB5148">
        <w:rPr>
          <w:rFonts w:ascii="Times New Roman" w:hAnsi="Times New Roman" w:cs="Times New Roman"/>
          <w:b/>
          <w:sz w:val="24"/>
          <w:szCs w:val="24"/>
        </w:rPr>
        <w:t>Методическое сопровождение психолого-педагогической поддержки семьи в социальном развитии детей старшего дошкольного возраста</w:t>
      </w:r>
    </w:p>
    <w:p w:rsidR="00506A79" w:rsidRPr="00AB5148" w:rsidRDefault="00506A7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Актуальность рассмотрения семейных взаимоотношений как фактора эмоционального благополучия дошкольников определяется современными условиями семейного воспитания. Особенности взаимодействия ребенка с родителями, степень их отзывчивости, наличие эмоциональных связей и отношений привязанности оказывают влияние, как на протяжении всего периода детства, так и в дальнейшей жизни, являются своеобразным эталоном построения его отношений с другими людьми. Психические потребности ребенка лучше всего удовлетворяет хорошая семейная обстановка. Семья предоставляет ребенку не только оптимальные возможности для формирования его личности, но она также естественно вводит его в постоянно расширяющиеся социальные отношения, создает предпосылки для его социализации. У ребенка формируется эмоциональное поведение в отношении самого себя и других членов семьи, он учится эмоционально реагировать на постоянно изменяющиеся социальные ситуации, что формирует предпосылки для эмоционального благополучия. </w:t>
      </w:r>
    </w:p>
    <w:p w:rsidR="00506A79" w:rsidRPr="00AB5148" w:rsidRDefault="00506A7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Процесс социализации может быть успешным, когда ребенок легко и свободно усваивает социальные нормы и требования, но может быть и затрудненным из-за неблагоприятных факторов. Об успешности социализации ребенка можно говорить в том случае, если он не только знает нормы и правила и умеет следовать им в своем поведении, но и эмоционально принимает их как необходимое условие взаимодействия с другими людьми.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Основными принципами организации психолого-педагогического сопровождения социализации и индивидуализации детей дошкольного возраста являются следующие.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1. Учет индивидуальных особенностей развития детей. Индивидуальные особенности развития ребенка выявляются в ходе психолого-педагогического мониторинга, а его результаты становятся предметом обсуждения на психолого-медико-педагогических консилиумах и учитываются во всех направлениях психолого-педагогической работы с ребенком в образовательном учреждении. При этом особую важность приобретает опора на позитивные стороны развития ребенка, возможности преодоления им трудностей. Индивидуальные проблемы личностного и социального развития ребенка корректируются на основании действия механизма компенсации и включения его в продуктивную творческую деятельность, что также является значимыми психолого-педагогическими условиями успешной социализации и индивидуализации. Стимулирование познавательной и творческой активности ребенка является мощным средством личностного роста и создает основу для гармоничного и всестороннего развития его индивидуальности.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lastRenderedPageBreak/>
        <w:t xml:space="preserve">    2. Формирование нормативности. Этот принцип предусматривает формирование у ребенка знаний о нормах, правилах поведения и ценностях общества, стимулирование и поддержание индивидуального отношения к ним, а также создание условий для реализации знаний и отношения к нормам и правилам в поведении, что способствует развитию социальной компетентности ребенка (знание + отношение = поведение).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3. Расширение у ребенка представлений о мире (от узкой семейной группы до образов страны и мира), о себе и своем месте в мире (семье, группе сверстников и др.).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4. Включение ребенка во взаимодействие со сверстниками и взрослыми, стимулирование его мотивации к общению и развитие коммуникативных способностей и компетентности.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5. Согласованность позиций семьи и образовательного учреждения. Важно, чтобы родители могли увидеть индивидуальность ребенка и принять её, а также способствовать всем тем направлениям его развития, которые реализуются в образовательном учреждении. В детском саду он получает опыт взаимодействия с разными взрослыми и сверстниками, начинает выстраивать отношения, учитывая не только свои потребности, но и интересы других. Индивидуальные особенности детей (их эмоциональность, открытость, общительность), как правило, помогают социализации. Но некоторые яркие индивидуальные черты детей (замкнутость, обидчивость, навязчивость, агрессивность) могут затруднять социализацию. В работе с родителями важно показать, что в индивидуальности их ребенка есть сильные и слабые стороны, которые нужно рассматривать как условие, своего рода «старт». Но направление социализации, ее успешность, зависит не только от индивидуальности самого ребенка, важную роль играют индивидуальность родителей, стиль воспитания в семье, требования к детям и многие другие факторы.</w:t>
      </w:r>
    </w:p>
    <w:p w:rsidR="003020B9" w:rsidRPr="00AB5148" w:rsidRDefault="003020B9" w:rsidP="00E251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Анализ литературных и научно-методических пособий позволил изучить проблему и собрать необходимую информацию по проблеме детско-родительских отношений. </w:t>
      </w:r>
    </w:p>
    <w:p w:rsidR="003020B9" w:rsidRPr="00AB5148" w:rsidRDefault="003020B9" w:rsidP="00E251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Метод беседы и наблюдения помог ознакомиться с семьями дошкольников (непосредственно с детьми и их родителями). </w:t>
      </w:r>
    </w:p>
    <w:p w:rsidR="003020B9" w:rsidRPr="00AB5148" w:rsidRDefault="003020B9" w:rsidP="00E251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Метод анкетирования и опроса дал возможность выявить характер детско-родительских взаимоотношений. </w:t>
      </w:r>
    </w:p>
    <w:p w:rsidR="003020B9" w:rsidRPr="00AB5148" w:rsidRDefault="003020B9" w:rsidP="00E251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noProof/>
          <w:color w:val="FFFFFF"/>
          <w:kern w:val="1"/>
          <w:sz w:val="24"/>
          <w:szCs w:val="24"/>
          <w:u w:val="single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Тестирование с помощью проективных игровых методик позволило выявить эмоциональные оценки детьми взрослых и их представление об отношении со стороны членов семьи, а также позволило увидеть эмоциональное самочувствие ребенка в </w:t>
      </w:r>
      <w:proofErr w:type="spellStart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семье</w:t>
      </w:r>
      <w:proofErr w:type="gramStart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AB5148">
        <w:rPr>
          <w:rFonts w:ascii="Times New Roman" w:eastAsia="Times New Roman" w:hAnsi="Times New Roman" w:cs="Times New Roman"/>
          <w:noProof/>
          <w:color w:val="FFFFFF"/>
          <w:kern w:val="1"/>
          <w:sz w:val="24"/>
          <w:szCs w:val="24"/>
          <w:u w:val="single"/>
        </w:rPr>
        <w:t>э</w:t>
      </w:r>
      <w:proofErr w:type="gramEnd"/>
      <w:r w:rsidRPr="00AB5148">
        <w:rPr>
          <w:rFonts w:ascii="Times New Roman" w:eastAsia="Times New Roman" w:hAnsi="Times New Roman" w:cs="Times New Roman"/>
          <w:noProof/>
          <w:color w:val="FFFFFF"/>
          <w:kern w:val="1"/>
          <w:sz w:val="24"/>
          <w:szCs w:val="24"/>
          <w:u w:val="single"/>
        </w:rPr>
        <w:t>моциональный</w:t>
      </w:r>
      <w:proofErr w:type="spellEnd"/>
      <w:r w:rsidRPr="00AB5148">
        <w:rPr>
          <w:rFonts w:ascii="Times New Roman" w:eastAsia="Times New Roman" w:hAnsi="Times New Roman" w:cs="Times New Roman"/>
          <w:noProof/>
          <w:color w:val="FFFFFF"/>
          <w:kern w:val="1"/>
          <w:sz w:val="24"/>
          <w:szCs w:val="24"/>
          <w:u w:val="single"/>
        </w:rPr>
        <w:t xml:space="preserve"> д</w:t>
      </w:r>
    </w:p>
    <w:p w:rsidR="003020B9" w:rsidRPr="00AB5148" w:rsidRDefault="003020B9" w:rsidP="00E251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Таким образом, можно сделать вывод, что семья – ведущий фактор развития личности ребенка, от которого во многом зависит дальнейшая судьба человека.</w:t>
      </w:r>
    </w:p>
    <w:p w:rsidR="003020B9" w:rsidRPr="00AB5148" w:rsidRDefault="003020B9" w:rsidP="00E2511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семейного воспитания очень разнообразно и не столь «стерильно», как, например, воспитание в ДОУ, где программа образовательной работы концентрирует внимание ребенка в основном на положительном, что есть в окружающем мире. При таком подходе снижается способность ребенка адаптироваться к реальной жизни во всем многообразии ее проявлений, тормозится формирование иммунитета к отрицательным образцам. В семье ребенок бывает свидетелем и участником самых разных жизненных ситуаций, причем не всегда позитивного содержания и смысла. В этом отношении социальный опыт, приобретаемый в семье, отличается большим реализмом.</w:t>
      </w:r>
    </w:p>
    <w:p w:rsidR="003020B9" w:rsidRPr="00AB5148" w:rsidRDefault="003020B9" w:rsidP="00E2511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Современное общество характеризуется чрезвычайным разнообразием типов семей и семейного воспитания. Вопрос о том, какой тип семьи лучше может завести в дебри </w:t>
      </w: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философской дискуссии. Гораздо важнее, чтобы при любом типе организации семенных отношений, родители учитывали потребности развития ребенка, в этом случае семье удастся воспитать полноценного члена общества.</w:t>
      </w:r>
    </w:p>
    <w:p w:rsidR="003020B9" w:rsidRPr="00AB5148" w:rsidRDefault="003020B9" w:rsidP="00E2511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Экспериментальное изучение данной проблемы позволило сделать вывод о том, что более конструктивные стили родительского отношения к ребенку (кооперация, симбиоз) способствуют формированию всесторонне развитой личности и более благоприятному эмоциональному фону у детей дошкольного возраста.</w:t>
      </w:r>
    </w:p>
    <w:p w:rsidR="003020B9" w:rsidRPr="00AB5148" w:rsidRDefault="003020B9" w:rsidP="00E2511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Во-первых, большинство обследованных родителей характеризуются социально и психологически неоптимальными стилями родительского отношения – симбиозом, </w:t>
      </w:r>
      <w:proofErr w:type="gramStart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авторитарной</w:t>
      </w:r>
      <w:proofErr w:type="gramEnd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гиперсоциализацией</w:t>
      </w:r>
      <w:proofErr w:type="spellEnd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«маленький неудачник». Наиболее приемлемый стиль взаимодействия – кооперация – диагностирован в наименьшем числе случаев.</w:t>
      </w:r>
    </w:p>
    <w:p w:rsidR="003020B9" w:rsidRPr="00AB5148" w:rsidRDefault="003020B9" w:rsidP="00E2511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Во-вторых, дети, родители которых строят свои отношения с ребенком на принципах кооперации и принятия характеризуются положительным отношением к людям и авторитетам, более высоким уровнем любопытства. Такие дети менее замкнуты, чем их сверстники из семей с другими преобладающими типами родительского отношения. Социальная адекватность, адекватность самооценки и уровень активности детей из первой подгруппы также являются более высокими. Такие дети обнаруживают меньший эгоцентризм и более низкий уровень агрессии.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Авдулова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>, Т. П. Создание развивающего пространства социализации и индивидуализации дошкольников / // Справочник старшего воспитателя дошкольного учреждения. - 2014. - № 8. - С. 7-11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Социоэмоциональное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 развитие старших дошкольников как инструмент приобщения детей к социокультурным нормам / // Детский сад от</w:t>
      </w:r>
      <w:proofErr w:type="gramStart"/>
      <w:r w:rsidRPr="00AB51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5148">
        <w:rPr>
          <w:rFonts w:ascii="Times New Roman" w:hAnsi="Times New Roman" w:cs="Times New Roman"/>
          <w:sz w:val="24"/>
          <w:szCs w:val="24"/>
        </w:rPr>
        <w:t xml:space="preserve"> до Я. - 2015. - № 4. - С. 38-47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3.  Роль семьи в социализации ребенка / // Современный ребенок в системе современного образования : сб. науч. ст. / Департамент образования г. Москвы, Гос.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>. проф. образования г. Москвы "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. гор.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. ун-т" (ГОУ ВПО МГПУ), Ин-т педагогики и психологии образования, Фак.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. педагогики и психологии, Каф.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>. педагогики; [сост. и науч. ред. ; ред. кол.:</w:t>
      </w:r>
      <w:proofErr w:type="gramStart"/>
      <w:r w:rsidRPr="00AB51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5148">
        <w:rPr>
          <w:rFonts w:ascii="Times New Roman" w:hAnsi="Times New Roman" w:cs="Times New Roman"/>
          <w:sz w:val="24"/>
          <w:szCs w:val="24"/>
        </w:rPr>
        <w:t xml:space="preserve"> , ]. - М., 2009. - С. 114-117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>4.  Социализация дошкольников в свете Федерального государственного образовательного стандарта / // Дошкольник. Методика и практика воспитания и обучения. - 2014. - № 5. - С. 12-16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 Е. Познавательный маршрут в социальном развитии дошкольника / Е.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 // Дошкольное воспитание. - 2016. - № 6. - С. 9-14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A3608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0B9" w:rsidRPr="00AB514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020B9" w:rsidRPr="00AB5148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="003020B9" w:rsidRPr="00AB5148">
        <w:rPr>
          <w:rFonts w:ascii="Times New Roman" w:hAnsi="Times New Roman" w:cs="Times New Roman"/>
          <w:sz w:val="24"/>
          <w:szCs w:val="24"/>
        </w:rPr>
        <w:t>, М. В. Досуг как средство первичной социализации в мегаполисе: проблема сопровождения ребенка-дошкольника / // Дошкольник. Методика и практика воспитания и обучения. - 2016. - № 4. - С. 19-23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265674" w:rsidRDefault="003A3608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0B9" w:rsidRPr="00AB5148">
        <w:rPr>
          <w:rFonts w:ascii="Times New Roman" w:hAnsi="Times New Roman" w:cs="Times New Roman"/>
          <w:sz w:val="24"/>
          <w:szCs w:val="24"/>
        </w:rPr>
        <w:t>.  Значение эмоционально-когнитивного опыта в процессе социализации личности дошкольника / // Детский сад от</w:t>
      </w:r>
      <w:proofErr w:type="gramStart"/>
      <w:r w:rsidR="003020B9" w:rsidRPr="00AB51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020B9" w:rsidRPr="00AB5148">
        <w:rPr>
          <w:rFonts w:ascii="Times New Roman" w:hAnsi="Times New Roman" w:cs="Times New Roman"/>
          <w:sz w:val="24"/>
          <w:szCs w:val="24"/>
        </w:rPr>
        <w:t xml:space="preserve"> до Я. - 2014. - № 6 (72). - С. 50-55</w:t>
      </w:r>
    </w:p>
    <w:p w:rsidR="003A3608" w:rsidRDefault="003A3608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A3608" w:rsidRPr="00CF5F53" w:rsidRDefault="003A3608" w:rsidP="00CF5F5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</w:rPr>
        <w:t>Акчулпанова</w:t>
      </w:r>
      <w:proofErr w:type="spellEnd"/>
      <w:r>
        <w:rPr>
          <w:rFonts w:ascii="Times New Roman" w:eastAsia="Times New Roman" w:hAnsi="Times New Roman" w:cs="Times New Roman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</w:rPr>
        <w:t>Галиуллина</w:t>
      </w:r>
      <w:proofErr w:type="spellEnd"/>
      <w:r>
        <w:rPr>
          <w:rFonts w:ascii="Times New Roman" w:eastAsia="Times New Roman" w:hAnsi="Times New Roman" w:cs="Times New Roman"/>
        </w:rPr>
        <w:t xml:space="preserve"> .М.Ф, 2017,</w:t>
      </w:r>
      <w:bookmarkStart w:id="0" w:name="_GoBack"/>
      <w:bookmarkEnd w:id="0"/>
    </w:p>
    <w:sectPr w:rsidR="003A3608" w:rsidRPr="00CF5F53" w:rsidSect="00E251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F2" w:rsidRDefault="00526CF2" w:rsidP="003020B9">
      <w:pPr>
        <w:spacing w:after="0" w:line="240" w:lineRule="auto"/>
      </w:pPr>
      <w:r>
        <w:separator/>
      </w:r>
    </w:p>
  </w:endnote>
  <w:endnote w:type="continuationSeparator" w:id="0">
    <w:p w:rsidR="00526CF2" w:rsidRDefault="00526CF2" w:rsidP="0030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F2" w:rsidRDefault="00526CF2" w:rsidP="003020B9">
      <w:pPr>
        <w:spacing w:after="0" w:line="240" w:lineRule="auto"/>
      </w:pPr>
      <w:r>
        <w:separator/>
      </w:r>
    </w:p>
  </w:footnote>
  <w:footnote w:type="continuationSeparator" w:id="0">
    <w:p w:rsidR="00526CF2" w:rsidRDefault="00526CF2" w:rsidP="00302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33"/>
    <w:rsid w:val="002074EC"/>
    <w:rsid w:val="00265674"/>
    <w:rsid w:val="003020B9"/>
    <w:rsid w:val="003A3608"/>
    <w:rsid w:val="004F68B7"/>
    <w:rsid w:val="00506A79"/>
    <w:rsid w:val="00526CF2"/>
    <w:rsid w:val="00592366"/>
    <w:rsid w:val="00A86515"/>
    <w:rsid w:val="00AB5148"/>
    <w:rsid w:val="00CF5F53"/>
    <w:rsid w:val="00D37C33"/>
    <w:rsid w:val="00E25116"/>
    <w:rsid w:val="00F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0B9"/>
  </w:style>
  <w:style w:type="paragraph" w:styleId="a5">
    <w:name w:val="footer"/>
    <w:basedOn w:val="a"/>
    <w:link w:val="a6"/>
    <w:uiPriority w:val="99"/>
    <w:unhideWhenUsed/>
    <w:rsid w:val="0030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0B9"/>
  </w:style>
  <w:style w:type="paragraph" w:styleId="a5">
    <w:name w:val="footer"/>
    <w:basedOn w:val="a"/>
    <w:link w:val="a6"/>
    <w:uiPriority w:val="99"/>
    <w:unhideWhenUsed/>
    <w:rsid w:val="0030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7894-521C-42BA-99EA-73F27DB6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2017-11-24T05:26:00Z</dcterms:created>
  <dcterms:modified xsi:type="dcterms:W3CDTF">2017-11-29T16:05:00Z</dcterms:modified>
</cp:coreProperties>
</file>