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C" w:rsidRDefault="0009554C" w:rsidP="000955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007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904E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Методическая разработка урока по теме:</w:t>
      </w:r>
    </w:p>
    <w:p w:rsidR="008906DB" w:rsidRPr="00904EB4" w:rsidRDefault="009634AD" w:rsidP="005A4E6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4EB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906DB" w:rsidRPr="00904EB4">
        <w:rPr>
          <w:rFonts w:ascii="Times New Roman" w:hAnsi="Times New Roman" w:cs="Times New Roman"/>
          <w:b/>
          <w:sz w:val="32"/>
          <w:szCs w:val="28"/>
        </w:rPr>
        <w:t>«Финансовое мошенничество и риски финансовых пирамид»</w:t>
      </w:r>
    </w:p>
    <w:p w:rsidR="008906DB" w:rsidRPr="009634AD" w:rsidRDefault="008906DB" w:rsidP="008906DB">
      <w:pPr>
        <w:tabs>
          <w:tab w:val="left" w:pos="123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EB4" w:rsidRPr="00007F0C" w:rsidRDefault="009634AD" w:rsidP="00007F0C">
      <w:pPr>
        <w:tabs>
          <w:tab w:val="left" w:pos="10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04EB4" w:rsidRPr="009634A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634AD">
        <w:rPr>
          <w:rFonts w:ascii="Times New Roman" w:hAnsi="Times New Roman" w:cs="Times New Roman"/>
          <w:b/>
          <w:bCs/>
          <w:sz w:val="28"/>
          <w:szCs w:val="28"/>
        </w:rPr>
        <w:t>азработчик</w:t>
      </w:r>
      <w:r w:rsidR="00904EB4" w:rsidRPr="009634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07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7F0C">
        <w:rPr>
          <w:rFonts w:ascii="Times New Roman" w:hAnsi="Times New Roman" w:cs="Times New Roman"/>
          <w:b/>
          <w:bCs/>
          <w:sz w:val="28"/>
          <w:szCs w:val="28"/>
        </w:rPr>
        <w:t>Тишенина</w:t>
      </w:r>
      <w:proofErr w:type="spellEnd"/>
      <w:r w:rsidR="00007F0C">
        <w:rPr>
          <w:rFonts w:ascii="Times New Roman" w:hAnsi="Times New Roman" w:cs="Times New Roman"/>
          <w:b/>
          <w:bCs/>
          <w:sz w:val="28"/>
          <w:szCs w:val="28"/>
        </w:rPr>
        <w:t xml:space="preserve"> Ирина Александровна, преподаватель</w:t>
      </w:r>
    </w:p>
    <w:p w:rsidR="0009554C" w:rsidRDefault="0009554C" w:rsidP="009634AD">
      <w:pPr>
        <w:tabs>
          <w:tab w:val="left" w:pos="123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0C" w:rsidRDefault="00007F0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0C" w:rsidRDefault="00007F0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D" w:rsidRDefault="009634A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C" w:rsidRDefault="0009554C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A0" w:rsidRDefault="001A76A0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1D" w:rsidRPr="004D1331" w:rsidRDefault="009F1D1D" w:rsidP="005A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62" w:rsidRPr="00686090" w:rsidRDefault="00686090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b/>
          <w:sz w:val="28"/>
          <w:szCs w:val="28"/>
        </w:rPr>
        <w:lastRenderedPageBreak/>
        <w:t>УМК</w:t>
      </w:r>
      <w:r w:rsidR="00963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090">
        <w:rPr>
          <w:rFonts w:ascii="Times New Roman" w:hAnsi="Times New Roman" w:cs="Times New Roman"/>
          <w:sz w:val="28"/>
          <w:szCs w:val="28"/>
        </w:rPr>
        <w:t>Финансовая грамотность</w:t>
      </w:r>
    </w:p>
    <w:p w:rsidR="00686090" w:rsidRPr="00252365" w:rsidRDefault="005A4E62" w:rsidP="00686090">
      <w:pPr>
        <w:rPr>
          <w:rFonts w:ascii="Times New Roman" w:hAnsi="Times New Roman" w:cs="Times New Roman"/>
          <w:i/>
          <w:sz w:val="28"/>
          <w:szCs w:val="28"/>
        </w:rPr>
      </w:pPr>
      <w:r w:rsidRPr="005A4E62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007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090" w:rsidRPr="00252365">
        <w:rPr>
          <w:rFonts w:ascii="Times New Roman" w:hAnsi="Times New Roman" w:cs="Times New Roman"/>
          <w:i/>
          <w:sz w:val="28"/>
          <w:szCs w:val="28"/>
        </w:rPr>
        <w:t>«Финансовое мошенничество и риски финансовых пирамид»</w:t>
      </w:r>
    </w:p>
    <w:p w:rsidR="00095690" w:rsidRPr="001A76A0" w:rsidRDefault="00095690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90">
        <w:rPr>
          <w:rFonts w:ascii="Times New Roman" w:hAnsi="Times New Roman" w:cs="Times New Roman"/>
          <w:b/>
          <w:sz w:val="28"/>
          <w:szCs w:val="28"/>
        </w:rPr>
        <w:t>Тип зан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95690">
        <w:rPr>
          <w:rFonts w:ascii="Times New Roman" w:hAnsi="Times New Roman" w:cs="Times New Roman"/>
          <w:b/>
          <w:sz w:val="28"/>
          <w:szCs w:val="28"/>
        </w:rPr>
        <w:t>тия</w:t>
      </w:r>
      <w:r w:rsidR="00114C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3306" w:rsidRPr="001A76A0">
        <w:rPr>
          <w:rFonts w:ascii="Times New Roman" w:hAnsi="Times New Roman" w:cs="Times New Roman"/>
          <w:sz w:val="28"/>
          <w:szCs w:val="28"/>
        </w:rPr>
        <w:t>урок первичного усвоения знаний.</w:t>
      </w:r>
      <w:r w:rsidR="00114CBE" w:rsidRPr="001A76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E62" w:rsidRDefault="00095690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</w:t>
      </w:r>
      <w:r w:rsidR="005A4E62">
        <w:rPr>
          <w:rFonts w:ascii="Times New Roman" w:hAnsi="Times New Roman" w:cs="Times New Roman"/>
          <w:b/>
          <w:sz w:val="28"/>
          <w:szCs w:val="28"/>
        </w:rPr>
        <w:t xml:space="preserve">д занятия: </w:t>
      </w:r>
      <w:r w:rsidR="00657F82">
        <w:rPr>
          <w:rFonts w:ascii="Times New Roman" w:hAnsi="Times New Roman" w:cs="Times New Roman"/>
          <w:sz w:val="28"/>
          <w:szCs w:val="28"/>
        </w:rPr>
        <w:t>беседа с элементами поиска</w:t>
      </w:r>
    </w:p>
    <w:p w:rsidR="00657F82" w:rsidRDefault="00657F82" w:rsidP="005A4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 самостоятельная работа, проблемно-поисковый, фронтальный.</w:t>
      </w:r>
    </w:p>
    <w:p w:rsidR="00095690" w:rsidRDefault="00095690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урока: </w:t>
      </w:r>
      <w:r w:rsidR="0037217C">
        <w:rPr>
          <w:rFonts w:ascii="Times New Roman" w:hAnsi="Times New Roman" w:cs="Times New Roman"/>
          <w:sz w:val="28"/>
          <w:szCs w:val="28"/>
        </w:rPr>
        <w:t>45 минут</w:t>
      </w:r>
    </w:p>
    <w:p w:rsidR="00095690" w:rsidRPr="00095690" w:rsidRDefault="00095690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90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4EB4">
        <w:rPr>
          <w:rFonts w:ascii="Times New Roman" w:hAnsi="Times New Roman" w:cs="Times New Roman"/>
          <w:sz w:val="28"/>
          <w:szCs w:val="28"/>
        </w:rPr>
        <w:t>групповая,</w:t>
      </w:r>
      <w:r w:rsidR="0000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5A4E62" w:rsidRDefault="0037217C" w:rsidP="005A4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5A4E62" w:rsidRPr="005A4E62">
        <w:rPr>
          <w:rFonts w:ascii="Times New Roman" w:hAnsi="Times New Roman" w:cs="Times New Roman"/>
          <w:b/>
          <w:sz w:val="28"/>
          <w:szCs w:val="28"/>
        </w:rPr>
        <w:t>:</w:t>
      </w:r>
    </w:p>
    <w:p w:rsidR="005A4E62" w:rsidRDefault="0037217C" w:rsidP="005A4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4E62">
        <w:rPr>
          <w:rFonts w:ascii="Times New Roman" w:hAnsi="Times New Roman" w:cs="Times New Roman"/>
          <w:b/>
          <w:sz w:val="28"/>
          <w:szCs w:val="28"/>
        </w:rPr>
        <w:t>бразовательная:</w:t>
      </w:r>
    </w:p>
    <w:p w:rsidR="0037217C" w:rsidRDefault="0037217C" w:rsidP="005A4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217C">
        <w:rPr>
          <w:rFonts w:ascii="Times New Roman" w:hAnsi="Times New Roman" w:cs="Times New Roman"/>
          <w:sz w:val="28"/>
          <w:szCs w:val="28"/>
        </w:rPr>
        <w:t xml:space="preserve">обобщение и систематизация знаний в </w:t>
      </w:r>
      <w:r w:rsidR="00904EB4">
        <w:rPr>
          <w:rFonts w:ascii="Times New Roman" w:hAnsi="Times New Roman" w:cs="Times New Roman"/>
          <w:sz w:val="28"/>
          <w:szCs w:val="28"/>
        </w:rPr>
        <w:t xml:space="preserve">области финансовой грамотности, </w:t>
      </w:r>
      <w:r w:rsidRPr="0037217C">
        <w:rPr>
          <w:rFonts w:ascii="Times New Roman" w:hAnsi="Times New Roman" w:cs="Times New Roman"/>
          <w:sz w:val="28"/>
          <w:szCs w:val="28"/>
        </w:rPr>
        <w:t>формирование навыков рационального поведения в условиях повышения риска финансового мошенничества.</w:t>
      </w:r>
    </w:p>
    <w:p w:rsidR="00686090" w:rsidRDefault="00686090" w:rsidP="0068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F1B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F0F1B">
        <w:rPr>
          <w:rFonts w:ascii="Times New Roman" w:hAnsi="Times New Roman" w:cs="Times New Roman"/>
          <w:sz w:val="28"/>
          <w:szCs w:val="28"/>
        </w:rPr>
        <w:t xml:space="preserve"> на выработку личной стратегии грамотного поведения в ситуациях растущих финансовых рисков и мошенничества</w:t>
      </w:r>
    </w:p>
    <w:p w:rsidR="00F0109F" w:rsidRPr="00F0109F" w:rsidRDefault="0037217C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A4E62">
        <w:rPr>
          <w:rFonts w:ascii="Times New Roman" w:hAnsi="Times New Roman" w:cs="Times New Roman"/>
          <w:b/>
          <w:sz w:val="28"/>
          <w:szCs w:val="28"/>
        </w:rPr>
        <w:t xml:space="preserve">азвивающая: </w:t>
      </w:r>
      <w:r w:rsidR="00F0109F" w:rsidRPr="00F0109F">
        <w:rPr>
          <w:rFonts w:ascii="Times New Roman" w:hAnsi="Times New Roman" w:cs="Times New Roman"/>
          <w:sz w:val="28"/>
          <w:szCs w:val="28"/>
        </w:rPr>
        <w:t>развивать:</w:t>
      </w:r>
    </w:p>
    <w:p w:rsidR="005A4E62" w:rsidRDefault="00F0109F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A4E62" w:rsidRPr="005A4E62">
        <w:rPr>
          <w:rFonts w:ascii="Times New Roman" w:hAnsi="Times New Roman" w:cs="Times New Roman"/>
          <w:sz w:val="28"/>
          <w:szCs w:val="28"/>
        </w:rPr>
        <w:t xml:space="preserve"> логическое мышление</w:t>
      </w:r>
      <w:r w:rsidR="005A4E62">
        <w:rPr>
          <w:rFonts w:ascii="Times New Roman" w:hAnsi="Times New Roman" w:cs="Times New Roman"/>
          <w:sz w:val="28"/>
          <w:szCs w:val="28"/>
        </w:rPr>
        <w:t>;</w:t>
      </w:r>
    </w:p>
    <w:p w:rsidR="005A4E62" w:rsidRDefault="00F0109F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самооценку деятельности на практическом занятии;</w:t>
      </w:r>
    </w:p>
    <w:p w:rsidR="00F0109F" w:rsidRDefault="00F0109F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свои ошибки и исправлять их в</w:t>
      </w:r>
      <w:r w:rsidR="009325C2">
        <w:rPr>
          <w:rFonts w:ascii="Times New Roman" w:hAnsi="Times New Roman" w:cs="Times New Roman"/>
          <w:sz w:val="28"/>
          <w:szCs w:val="28"/>
        </w:rPr>
        <w:t xml:space="preserve"> процессе решения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09F" w:rsidRDefault="00F0109F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навыки.</w:t>
      </w:r>
    </w:p>
    <w:p w:rsidR="00F0109F" w:rsidRDefault="0037217C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0109F">
        <w:rPr>
          <w:rFonts w:ascii="Times New Roman" w:hAnsi="Times New Roman" w:cs="Times New Roman"/>
          <w:b/>
          <w:sz w:val="28"/>
          <w:szCs w:val="28"/>
        </w:rPr>
        <w:t xml:space="preserve">оспитательная: </w:t>
      </w:r>
      <w:r w:rsidR="00F0109F" w:rsidRPr="00F0109F">
        <w:rPr>
          <w:rFonts w:ascii="Times New Roman" w:hAnsi="Times New Roman" w:cs="Times New Roman"/>
          <w:sz w:val="28"/>
          <w:szCs w:val="28"/>
        </w:rPr>
        <w:t>воспитывать:</w:t>
      </w:r>
    </w:p>
    <w:p w:rsidR="00F0109F" w:rsidRDefault="00F0109F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слушать друг друга;</w:t>
      </w:r>
    </w:p>
    <w:p w:rsidR="00F0109F" w:rsidRDefault="00F0109F" w:rsidP="005A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отношение к учебному труду;</w:t>
      </w:r>
    </w:p>
    <w:p w:rsidR="009634AD" w:rsidRPr="001A76A0" w:rsidRDefault="00FC6A22" w:rsidP="001A7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результаты своего труда.</w:t>
      </w:r>
    </w:p>
    <w:p w:rsidR="00686090" w:rsidRPr="00252365" w:rsidRDefault="00686090" w:rsidP="00686090">
      <w:pPr>
        <w:rPr>
          <w:rFonts w:ascii="Times New Roman" w:hAnsi="Times New Roman" w:cs="Times New Roman"/>
          <w:b/>
          <w:sz w:val="28"/>
          <w:szCs w:val="28"/>
        </w:rPr>
      </w:pPr>
      <w:r w:rsidRPr="002523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090" w:rsidRPr="005F0F1B" w:rsidRDefault="00686090" w:rsidP="0068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F1B">
        <w:rPr>
          <w:rFonts w:ascii="Times New Roman" w:hAnsi="Times New Roman" w:cs="Times New Roman"/>
          <w:sz w:val="28"/>
          <w:szCs w:val="28"/>
        </w:rPr>
        <w:t>рассмотреть примеры финансового мошенничества из истории и юридической практики в России и за рубежом;</w:t>
      </w:r>
    </w:p>
    <w:p w:rsidR="00686090" w:rsidRPr="005F0F1B" w:rsidRDefault="00686090" w:rsidP="0068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F1B">
        <w:rPr>
          <w:rFonts w:ascii="Times New Roman" w:hAnsi="Times New Roman" w:cs="Times New Roman"/>
          <w:sz w:val="28"/>
          <w:szCs w:val="28"/>
        </w:rPr>
        <w:t>изучить нормативно-правовую базу по финансовым отношениям;</w:t>
      </w:r>
    </w:p>
    <w:p w:rsidR="00686090" w:rsidRPr="005F0F1B" w:rsidRDefault="00686090" w:rsidP="0068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F1B">
        <w:rPr>
          <w:rFonts w:ascii="Times New Roman" w:hAnsi="Times New Roman" w:cs="Times New Roman"/>
          <w:sz w:val="28"/>
          <w:szCs w:val="28"/>
        </w:rPr>
        <w:t>выявить основные методы «одурачивания» граждан, применяемые мошенниками;</w:t>
      </w:r>
    </w:p>
    <w:p w:rsidR="00686090" w:rsidRDefault="00686090" w:rsidP="0068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F1B">
        <w:rPr>
          <w:rFonts w:ascii="Times New Roman" w:hAnsi="Times New Roman" w:cs="Times New Roman"/>
          <w:sz w:val="28"/>
          <w:szCs w:val="28"/>
        </w:rPr>
        <w:t>подготовить памятку по правилам грамотного поведения в финансовой сфере</w:t>
      </w:r>
    </w:p>
    <w:p w:rsidR="00686090" w:rsidRPr="000B38BD" w:rsidRDefault="00686090" w:rsidP="00686090">
      <w:pPr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hAnsi="Times New Roman" w:cs="Times New Roman"/>
          <w:b/>
          <w:sz w:val="28"/>
          <w:szCs w:val="28"/>
        </w:rPr>
        <w:t>Личностные компетенции:</w:t>
      </w:r>
    </w:p>
    <w:p w:rsidR="00686090" w:rsidRPr="000B38BD" w:rsidRDefault="00686090" w:rsidP="00686090">
      <w:pPr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t>- понимание необходимости быть осторожным в финансовой сфере</w:t>
      </w:r>
      <w:r w:rsidR="00007F0C" w:rsidRPr="000B3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8BD">
        <w:rPr>
          <w:rFonts w:ascii="Times New Roman" w:hAnsi="Times New Roman" w:cs="Times New Roman"/>
          <w:sz w:val="28"/>
          <w:szCs w:val="28"/>
        </w:rPr>
        <w:t xml:space="preserve"> проверять поступающую информацию с различных источников;</w:t>
      </w:r>
    </w:p>
    <w:p w:rsidR="00686090" w:rsidRPr="000B38BD" w:rsidRDefault="00686090" w:rsidP="00686090">
      <w:pPr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t>- осознание того, что деньги необходимо хранить в надёжном месте;</w:t>
      </w:r>
    </w:p>
    <w:p w:rsidR="00686090" w:rsidRPr="000B38BD" w:rsidRDefault="00686090" w:rsidP="00686090">
      <w:pPr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lastRenderedPageBreak/>
        <w:t>- понимание того, как строится финансовые пирамиды и как не попасть на предложения их организаторов.</w:t>
      </w:r>
    </w:p>
    <w:p w:rsidR="0037217C" w:rsidRPr="000B38BD" w:rsidRDefault="00686090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38BD">
        <w:rPr>
          <w:rFonts w:ascii="Times New Roman" w:hAnsi="Times New Roman" w:cs="Times New Roman"/>
          <w:b/>
          <w:sz w:val="28"/>
          <w:szCs w:val="28"/>
        </w:rPr>
        <w:t>Мета</w:t>
      </w:r>
      <w:r w:rsidR="00F0109F" w:rsidRPr="000B38BD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F0109F" w:rsidRPr="000B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BD">
        <w:rPr>
          <w:rFonts w:ascii="Times New Roman" w:hAnsi="Times New Roman" w:cs="Times New Roman"/>
          <w:b/>
          <w:sz w:val="28"/>
          <w:szCs w:val="28"/>
        </w:rPr>
        <w:t>компетенции и умения</w:t>
      </w:r>
      <w:r w:rsidR="00F0109F" w:rsidRPr="000B38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217C" w:rsidRPr="000B38BD" w:rsidRDefault="0037217C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38BD">
        <w:rPr>
          <w:rFonts w:ascii="Times New Roman" w:hAnsi="Times New Roman" w:cs="Times New Roman"/>
          <w:sz w:val="28"/>
          <w:szCs w:val="28"/>
        </w:rPr>
        <w:t>о</w:t>
      </w:r>
      <w:r w:rsidR="00686090" w:rsidRPr="000B38BD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0B38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38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BD">
        <w:rPr>
          <w:rFonts w:ascii="Times New Roman" w:hAnsi="Times New Roman" w:cs="Times New Roman"/>
          <w:sz w:val="28"/>
          <w:szCs w:val="28"/>
        </w:rPr>
        <w:t xml:space="preserve"> 2)</w:t>
      </w:r>
      <w:r w:rsidR="00686090" w:rsidRPr="000B38BD">
        <w:rPr>
          <w:rFonts w:ascii="Times New Roman" w:hAnsi="Times New Roman" w:cs="Times New Roman"/>
          <w:sz w:val="28"/>
          <w:szCs w:val="28"/>
        </w:rPr>
        <w:t>.</w:t>
      </w:r>
    </w:p>
    <w:p w:rsidR="0037217C" w:rsidRPr="000B38BD" w:rsidRDefault="0037217C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38BD">
        <w:rPr>
          <w:rFonts w:ascii="Times New Roman" w:hAnsi="Times New Roman" w:cs="Times New Roman"/>
          <w:sz w:val="28"/>
          <w:szCs w:val="28"/>
        </w:rPr>
        <w:t>п</w:t>
      </w:r>
      <w:r w:rsidR="00686090" w:rsidRPr="000B38BD">
        <w:rPr>
          <w:rFonts w:ascii="Times New Roman" w:hAnsi="Times New Roman" w:cs="Times New Roman"/>
          <w:sz w:val="28"/>
          <w:szCs w:val="28"/>
        </w:rPr>
        <w:t>ринимать решения в стандартных и нестандартных ситуациях и нести за них ответственность</w:t>
      </w:r>
      <w:r w:rsidRPr="000B38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38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BD">
        <w:rPr>
          <w:rFonts w:ascii="Times New Roman" w:hAnsi="Times New Roman" w:cs="Times New Roman"/>
          <w:sz w:val="28"/>
          <w:szCs w:val="28"/>
        </w:rPr>
        <w:t xml:space="preserve"> 3)</w:t>
      </w:r>
      <w:r w:rsidR="00686090" w:rsidRPr="000B38BD">
        <w:rPr>
          <w:rFonts w:ascii="Times New Roman" w:hAnsi="Times New Roman" w:cs="Times New Roman"/>
          <w:sz w:val="28"/>
          <w:szCs w:val="28"/>
        </w:rPr>
        <w:t>.</w:t>
      </w:r>
    </w:p>
    <w:p w:rsidR="0037217C" w:rsidRPr="000B38BD" w:rsidRDefault="0037217C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hAnsi="Times New Roman" w:cs="Times New Roman"/>
          <w:b/>
          <w:sz w:val="28"/>
          <w:szCs w:val="28"/>
        </w:rPr>
        <w:t>-</w:t>
      </w:r>
      <w:r w:rsidRPr="000B38BD">
        <w:rPr>
          <w:rFonts w:ascii="Times New Roman" w:hAnsi="Times New Roman" w:cs="Times New Roman"/>
          <w:sz w:val="28"/>
          <w:szCs w:val="28"/>
        </w:rPr>
        <w:t xml:space="preserve"> о</w:t>
      </w:r>
      <w:r w:rsidR="00686090" w:rsidRPr="000B38BD">
        <w:rPr>
          <w:rFonts w:ascii="Times New Roman" w:hAnsi="Times New Roman" w:cs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0B38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38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BD">
        <w:rPr>
          <w:rFonts w:ascii="Times New Roman" w:hAnsi="Times New Roman" w:cs="Times New Roman"/>
          <w:sz w:val="28"/>
          <w:szCs w:val="28"/>
        </w:rPr>
        <w:t xml:space="preserve"> 4)</w:t>
      </w:r>
      <w:r w:rsidR="00686090" w:rsidRPr="000B38BD">
        <w:rPr>
          <w:rFonts w:ascii="Times New Roman" w:hAnsi="Times New Roman" w:cs="Times New Roman"/>
          <w:sz w:val="28"/>
          <w:szCs w:val="28"/>
        </w:rPr>
        <w:t>.</w:t>
      </w:r>
    </w:p>
    <w:p w:rsidR="0037217C" w:rsidRPr="000B38BD" w:rsidRDefault="0037217C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38BD">
        <w:rPr>
          <w:rFonts w:ascii="Times New Roman" w:hAnsi="Times New Roman" w:cs="Times New Roman"/>
          <w:sz w:val="28"/>
          <w:szCs w:val="28"/>
        </w:rPr>
        <w:t>с</w:t>
      </w:r>
      <w:r w:rsidR="00686090" w:rsidRPr="000B38BD">
        <w:rPr>
          <w:rFonts w:ascii="Times New Roman" w:hAnsi="Times New Roman" w:cs="Times New Roman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самообразование, осознанно планировать повышения квалификации</w:t>
      </w:r>
      <w:r w:rsidRPr="000B38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38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BD">
        <w:rPr>
          <w:rFonts w:ascii="Times New Roman" w:hAnsi="Times New Roman" w:cs="Times New Roman"/>
          <w:sz w:val="28"/>
          <w:szCs w:val="28"/>
        </w:rPr>
        <w:t xml:space="preserve"> 5)</w:t>
      </w:r>
      <w:r w:rsidR="00686090" w:rsidRPr="000B38BD">
        <w:rPr>
          <w:rFonts w:ascii="Times New Roman" w:hAnsi="Times New Roman" w:cs="Times New Roman"/>
          <w:sz w:val="28"/>
          <w:szCs w:val="28"/>
        </w:rPr>
        <w:t>.</w:t>
      </w:r>
    </w:p>
    <w:p w:rsidR="0037217C" w:rsidRPr="000B38BD" w:rsidRDefault="0037217C" w:rsidP="00372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38BD">
        <w:rPr>
          <w:rFonts w:ascii="Times New Roman" w:hAnsi="Times New Roman" w:cs="Times New Roman"/>
          <w:sz w:val="28"/>
          <w:szCs w:val="28"/>
        </w:rPr>
        <w:t>р</w:t>
      </w:r>
      <w:r w:rsidR="00686090" w:rsidRPr="000B38BD">
        <w:rPr>
          <w:rFonts w:ascii="Times New Roman" w:eastAsia="Times New Roman" w:hAnsi="Times New Roman" w:cs="Times New Roman"/>
          <w:sz w:val="28"/>
          <w:szCs w:val="28"/>
        </w:rPr>
        <w:t>аботать в коллективе и в команде, эффективно общаться с коллегами, руководством, потребителями</w:t>
      </w:r>
      <w:r w:rsidRPr="000B38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B38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BD">
        <w:rPr>
          <w:rFonts w:ascii="Times New Roman" w:hAnsi="Times New Roman" w:cs="Times New Roman"/>
          <w:sz w:val="28"/>
          <w:szCs w:val="28"/>
        </w:rPr>
        <w:t xml:space="preserve"> 6)</w:t>
      </w:r>
      <w:r w:rsidR="00686090" w:rsidRPr="000B3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17C" w:rsidRPr="000B38BD" w:rsidRDefault="00686090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eastAsia="Times New Roman" w:hAnsi="Times New Roman" w:cs="Times New Roman"/>
          <w:sz w:val="28"/>
          <w:szCs w:val="28"/>
        </w:rPr>
        <w:t xml:space="preserve">- не попадаться на уловки телефонных и Интернет </w:t>
      </w:r>
      <w:proofErr w:type="gramStart"/>
      <w:r w:rsidRPr="000B38BD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0B38BD">
        <w:rPr>
          <w:rFonts w:ascii="Times New Roman" w:eastAsia="Times New Roman" w:hAnsi="Times New Roman" w:cs="Times New Roman"/>
          <w:sz w:val="28"/>
          <w:szCs w:val="28"/>
        </w:rPr>
        <w:t>ошенников;</w:t>
      </w:r>
    </w:p>
    <w:p w:rsidR="0037217C" w:rsidRPr="000B38BD" w:rsidRDefault="00686090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eastAsia="Times New Roman" w:hAnsi="Times New Roman" w:cs="Times New Roman"/>
          <w:sz w:val="28"/>
          <w:szCs w:val="28"/>
        </w:rPr>
        <w:t xml:space="preserve">- защищать личную информацию,  в </w:t>
      </w:r>
      <w:proofErr w:type="spellStart"/>
      <w:r w:rsidRPr="000B38B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B38BD">
        <w:rPr>
          <w:rFonts w:ascii="Times New Roman" w:eastAsia="Times New Roman" w:hAnsi="Times New Roman" w:cs="Times New Roman"/>
          <w:sz w:val="28"/>
          <w:szCs w:val="28"/>
        </w:rPr>
        <w:t>. в сети Интернет;</w:t>
      </w:r>
    </w:p>
    <w:p w:rsidR="00686090" w:rsidRPr="000B38BD" w:rsidRDefault="00686090" w:rsidP="0037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eastAsia="Times New Roman" w:hAnsi="Times New Roman" w:cs="Times New Roman"/>
          <w:sz w:val="28"/>
          <w:szCs w:val="28"/>
        </w:rPr>
        <w:t>- отличать финансовую пирамиду от добросовестных финансовых организаций.</w:t>
      </w:r>
    </w:p>
    <w:p w:rsidR="004D1331" w:rsidRPr="000B38BD" w:rsidRDefault="00686090" w:rsidP="001F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tab/>
      </w:r>
      <w:r w:rsidRPr="000B38BD">
        <w:rPr>
          <w:rFonts w:ascii="Times New Roman" w:hAnsi="Times New Roman" w:cs="Times New Roman"/>
          <w:b/>
          <w:sz w:val="28"/>
          <w:szCs w:val="28"/>
        </w:rPr>
        <w:t>П</w:t>
      </w:r>
      <w:r w:rsidR="004D1331" w:rsidRPr="000B38BD">
        <w:rPr>
          <w:rFonts w:ascii="Times New Roman" w:hAnsi="Times New Roman" w:cs="Times New Roman"/>
          <w:b/>
          <w:sz w:val="28"/>
          <w:szCs w:val="28"/>
        </w:rPr>
        <w:t>редметные</w:t>
      </w:r>
      <w:r w:rsidRPr="000B38BD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37217C" w:rsidRPr="000B38BD" w:rsidRDefault="0037217C" w:rsidP="00372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t>- владение основными понятиями «финансовое мошенничество» и «финансовая пирамида», инструментами взаимодействия с участниками финансовых отношений;</w:t>
      </w:r>
    </w:p>
    <w:p w:rsidR="0037217C" w:rsidRPr="000B38BD" w:rsidRDefault="0037217C" w:rsidP="001F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t>- владение основными принципами принятия оптимальных финансовых решений в условиях  потенциального риска мошенничества</w:t>
      </w:r>
    </w:p>
    <w:p w:rsidR="00686090" w:rsidRPr="000B38BD" w:rsidRDefault="00686090" w:rsidP="001F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38BD">
        <w:rPr>
          <w:rFonts w:ascii="Times New Roman" w:hAnsi="Times New Roman" w:cs="Times New Roman"/>
          <w:sz w:val="28"/>
          <w:szCs w:val="28"/>
        </w:rPr>
        <w:t xml:space="preserve"> куда</w:t>
      </w:r>
      <w:r w:rsidR="00007F0C" w:rsidRPr="000B38BD">
        <w:rPr>
          <w:rFonts w:ascii="Times New Roman" w:hAnsi="Times New Roman" w:cs="Times New Roman"/>
          <w:sz w:val="28"/>
          <w:szCs w:val="28"/>
        </w:rPr>
        <w:t xml:space="preserve"> </w:t>
      </w:r>
      <w:r w:rsidRPr="000B38BD">
        <w:rPr>
          <w:rFonts w:ascii="Times New Roman" w:hAnsi="Times New Roman" w:cs="Times New Roman"/>
          <w:sz w:val="28"/>
          <w:szCs w:val="28"/>
        </w:rPr>
        <w:t>необходимо обратиться при столкновении с  мошенничеством;</w:t>
      </w:r>
    </w:p>
    <w:p w:rsidR="00686090" w:rsidRPr="000B38BD" w:rsidRDefault="00686090" w:rsidP="001F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t>- как работает финансовая пирамида и чем она опасна для своих вкладчиков;</w:t>
      </w:r>
    </w:p>
    <w:p w:rsidR="00686090" w:rsidRPr="008B5D83" w:rsidRDefault="00686090" w:rsidP="001F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BD">
        <w:rPr>
          <w:rFonts w:ascii="Times New Roman" w:hAnsi="Times New Roman" w:cs="Times New Roman"/>
          <w:sz w:val="28"/>
          <w:szCs w:val="28"/>
        </w:rPr>
        <w:t>- какова мера ответственности государства в случае финансового мошенничества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012D9" w:rsidRDefault="004D1331" w:rsidP="00686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Оснащенность занятия: </w:t>
      </w:r>
      <w:r w:rsidR="00686090">
        <w:rPr>
          <w:rFonts w:ascii="Times New Roman" w:hAnsi="Times New Roman" w:cs="Times New Roman"/>
          <w:sz w:val="28"/>
          <w:szCs w:val="28"/>
        </w:rPr>
        <w:t xml:space="preserve">проектор, раздаточный материал, </w:t>
      </w:r>
      <w:r w:rsidR="003D3306">
        <w:rPr>
          <w:rFonts w:ascii="Times New Roman" w:hAnsi="Times New Roman" w:cs="Times New Roman"/>
          <w:sz w:val="28"/>
          <w:szCs w:val="28"/>
        </w:rPr>
        <w:t>телевизор</w:t>
      </w: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D9" w:rsidRDefault="006012D9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090" w:rsidRDefault="00686090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090" w:rsidRDefault="00686090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090" w:rsidRDefault="00686090" w:rsidP="004D1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E87" w:rsidRDefault="00560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7C" w:rsidRDefault="0037217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7217C" w:rsidSect="001A76A0">
          <w:type w:val="continuous"/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B27E8D" w:rsidRDefault="00B27E8D" w:rsidP="0022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4111"/>
        <w:gridCol w:w="5812"/>
      </w:tblGrid>
      <w:tr w:rsidR="00686090" w:rsidRPr="00FE7A1D" w:rsidTr="00686090">
        <w:trPr>
          <w:trHeight w:val="12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90" w:rsidRPr="00FE7A1D" w:rsidRDefault="00686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Этапы занятия, 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686090" w:rsidP="005A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Цель этапа.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686090" w:rsidP="005A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6090" w:rsidRPr="00FE7A1D" w:rsidRDefault="00686090" w:rsidP="001A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преподавателя</w:t>
            </w:r>
            <w:r w:rsidR="00FE7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090" w:rsidRPr="00FE7A1D" w:rsidTr="006860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686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1.Организационный  этап.</w:t>
            </w:r>
          </w:p>
          <w:p w:rsidR="00686090" w:rsidRPr="00FE7A1D" w:rsidRDefault="00686090" w:rsidP="0085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3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минуты)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FE7A1D" w:rsidP="00B27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Организация занятия.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686090" w:rsidP="0068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 Приветствуют преподавателя.</w:t>
            </w:r>
          </w:p>
          <w:p w:rsidR="00686090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Распределяются по группам.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FE7A1D" w:rsidP="00B27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090" w:rsidRPr="00FE7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86090" w:rsidRPr="00FE7A1D" w:rsidRDefault="00686090" w:rsidP="00B27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Приветствует студентов.</w:t>
            </w:r>
          </w:p>
          <w:p w:rsidR="00686090" w:rsidRPr="00FE7A1D" w:rsidRDefault="00686090" w:rsidP="0082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Организует распределение  по группам, обеспечивает раздаточным материалом.</w:t>
            </w:r>
          </w:p>
          <w:p w:rsidR="00686090" w:rsidRPr="00FE7A1D" w:rsidRDefault="00686090" w:rsidP="00B27E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6090" w:rsidRPr="00FE7A1D" w:rsidTr="006860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37217C" w:rsidRDefault="00FE7A1D" w:rsidP="003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7C">
              <w:rPr>
                <w:rFonts w:ascii="Times New Roman" w:hAnsi="Times New Roman" w:cs="Times New Roman"/>
                <w:sz w:val="28"/>
                <w:szCs w:val="28"/>
              </w:rPr>
              <w:t>2.Мотивационный этап.</w:t>
            </w:r>
          </w:p>
          <w:p w:rsidR="00686090" w:rsidRPr="00FE7A1D" w:rsidRDefault="00686090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3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FE7A1D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686090" w:rsidP="0068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Смотрят отрывок из к/ф «Приключения Буратино» и предлагают варианты ответов</w:t>
            </w:r>
          </w:p>
          <w:p w:rsidR="00686090" w:rsidRPr="00FE7A1D" w:rsidRDefault="00686090" w:rsidP="0068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90" w:rsidRPr="00FE7A1D" w:rsidRDefault="00686090" w:rsidP="0068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Высказывают свои мысли.</w:t>
            </w: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Пытаются отвечать, строят предположения.</w:t>
            </w:r>
          </w:p>
          <w:p w:rsid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Определяют тему занятия. Ставят цель занятия.</w:t>
            </w:r>
          </w:p>
          <w:p w:rsidR="00FE7A1D" w:rsidRPr="00FE7A1D" w:rsidRDefault="00FE7A1D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Тема: Финансовое мошенничество и риски финансовых пирамид</w:t>
            </w: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90" w:rsidRPr="00FE7A1D" w:rsidRDefault="00FE7A1D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Цель учебная: в чём заключается риск финансового мошенничества и как его избежать.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90" w:rsidRPr="00FE7A1D" w:rsidRDefault="00686090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Предлагает посмотреть отрывок из известного детского кинофильма «Приключения Буратино» и ответить на вопросы:</w:t>
            </w:r>
          </w:p>
          <w:p w:rsidR="00686090" w:rsidRPr="00FE7A1D" w:rsidRDefault="00686090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 о чём говорит этот отрывок?</w:t>
            </w:r>
          </w:p>
          <w:p w:rsidR="00686090" w:rsidRPr="00FE7A1D" w:rsidRDefault="00686090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человеческие слабости указывают  кот </w:t>
            </w:r>
            <w:proofErr w:type="spellStart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и лиса Алиса?</w:t>
            </w:r>
          </w:p>
          <w:p w:rsidR="00686090" w:rsidRDefault="00686090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 предположите, о чём пойдёт речь на этом занятии?</w:t>
            </w:r>
          </w:p>
          <w:p w:rsid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Как бы вы обозначили тему нашего занятия?</w:t>
            </w: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FE7A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7A1D" w:rsidRPr="00FE7A1D" w:rsidTr="006860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223199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D3306">
              <w:rPr>
                <w:rFonts w:ascii="Times New Roman" w:hAnsi="Times New Roman" w:cs="Times New Roman"/>
                <w:sz w:val="28"/>
                <w:szCs w:val="28"/>
              </w:rPr>
              <w:t>Целевая установка</w:t>
            </w:r>
          </w:p>
          <w:p w:rsidR="003D3306" w:rsidRDefault="00223199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37217C" w:rsidRDefault="00223199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CBE">
              <w:rPr>
                <w:rFonts w:ascii="Times New Roman" w:hAnsi="Times New Roman" w:cs="Times New Roman"/>
                <w:sz w:val="28"/>
                <w:szCs w:val="28"/>
              </w:rPr>
              <w:t>. Первичное усвоение знаний.</w:t>
            </w:r>
          </w:p>
          <w:p w:rsidR="00FE7A1D" w:rsidRPr="00FE7A1D" w:rsidRDefault="00FE7A1D" w:rsidP="001A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3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DD" w:rsidRDefault="00FE7A1D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proofErr w:type="spellEnd"/>
            <w:r w:rsidR="00904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7A1D" w:rsidRPr="00FE7A1D" w:rsidRDefault="00FE7A1D" w:rsidP="00F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рационального поведения в условиях повышения риска финансового мошенничества.</w:t>
            </w:r>
          </w:p>
          <w:p w:rsidR="00FE7A1D" w:rsidRPr="00FE7A1D" w:rsidRDefault="00FE7A1D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A1D" w:rsidRPr="00FE7A1D" w:rsidRDefault="00007F0C" w:rsidP="00DD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</w:t>
            </w:r>
            <w:r w:rsidR="00FE7A1D"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группа выполняет </w:t>
            </w:r>
            <w:r w:rsidR="00FE7A1D"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задание; определяет </w:t>
            </w:r>
            <w:proofErr w:type="gramStart"/>
            <w:r w:rsidR="00FE7A1D" w:rsidRPr="00FE7A1D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 w:rsidR="00FE7A1D" w:rsidRPr="00FE7A1D">
              <w:rPr>
                <w:rFonts w:ascii="Times New Roman" w:hAnsi="Times New Roman" w:cs="Times New Roman"/>
                <w:sz w:val="28"/>
                <w:szCs w:val="28"/>
              </w:rPr>
              <w:t>, который будет представлять выполненное свое задание</w:t>
            </w:r>
            <w:r w:rsidR="00DD1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Дают определения понятиям на основе имеющихся знаний, личного и социального опыта. </w:t>
            </w:r>
          </w:p>
          <w:p w:rsidR="00FE7A1D" w:rsidRPr="00FE7A1D" w:rsidRDefault="00FE7A1D" w:rsidP="0068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Называют слова-ассоциации к понятиям «мошенничество», «финан</w:t>
            </w:r>
            <w:r w:rsidR="00904EB4">
              <w:rPr>
                <w:rFonts w:ascii="Times New Roman" w:hAnsi="Times New Roman" w:cs="Times New Roman"/>
                <w:sz w:val="28"/>
                <w:szCs w:val="28"/>
              </w:rPr>
              <w:t xml:space="preserve">совое мошенничество» (например: 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обман, шулерство, махинации, вред и др.)</w:t>
            </w:r>
            <w:proofErr w:type="gramEnd"/>
          </w:p>
          <w:p w:rsid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Изучают полученные материалы и выполняют задания</w:t>
            </w:r>
            <w:r w:rsidR="00E3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416" w:rsidRPr="00FE7A1D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Работа в группах, выполнение заданий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группа: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изучае</w:t>
            </w:r>
            <w:r w:rsidR="00904EB4">
              <w:rPr>
                <w:rFonts w:ascii="Times New Roman" w:hAnsi="Times New Roman" w:cs="Times New Roman"/>
                <w:sz w:val="28"/>
                <w:szCs w:val="28"/>
              </w:rPr>
              <w:t>т и анализирует материалы «Топ-4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пирамид»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Задание: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 сравнить условия возникновения, деятельности и краха финансовых пирамид в разных странах (</w:t>
            </w:r>
            <w:r w:rsidRPr="00FE7A1D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сравнительно-исторический метод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группа: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изучает и анализирует материалы «Примеры финансового мошенничества»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Вопросы: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каким признакам можно распознать мошенников?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 какие способы используют мошенники для "одурачивания" почтенных граждан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группа: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изучает статьи УК РФ и ГК РФ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Вопросы:</w:t>
            </w: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 какая ответственность грозит за финансовое мошенничество?</w:t>
            </w:r>
          </w:p>
          <w:p w:rsidR="00FE7A1D" w:rsidRDefault="00E37416" w:rsidP="0090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41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продукта</w:t>
            </w:r>
            <w:proofErr w:type="gramStart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лушают выступающего, задают вопросы, участвуют в обсуждении, формируют оценочные суждения по ходу обсуждения вопросов, дополняют выступающих</w:t>
            </w:r>
            <w:r w:rsidR="0037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17C" w:rsidRDefault="0037217C" w:rsidP="0080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7C" w:rsidRPr="00FE7A1D" w:rsidRDefault="0037217C" w:rsidP="0037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т памятку «Как защитить себя от финансового мошенничества?»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A1D" w:rsidRDefault="00FE7A1D" w:rsidP="0080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заданию</w:t>
            </w:r>
            <w:r w:rsidR="00E3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416" w:rsidRPr="00FE7A1D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оценивания на занятии критериях оценки</w:t>
            </w:r>
          </w:p>
          <w:p w:rsidR="00E37416" w:rsidRPr="00FE7A1D" w:rsidRDefault="00E37416" w:rsidP="0080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FE7A1D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дать определение понятиям «мошенничество», «финансовое мошенничество». </w:t>
            </w:r>
          </w:p>
          <w:p w:rsidR="00FE7A1D" w:rsidRPr="00FE7A1D" w:rsidRDefault="00904EB4" w:rsidP="0068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вопрос,</w:t>
            </w:r>
            <w:r w:rsidR="00FE7A1D"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ассоциации у вас возникают, </w:t>
            </w:r>
            <w:r w:rsidR="00FE7A1D" w:rsidRPr="00FE7A1D">
              <w:rPr>
                <w:rFonts w:ascii="Times New Roman" w:hAnsi="Times New Roman" w:cs="Times New Roman"/>
                <w:sz w:val="28"/>
                <w:szCs w:val="28"/>
              </w:rPr>
              <w:t>когда вы слышите эти понятия?</w:t>
            </w:r>
          </w:p>
          <w:p w:rsidR="00FE7A1D" w:rsidRDefault="00FE7A1D" w:rsidP="006860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i/>
                <w:sz w:val="28"/>
                <w:szCs w:val="28"/>
              </w:rPr>
              <w:t>(используется метод «мозговой штурм»)</w:t>
            </w:r>
            <w:r w:rsidR="00E3741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Pr="00FE7A1D" w:rsidRDefault="0037217C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</w:t>
            </w:r>
            <w:r w:rsidR="00E37416"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начало презентации работ.</w:t>
            </w:r>
          </w:p>
          <w:p w:rsidR="00E37416" w:rsidRPr="00FE7A1D" w:rsidRDefault="0037217C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Поясняет, что з</w:t>
            </w:r>
            <w:r w:rsidR="00E37416" w:rsidRPr="00FE7A1D">
              <w:rPr>
                <w:rFonts w:ascii="Times New Roman" w:hAnsi="Times New Roman" w:cs="Times New Roman"/>
                <w:sz w:val="28"/>
                <w:szCs w:val="28"/>
              </w:rPr>
              <w:t>адача тех, кто слушает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заключается в следующем</w:t>
            </w:r>
            <w:r w:rsidR="00E37416" w:rsidRPr="00FE7A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416" w:rsidRPr="00FE7A1D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-задавать вопросы на понимание, уточнение;</w:t>
            </w:r>
          </w:p>
          <w:p w:rsidR="00E37416" w:rsidRPr="00FE7A1D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-участвовать в обсуждении;</w:t>
            </w:r>
          </w:p>
          <w:p w:rsidR="00E37416" w:rsidRDefault="00E37416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-формулировать оценочные</w:t>
            </w:r>
            <w:r w:rsidR="00007F0C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по поводу работы 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  <w:p w:rsidR="0037217C" w:rsidRDefault="0037217C" w:rsidP="00E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1D" w:rsidRPr="00FE7A1D" w:rsidRDefault="0037217C" w:rsidP="0080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 качестве обобщения и систематизации знаний подготовить памятку о том, как защитить себя от финансового мошенничества.</w:t>
            </w:r>
          </w:p>
        </w:tc>
      </w:tr>
      <w:tr w:rsidR="00E37416" w:rsidRPr="00FE7A1D" w:rsidTr="00032D82">
        <w:tc>
          <w:tcPr>
            <w:tcW w:w="29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16" w:rsidRPr="00FE7A1D" w:rsidRDefault="00E37416" w:rsidP="00F1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16" w:rsidRPr="00FE7A1D" w:rsidRDefault="00E37416" w:rsidP="0080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16" w:rsidRPr="00FE7A1D" w:rsidRDefault="00E37416" w:rsidP="0068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Обосновывают суждения</w:t>
            </w:r>
            <w:r w:rsidR="0037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416" w:rsidRPr="00FE7A1D" w:rsidRDefault="00E37416" w:rsidP="0068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Default="0037217C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оценочные листы</w:t>
            </w:r>
            <w:r w:rsidR="00E37416"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и выводят общую оценку за занятие.</w:t>
            </w:r>
          </w:p>
          <w:p w:rsidR="00032D82" w:rsidRPr="00FE7A1D" w:rsidRDefault="00032D82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16" w:rsidRPr="00FE7A1D" w:rsidRDefault="00E37416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37217C">
              <w:rPr>
                <w:rFonts w:ascii="Times New Roman" w:hAnsi="Times New Roman" w:cs="Times New Roman"/>
                <w:sz w:val="28"/>
                <w:szCs w:val="28"/>
              </w:rPr>
              <w:t>листов «критерии оценки» предлагает оценить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занятии.</w:t>
            </w:r>
          </w:p>
          <w:p w:rsidR="00E37416" w:rsidRPr="00FE7A1D" w:rsidRDefault="00E37416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Pr="00FE7A1D" w:rsidRDefault="00E37416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Pr="00FE7A1D" w:rsidRDefault="00E37416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16" w:rsidRPr="00FE7A1D" w:rsidRDefault="00E37416" w:rsidP="00C45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16" w:rsidRPr="00FE7A1D" w:rsidTr="006860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16" w:rsidRPr="00C433DD" w:rsidRDefault="002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3DD" w:rsidRPr="00C433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4CB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E37416" w:rsidRDefault="00E3741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E23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3D3306" w:rsidRDefault="003D330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Pr="00FE7A1D" w:rsidRDefault="00223199" w:rsidP="00E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D3306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57F8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DD" w:rsidRPr="00FE7A1D" w:rsidRDefault="00C433DD" w:rsidP="00C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</w:t>
            </w:r>
            <w:r w:rsidRPr="00FE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416" w:rsidRPr="00FE7A1D" w:rsidRDefault="00E37416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16" w:rsidRPr="00FE7A1D" w:rsidRDefault="00C433DD" w:rsidP="001B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поставленные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вопросы.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9" w:rsidRPr="00FE7A1D" w:rsidRDefault="00C433DD" w:rsidP="00FE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определить </w:t>
            </w:r>
            <w:r w:rsidR="00FE69F9" w:rsidRPr="00FE7A1D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</w:t>
            </w:r>
            <w:r w:rsidR="00032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полученной на занятии </w:t>
            </w:r>
            <w:r w:rsidR="00FE69F9" w:rsidRPr="00FE7A1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удовлетворённость совместной работой.</w:t>
            </w:r>
          </w:p>
          <w:p w:rsidR="00FE69F9" w:rsidRPr="00FE7A1D" w:rsidRDefault="00FE69F9" w:rsidP="00FE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D">
              <w:rPr>
                <w:rFonts w:ascii="Times New Roman" w:hAnsi="Times New Roman" w:cs="Times New Roman"/>
                <w:sz w:val="28"/>
                <w:szCs w:val="28"/>
              </w:rPr>
              <w:t>Предлагает поделиться полученными знаниями со своими близкими, ровесниками, людьми пожилого возраста в целях</w:t>
            </w:r>
            <w:r w:rsidR="00032D8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безопасности</w:t>
            </w:r>
            <w:r w:rsidR="00C4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416" w:rsidRDefault="00E37416" w:rsidP="00FE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06" w:rsidRDefault="003D3306" w:rsidP="00FE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данную тему.(1 страницу)</w:t>
            </w:r>
          </w:p>
          <w:p w:rsidR="003D3306" w:rsidRPr="00FE7A1D" w:rsidRDefault="003D3306" w:rsidP="00FE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F5" w:rsidRPr="00FE7A1D" w:rsidRDefault="007E0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090" w:rsidRDefault="00686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090" w:rsidRDefault="00686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F9" w:rsidRDefault="00FE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AB" w:rsidRDefault="00747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F9" w:rsidRDefault="00FE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F9" w:rsidRDefault="00FE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87" w:rsidRDefault="00560E87" w:rsidP="00657F82">
      <w:pPr>
        <w:rPr>
          <w:rFonts w:ascii="Times New Roman" w:hAnsi="Times New Roman" w:cs="Times New Roman"/>
          <w:b/>
          <w:sz w:val="28"/>
          <w:szCs w:val="28"/>
        </w:rPr>
      </w:pPr>
    </w:p>
    <w:p w:rsidR="00223199" w:rsidRDefault="00223199" w:rsidP="00657F82">
      <w:pPr>
        <w:rPr>
          <w:rFonts w:ascii="Times New Roman" w:hAnsi="Times New Roman" w:cs="Times New Roman"/>
          <w:b/>
          <w:sz w:val="28"/>
          <w:szCs w:val="28"/>
        </w:rPr>
      </w:pPr>
    </w:p>
    <w:p w:rsidR="00032D82" w:rsidRDefault="0003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82" w:rsidRDefault="00032D82" w:rsidP="00032D82">
      <w:pPr>
        <w:rPr>
          <w:rFonts w:ascii="Times New Roman" w:hAnsi="Times New Roman" w:cs="Times New Roman"/>
          <w:b/>
          <w:sz w:val="28"/>
          <w:szCs w:val="28"/>
        </w:rPr>
        <w:sectPr w:rsidR="00032D82" w:rsidSect="001A76A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86273" w:rsidRDefault="00486273" w:rsidP="00D62E02">
      <w:pPr>
        <w:spacing w:before="3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E02" w:rsidRPr="003A2148" w:rsidRDefault="00D62E02" w:rsidP="00D62E02">
      <w:pPr>
        <w:spacing w:before="30" w:line="240" w:lineRule="auto"/>
        <w:jc w:val="center"/>
        <w:rPr>
          <w:rFonts w:ascii="Times New Roman" w:hAnsi="Times New Roman"/>
          <w:sz w:val="28"/>
          <w:szCs w:val="28"/>
        </w:rPr>
      </w:pPr>
      <w:r w:rsidRPr="004120A8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оценки результата </w:t>
      </w:r>
      <w:r w:rsidR="00964492">
        <w:rPr>
          <w:rFonts w:ascii="Times New Roman" w:hAnsi="Times New Roman"/>
          <w:b/>
          <w:sz w:val="28"/>
          <w:szCs w:val="28"/>
        </w:rPr>
        <w:t>по выполнению задания</w:t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0"/>
        <w:gridCol w:w="5650"/>
      </w:tblGrid>
      <w:tr w:rsidR="00D62E02" w:rsidRPr="004120A8" w:rsidTr="00686090">
        <w:tc>
          <w:tcPr>
            <w:tcW w:w="8100" w:type="dxa"/>
          </w:tcPr>
          <w:p w:rsidR="00D62E02" w:rsidRPr="004120A8" w:rsidRDefault="00D62E02" w:rsidP="005A52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действия</w:t>
            </w:r>
          </w:p>
        </w:tc>
        <w:tc>
          <w:tcPr>
            <w:tcW w:w="5650" w:type="dxa"/>
          </w:tcPr>
          <w:p w:rsidR="00D62E02" w:rsidRPr="004120A8" w:rsidRDefault="0037217C" w:rsidP="005A52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D62E02" w:rsidRPr="004120A8" w:rsidTr="00686090">
        <w:trPr>
          <w:trHeight w:val="1955"/>
        </w:trPr>
        <w:tc>
          <w:tcPr>
            <w:tcW w:w="8100" w:type="dxa"/>
          </w:tcPr>
          <w:p w:rsidR="00D62E02" w:rsidRPr="004120A8" w:rsidRDefault="00E23F1D" w:rsidP="00964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показывают знания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 вопросов в полном объеме, ответ формулируется грамотно с использованием професси</w:t>
            </w:r>
            <w:r>
              <w:rPr>
                <w:rFonts w:ascii="Times New Roman" w:hAnsi="Times New Roman"/>
                <w:sz w:val="28"/>
                <w:szCs w:val="28"/>
              </w:rPr>
              <w:t>ональной терминологии, показываю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т реализацию теоретически</w:t>
            </w:r>
            <w:r w:rsidR="00CE70F9">
              <w:rPr>
                <w:rFonts w:ascii="Times New Roman" w:hAnsi="Times New Roman"/>
                <w:sz w:val="28"/>
                <w:szCs w:val="28"/>
              </w:rPr>
              <w:t>х знаний на практическом занятии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оследовательно уверенно выполняю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т алгоритм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практического задания; показываю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т умения грамотного </w:t>
            </w:r>
            <w:r w:rsidR="00D62E02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  <w:r w:rsidR="00964492">
              <w:rPr>
                <w:rFonts w:ascii="Times New Roman" w:hAnsi="Times New Roman"/>
                <w:sz w:val="28"/>
                <w:szCs w:val="28"/>
              </w:rPr>
              <w:t>раздаточным материалом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 и правильности оценки ситуации в полном объеме.</w:t>
            </w:r>
          </w:p>
        </w:tc>
        <w:tc>
          <w:tcPr>
            <w:tcW w:w="5650" w:type="dxa"/>
          </w:tcPr>
          <w:p w:rsidR="00D62E02" w:rsidRPr="003A2148" w:rsidRDefault="0037217C" w:rsidP="005A52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D62E02" w:rsidRPr="004120A8" w:rsidTr="00686090">
        <w:tc>
          <w:tcPr>
            <w:tcW w:w="8100" w:type="dxa"/>
          </w:tcPr>
          <w:p w:rsidR="00D62E02" w:rsidRPr="004120A8" w:rsidRDefault="00E23F1D" w:rsidP="0039769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показывают 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остаточный объем знаний и владею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т профессиональной терминологией, но при </w:t>
            </w:r>
            <w:r>
              <w:rPr>
                <w:rFonts w:ascii="Times New Roman" w:hAnsi="Times New Roman"/>
                <w:sz w:val="28"/>
                <w:szCs w:val="28"/>
              </w:rPr>
              <w:t>ответе допускаю</w:t>
            </w:r>
            <w:r w:rsidR="00D62E02">
              <w:rPr>
                <w:rFonts w:ascii="Times New Roman" w:hAnsi="Times New Roman"/>
                <w:sz w:val="28"/>
                <w:szCs w:val="28"/>
              </w:rPr>
              <w:t>т незначительные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ошибки, выполняю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т практические зад</w:t>
            </w:r>
            <w:r w:rsidR="00D62E02">
              <w:rPr>
                <w:rFonts w:ascii="Times New Roman" w:hAnsi="Times New Roman"/>
                <w:sz w:val="28"/>
                <w:szCs w:val="28"/>
              </w:rPr>
              <w:t>ание с незначительными ошибками,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показываю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т умения грамотного</w:t>
            </w:r>
            <w:r w:rsidR="00D62E02">
              <w:rPr>
                <w:rFonts w:ascii="Times New Roman" w:hAnsi="Times New Roman"/>
                <w:sz w:val="28"/>
                <w:szCs w:val="28"/>
              </w:rPr>
              <w:t xml:space="preserve"> пользования </w:t>
            </w:r>
            <w:r w:rsidR="0039769F">
              <w:rPr>
                <w:rFonts w:ascii="Times New Roman" w:hAnsi="Times New Roman"/>
                <w:sz w:val="28"/>
                <w:szCs w:val="28"/>
              </w:rPr>
              <w:t xml:space="preserve">раздаточным материалом 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и правильности оценки ситуации</w:t>
            </w:r>
            <w:r w:rsidR="00D62E02">
              <w:rPr>
                <w:rFonts w:ascii="Times New Roman" w:hAnsi="Times New Roman"/>
                <w:sz w:val="28"/>
                <w:szCs w:val="28"/>
              </w:rPr>
              <w:t>,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 допуская 1-2 ошибки.</w:t>
            </w:r>
          </w:p>
        </w:tc>
        <w:tc>
          <w:tcPr>
            <w:tcW w:w="5650" w:type="dxa"/>
          </w:tcPr>
          <w:p w:rsidR="00D62E02" w:rsidRPr="003A2148" w:rsidRDefault="0037217C" w:rsidP="005A52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D62E02" w:rsidRPr="004120A8" w:rsidTr="00686090">
        <w:tc>
          <w:tcPr>
            <w:tcW w:w="8100" w:type="dxa"/>
          </w:tcPr>
          <w:p w:rsidR="00D62E02" w:rsidRPr="004120A8" w:rsidRDefault="00E23F1D" w:rsidP="0039769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показывают 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слабые знания как теоретические, так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практическом задании. Не умею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т выстроить логику ответа, за</w:t>
            </w:r>
            <w:r w:rsidR="00D62E02">
              <w:rPr>
                <w:rFonts w:ascii="Times New Roman" w:hAnsi="Times New Roman"/>
                <w:sz w:val="28"/>
                <w:szCs w:val="28"/>
              </w:rPr>
              <w:t>дание выпол</w:t>
            </w:r>
            <w:r>
              <w:rPr>
                <w:rFonts w:ascii="Times New Roman" w:hAnsi="Times New Roman"/>
                <w:sz w:val="28"/>
                <w:szCs w:val="28"/>
              </w:rPr>
              <w:t>няю</w:t>
            </w:r>
            <w:r w:rsidR="00D62E02">
              <w:rPr>
                <w:rFonts w:ascii="Times New Roman" w:hAnsi="Times New Roman"/>
                <w:sz w:val="28"/>
                <w:szCs w:val="28"/>
              </w:rPr>
              <w:t>т с погрешностями,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показываю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т умения грамотного </w:t>
            </w:r>
            <w:r w:rsidR="00D62E02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  <w:r w:rsidR="0039769F">
              <w:rPr>
                <w:rFonts w:ascii="Times New Roman" w:hAnsi="Times New Roman"/>
                <w:sz w:val="28"/>
                <w:szCs w:val="28"/>
              </w:rPr>
              <w:t xml:space="preserve">раздаточным материалом 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>и правильности оценки ситуации</w:t>
            </w:r>
            <w:r w:rsidR="00D62E02">
              <w:rPr>
                <w:rFonts w:ascii="Times New Roman" w:hAnsi="Times New Roman"/>
                <w:sz w:val="28"/>
                <w:szCs w:val="28"/>
              </w:rPr>
              <w:t>,</w:t>
            </w:r>
            <w:r w:rsidR="00D62E02" w:rsidRPr="004120A8">
              <w:rPr>
                <w:rFonts w:ascii="Times New Roman" w:hAnsi="Times New Roman"/>
                <w:sz w:val="28"/>
                <w:szCs w:val="28"/>
              </w:rPr>
              <w:t xml:space="preserve"> допуская 3-4 ошибки.</w:t>
            </w:r>
          </w:p>
        </w:tc>
        <w:tc>
          <w:tcPr>
            <w:tcW w:w="5650" w:type="dxa"/>
          </w:tcPr>
          <w:p w:rsidR="00D62E02" w:rsidRPr="003A2148" w:rsidRDefault="0037217C" w:rsidP="005A52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довлетворительно</w:t>
            </w:r>
          </w:p>
        </w:tc>
      </w:tr>
    </w:tbl>
    <w:p w:rsidR="0037217C" w:rsidRDefault="0037217C" w:rsidP="00D62E02">
      <w:pPr>
        <w:spacing w:before="30"/>
        <w:jc w:val="both"/>
        <w:rPr>
          <w:rFonts w:ascii="Times New Roman" w:hAnsi="Times New Roman"/>
          <w:sz w:val="28"/>
          <w:szCs w:val="28"/>
        </w:rPr>
      </w:pPr>
    </w:p>
    <w:p w:rsidR="0037217C" w:rsidRDefault="0037217C" w:rsidP="00D62E02">
      <w:pPr>
        <w:spacing w:before="30"/>
        <w:jc w:val="both"/>
        <w:rPr>
          <w:rFonts w:ascii="Times New Roman" w:hAnsi="Times New Roman"/>
          <w:sz w:val="28"/>
          <w:szCs w:val="28"/>
        </w:rPr>
      </w:pPr>
    </w:p>
    <w:p w:rsidR="00223199" w:rsidRDefault="00223199" w:rsidP="00D62E02">
      <w:pPr>
        <w:spacing w:before="30"/>
        <w:jc w:val="both"/>
        <w:rPr>
          <w:rFonts w:ascii="Times New Roman" w:hAnsi="Times New Roman"/>
          <w:sz w:val="28"/>
          <w:szCs w:val="28"/>
        </w:rPr>
      </w:pPr>
    </w:p>
    <w:p w:rsidR="00223199" w:rsidRDefault="00223199" w:rsidP="00D62E02">
      <w:pPr>
        <w:spacing w:before="30"/>
        <w:jc w:val="both"/>
        <w:rPr>
          <w:rFonts w:ascii="Times New Roman" w:hAnsi="Times New Roman"/>
          <w:sz w:val="28"/>
          <w:szCs w:val="28"/>
        </w:rPr>
      </w:pPr>
    </w:p>
    <w:p w:rsidR="00D62E02" w:rsidRDefault="00D62E02" w:rsidP="00E23F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ОЦЕНОЧНЫЙ ЛИСТ </w:t>
      </w:r>
    </w:p>
    <w:p w:rsidR="00D62E02" w:rsidRDefault="00D62E02" w:rsidP="00E23F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02" w:rsidRDefault="00E23F1D" w:rsidP="00E23F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62E02">
        <w:rPr>
          <w:rFonts w:ascii="Times New Roman" w:hAnsi="Times New Roman" w:cs="Times New Roman"/>
          <w:b/>
          <w:sz w:val="28"/>
          <w:szCs w:val="28"/>
        </w:rPr>
        <w:t>Группа___________</w:t>
      </w:r>
    </w:p>
    <w:p w:rsidR="00D62E02" w:rsidRDefault="00D62E02" w:rsidP="00E23F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02" w:rsidRDefault="00D62E02" w:rsidP="00E23F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22" w:type="dxa"/>
        <w:tblLook w:val="04A0" w:firstRow="1" w:lastRow="0" w:firstColumn="1" w:lastColumn="0" w:noHBand="0" w:noVBand="1"/>
      </w:tblPr>
      <w:tblGrid>
        <w:gridCol w:w="3148"/>
        <w:gridCol w:w="2976"/>
        <w:gridCol w:w="2694"/>
        <w:gridCol w:w="2693"/>
      </w:tblGrid>
      <w:tr w:rsidR="00D62E02" w:rsidTr="007B3A97"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2" w:rsidRDefault="00D62E02" w:rsidP="007B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7B3A97" w:rsidRDefault="007B3A97" w:rsidP="007B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2" w:rsidRDefault="00D62E02" w:rsidP="007B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9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2" w:rsidRDefault="00D62E02" w:rsidP="007B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2" w:rsidRDefault="00D62E02" w:rsidP="007B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D62E02" w:rsidTr="007B3A97"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2" w:rsidRDefault="00E23F1D" w:rsidP="00E23F1D">
            <w:pPr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теоретического </w:t>
            </w:r>
            <w:r w:rsidR="00D62E0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3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A97" w:rsidRDefault="007B3A97" w:rsidP="00E23F1D">
            <w:pPr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02" w:rsidTr="007B3A97"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2" w:rsidRDefault="00E23F1D" w:rsidP="00E23F1D">
            <w:pPr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D62E02">
              <w:rPr>
                <w:rFonts w:ascii="Times New Roman" w:hAnsi="Times New Roman" w:cs="Times New Roman"/>
                <w:sz w:val="28"/>
                <w:szCs w:val="28"/>
              </w:rPr>
              <w:t>находить нужную информацию</w:t>
            </w:r>
            <w:r w:rsidR="007B3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A97" w:rsidRDefault="007B3A97" w:rsidP="00E23F1D">
            <w:pPr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02" w:rsidTr="007B3A97"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2" w:rsidRDefault="00E23F1D" w:rsidP="00E2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7B3A97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="00D62E02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обосновывать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задание.</w:t>
            </w:r>
          </w:p>
          <w:p w:rsidR="007B3A97" w:rsidRDefault="007B3A97" w:rsidP="00E23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2" w:rsidRDefault="00D62E02" w:rsidP="00E23F1D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E02" w:rsidRDefault="00D62E02" w:rsidP="00E23F1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2E02" w:rsidRDefault="00D62E02" w:rsidP="00E23F1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33397409"/>
      <w:r>
        <w:rPr>
          <w:rFonts w:ascii="Times New Roman" w:hAnsi="Times New Roman" w:cs="Times New Roman"/>
          <w:sz w:val="28"/>
          <w:szCs w:val="28"/>
        </w:rPr>
        <w:t>Итоговая оценка_____________________</w:t>
      </w:r>
    </w:p>
    <w:p w:rsidR="00D62E02" w:rsidRDefault="00D62E02" w:rsidP="00E23F1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27DE" w:rsidRDefault="00A327DE" w:rsidP="00E23F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62E02" w:rsidRDefault="00D62E02" w:rsidP="00E23F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E02" w:rsidRDefault="00D62E02" w:rsidP="00E23F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E02" w:rsidRDefault="00D62E02" w:rsidP="00E23F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E02" w:rsidRDefault="00D62E02" w:rsidP="00D6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D0A" w:rsidRDefault="00CA3D0A" w:rsidP="00C86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F1D" w:rsidRDefault="00E23F1D" w:rsidP="00C86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93" w:rsidRPr="00C86193" w:rsidRDefault="009547E0" w:rsidP="00C86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Инструктаж по выполнению практической работы</w:t>
      </w:r>
      <w:r w:rsidR="003721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21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7217C">
        <w:rPr>
          <w:rFonts w:ascii="Times New Roman" w:hAnsi="Times New Roman" w:cs="Times New Roman"/>
          <w:b/>
          <w:sz w:val="28"/>
          <w:szCs w:val="28"/>
        </w:rPr>
        <w:t>.</w:t>
      </w:r>
    </w:p>
    <w:p w:rsidR="00C86193" w:rsidRPr="009547E0" w:rsidRDefault="00C86193" w:rsidP="009547E0">
      <w:pPr>
        <w:numPr>
          <w:ilvl w:val="0"/>
          <w:numId w:val="2"/>
        </w:numPr>
        <w:shd w:val="clear" w:color="auto" w:fill="FFFFFF"/>
        <w:spacing w:after="0" w:line="36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1CC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007F0C">
        <w:rPr>
          <w:rFonts w:ascii="Times New Roman" w:eastAsia="Times New Roman" w:hAnsi="Times New Roman" w:cs="Times New Roman"/>
          <w:sz w:val="28"/>
          <w:szCs w:val="28"/>
        </w:rPr>
        <w:t xml:space="preserve"> разбивается на несколько </w:t>
      </w:r>
      <w:r w:rsidR="00815522">
        <w:rPr>
          <w:rFonts w:ascii="Times New Roman" w:eastAsia="Times New Roman" w:hAnsi="Times New Roman" w:cs="Times New Roman"/>
          <w:sz w:val="28"/>
          <w:szCs w:val="28"/>
        </w:rPr>
        <w:t xml:space="preserve">групп по </w:t>
      </w:r>
      <w:r w:rsidRPr="00E631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5522">
        <w:rPr>
          <w:rFonts w:ascii="Times New Roman" w:eastAsia="Times New Roman" w:hAnsi="Times New Roman" w:cs="Times New Roman"/>
          <w:sz w:val="28"/>
          <w:szCs w:val="28"/>
        </w:rPr>
        <w:t>-6</w:t>
      </w:r>
      <w:r w:rsidRPr="00C86193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481EDB" w:rsidRPr="00E631CC" w:rsidRDefault="00C86193" w:rsidP="00481EDB">
      <w:pPr>
        <w:numPr>
          <w:ilvl w:val="0"/>
          <w:numId w:val="2"/>
        </w:numPr>
        <w:shd w:val="clear" w:color="auto" w:fill="FFFFFF"/>
        <w:spacing w:after="0" w:line="36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193">
        <w:rPr>
          <w:rFonts w:ascii="Times New Roman" w:eastAsia="Times New Roman" w:hAnsi="Times New Roman" w:cs="Times New Roman"/>
          <w:sz w:val="28"/>
          <w:szCs w:val="28"/>
        </w:rPr>
        <w:t>внутри каждой группы, между ее участни</w:t>
      </w:r>
      <w:r w:rsidR="00E23F1D">
        <w:rPr>
          <w:rFonts w:ascii="Times New Roman" w:eastAsia="Times New Roman" w:hAnsi="Times New Roman" w:cs="Times New Roman"/>
          <w:sz w:val="28"/>
          <w:szCs w:val="28"/>
        </w:rPr>
        <w:t>ками распределяются роли: капитан, члены команды.</w:t>
      </w:r>
    </w:p>
    <w:p w:rsidR="009547E0" w:rsidRPr="009547E0" w:rsidRDefault="009547E0" w:rsidP="009547E0">
      <w:pPr>
        <w:numPr>
          <w:ilvl w:val="0"/>
          <w:numId w:val="2"/>
        </w:numPr>
        <w:shd w:val="clear" w:color="auto" w:fill="FFFFFF"/>
        <w:spacing w:after="0" w:line="36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 раздаточного материала;</w:t>
      </w:r>
    </w:p>
    <w:p w:rsidR="00E631CC" w:rsidRPr="00C86193" w:rsidRDefault="00E23F1D" w:rsidP="00E631CC">
      <w:pPr>
        <w:numPr>
          <w:ilvl w:val="0"/>
          <w:numId w:val="2"/>
        </w:numPr>
        <w:shd w:val="clear" w:color="auto" w:fill="FFFFFF"/>
        <w:spacing w:after="0" w:line="36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капитан </w:t>
      </w:r>
      <w:r w:rsidR="00E631CC" w:rsidRPr="00E631CC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</w:t>
      </w:r>
      <w:r w:rsidR="00E631CC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E631CC" w:rsidRPr="00E631CC">
        <w:rPr>
          <w:rFonts w:ascii="Times New Roman" w:eastAsia="Times New Roman" w:hAnsi="Times New Roman" w:cs="Times New Roman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</w:t>
      </w:r>
      <w:r w:rsidR="00E631CC" w:rsidRPr="00E631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93" w:rsidRPr="00E23F1D" w:rsidRDefault="00E23F1D" w:rsidP="009547E0">
      <w:pPr>
        <w:numPr>
          <w:ilvl w:val="0"/>
          <w:numId w:val="2"/>
        </w:numPr>
        <w:shd w:val="clear" w:color="auto" w:fill="FFFFFF"/>
        <w:spacing w:after="0" w:line="36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выполняются коллективно;</w:t>
      </w:r>
    </w:p>
    <w:p w:rsidR="00F82A2F" w:rsidRPr="009547E0" w:rsidRDefault="00486273" w:rsidP="009547E0">
      <w:pPr>
        <w:numPr>
          <w:ilvl w:val="0"/>
          <w:numId w:val="2"/>
        </w:numPr>
        <w:shd w:val="clear" w:color="auto" w:fill="FFFFFF"/>
        <w:spacing w:after="0" w:line="36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3F1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07F0C">
        <w:rPr>
          <w:rFonts w:ascii="Times New Roman" w:eastAsia="Times New Roman" w:hAnsi="Times New Roman" w:cs="Times New Roman"/>
          <w:sz w:val="28"/>
          <w:szCs w:val="28"/>
        </w:rPr>
        <w:t xml:space="preserve">езентация работы каждой </w:t>
      </w:r>
      <w:r w:rsidR="00355FCD" w:rsidRPr="00E23F1D">
        <w:rPr>
          <w:rFonts w:ascii="Times New Roman" w:eastAsia="Times New Roman" w:hAnsi="Times New Roman" w:cs="Times New Roman"/>
          <w:sz w:val="28"/>
          <w:szCs w:val="28"/>
        </w:rPr>
        <w:t>гру</w:t>
      </w:r>
      <w:r w:rsidRPr="00E23F1D">
        <w:rPr>
          <w:rFonts w:ascii="Times New Roman" w:eastAsia="Times New Roman" w:hAnsi="Times New Roman" w:cs="Times New Roman"/>
          <w:sz w:val="28"/>
          <w:szCs w:val="28"/>
        </w:rPr>
        <w:t>ппы</w:t>
      </w:r>
      <w:r w:rsidR="00F82A2F" w:rsidRPr="00E23F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193" w:rsidRDefault="00C86193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747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7477AB" w:rsidRDefault="007477AB" w:rsidP="00747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77AB" w:rsidRPr="005A0258" w:rsidRDefault="007477AB" w:rsidP="007477A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>Что представляет собой финансовая пирамида?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Финансовая пирамида — это организация, обеспечивающая свой доход и доход инвесторов за счет постоянного привлечения денежных средств. Первые вкладчики пирамиды получают доход за счет вкладов новых участников, а те - за счет вкладов последующих и так до полного ее краха. Как правило, истинный источник дохода организации скрывается. Как только пирамида лишается новых финансовых вкладов — она рушится.   </w:t>
      </w:r>
    </w:p>
    <w:p w:rsidR="007477AB" w:rsidRPr="005A0258" w:rsidRDefault="007477AB" w:rsidP="007477A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81550" cy="1247775"/>
            <wp:effectExtent l="0" t="0" r="0" b="9525"/>
            <wp:docPr id="4" name="Рисунок 4" descr="C:\Users\Учитель\Desktop\иллю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иллюстр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крупнейших финансовых пирамид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 xml:space="preserve">1. Схема </w:t>
      </w:r>
      <w:proofErr w:type="spellStart"/>
      <w:r w:rsidRPr="005A0258"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>Понци</w:t>
      </w:r>
      <w:proofErr w:type="spellEnd"/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самых первых и известных пирамид принадлежит итальянскому мошеннику Чарльзу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Понци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в 1919 г. придумал бизнес-схему быстрого обогащения. Однажды он получи письмо с вложенным внутри международным обменным купоном, который любой человек мог обменять на марки и отправить ответное письмо обратно. Самое интересное заключалось в том, что в Европе за такой купон можно получить лишь одну марку, в то время как в США за нее вы могли выручить целых шесть марок.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Чарльз создал компанию «SXC», пригласил инвесторов и начал предлагать людям зарабатывать на простом арбитраже, т.е. покупке и продаже товара в разных странах. </w:t>
      </w:r>
      <w:proofErr w:type="gram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Вложившемуся</w:t>
      </w:r>
      <w:proofErr w:type="gram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его бумаги,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Понци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обещал 150% от вложенной </w:t>
      </w: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суммы за 45 дней. Жители Бостона рванулись скупать бумаги, при этом Чарльз поддерживал интерес проплаченными статьями в прессе.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действительно,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ЧарльзПонци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скупал купоны, которые обменивались исключительно на марки, а выплачивал старым вкладчикам деньги новых участников. К июлю векселя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Понци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приносили ему до 250 тысяч долларов ежедневно. В августе того же года компания была проверена федеральными агентами и ликвидирована как пирамида. В ходе суда часть денег была возвращена вкладчикам, более 2-х миллионов так и не были найдены, сам итальянец получил 5 лет тюрьмы.</w:t>
      </w:r>
    </w:p>
    <w:p w:rsidR="007477AB" w:rsidRPr="005A0258" w:rsidRDefault="007477AB" w:rsidP="007477A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>2. Португальская пирамида Доны Бранки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Обычная португальская женщина Мария Бранка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досСантос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чаще всего называют Дона Бранка, решила обогатиться, открыв собственный банк в 1970 году. Чтобы привлечь клиентов, она пообещала процентную ставку 10% в месяц любому вкладчику. Бедные жители </w:t>
      </w:r>
      <w:proofErr w:type="gram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свей</w:t>
      </w:r>
      <w:proofErr w:type="gram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 ринулись вкладывать деньги в банк, который мог обеспечить им такой быстрый финансовый прирост. Тысячи клиентов в течение 14 лет доверяли свои деньги </w:t>
      </w:r>
      <w:proofErr w:type="gram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Доне</w:t>
      </w:r>
      <w:proofErr w:type="gram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к тому времени прозвали «народным банкиром». В 1984 г. пирамида рухнула, Бланка была арестована и осуждена на 10 лет тюрьмы. Умерла Мария в одиночестве, хотя в 1993 году ее махинации вдохновили Португальскую Национальную Оперу поставить «A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BanqueiradoPovo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» (Народный банкир).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AB" w:rsidRPr="005A0258" w:rsidRDefault="00DD1C07" w:rsidP="007477A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>3</w:t>
      </w:r>
      <w:r w:rsidR="007477AB" w:rsidRPr="005A0258"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 xml:space="preserve">. Афера Бернарда </w:t>
      </w:r>
      <w:proofErr w:type="spellStart"/>
      <w:r w:rsidR="007477AB" w:rsidRPr="005A0258"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>Мейдоффа</w:t>
      </w:r>
      <w:proofErr w:type="spellEnd"/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Пирамида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БарнардаМедоффа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одной из крупнейших финансовых афер современной истории. Среди потерпевших более трех миллионов человек и сотни финансовых организаций, которые потеряли свои сбережения на общую сумму более 64,8 млрд.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Бернард открыл инвестиционный фонд «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MadoffInvestmentSecurities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который имел репутацию одного из самых надежных и прибыльных в США. Инвесторы, вложившие деньги в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Мейдоффа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могли получить 12-13% </w:t>
      </w:r>
      <w:proofErr w:type="gram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</w:t>
      </w:r>
      <w:proofErr w:type="gram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Большинство вкладчиков были убеждены, что этой фирме удавалось добиться такого успеха благодаря инсайдерской информации, да и серьезный список клиентов, среди которых были многочисленные </w:t>
      </w:r>
      <w:proofErr w:type="gram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хедж-фонды</w:t>
      </w:r>
      <w:proofErr w:type="gram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, банки и знаменитости — являлся своего рода гарантией надежности этого фонда.</w:t>
      </w:r>
    </w:p>
    <w:p w:rsidR="007477AB" w:rsidRPr="005A0258" w:rsidRDefault="007477AB" w:rsidP="00DD1C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Осенью 2008 года ряд крупных инвесторов обратились к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Мейдоффу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просьбой выдать вложенные ими средства на общую сумму около $7 </w:t>
      </w:r>
      <w:proofErr w:type="gram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фонду просто нечем было платить. Пирамида рухнула. Выяснилось, что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MadoffSecurities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занимался инвестициями денег вкладчиков как минимум в течение последних 13 лет! На момент разбирательств задолженность компании составила примерно 50 миллиардов долларов США. Примечателен и тот факт, что сдали ФБР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Мейдоффа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 сыновья, которым он рассказал о своей самой большой лжи по схеме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Понци</w:t>
      </w:r>
      <w:proofErr w:type="gram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отличие от относительно небольших сроков предыдущих создателей пирамид, Бернард </w:t>
      </w:r>
      <w:proofErr w:type="spellStart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Мейдофф</w:t>
      </w:r>
      <w:proofErr w:type="spellEnd"/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приговорен к 150 годам лишения свободы.</w:t>
      </w:r>
    </w:p>
    <w:p w:rsidR="007477AB" w:rsidRPr="005A0258" w:rsidRDefault="00DD1C07" w:rsidP="007477A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>4</w:t>
      </w:r>
      <w:r w:rsidR="007477AB" w:rsidRPr="005A0258">
        <w:rPr>
          <w:rFonts w:ascii="Times New Roman" w:eastAsia="Times New Roman" w:hAnsi="Times New Roman" w:cs="Times New Roman"/>
          <w:b/>
          <w:color w:val="242636"/>
          <w:sz w:val="28"/>
          <w:szCs w:val="28"/>
        </w:rPr>
        <w:t>. МММ Сергея Мавроди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Крупнейшая в истории России финансовая пирамида, основанная Сергеем Мавроди вместе с его братом Вячеславом и супругой Мариной. Название компании «МММ» представляло собой аббревиатуру фамилий основателей. Как мы с вами помним, в начале1990-х эта частная компания предложила своим вкладчиком 1000% дивидендов, заманив в пирамиду миллионы жителей страны. За пять лет своей работы С.П. Мавроди получил свыше $ 1,5 млрд.</w:t>
      </w:r>
    </w:p>
    <w:p w:rsidR="007477AB" w:rsidRPr="005A0258" w:rsidRDefault="007477AB" w:rsidP="007477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5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деятельность имела настолько серьезную огласку, что Сергей даже был избран в Государственную думу и получил депутатскую неприкосновенность, но это не спало его от ареста в 2003 году, когда пирамида распалась. По заверениям же самого Сергея Мавроди, крах «МММ» - это исключительно заслуга правительства страны.</w:t>
      </w:r>
    </w:p>
    <w:p w:rsidR="007477AB" w:rsidRPr="007B3A97" w:rsidRDefault="007477AB" w:rsidP="007477AB">
      <w:pPr>
        <w:jc w:val="center"/>
        <w:rPr>
          <w:rFonts w:ascii="Times New Roman" w:hAnsi="Times New Roman" w:cs="Times New Roman"/>
          <w:sz w:val="32"/>
          <w:szCs w:val="28"/>
        </w:rPr>
      </w:pPr>
      <w:r w:rsidRPr="007B3A97">
        <w:rPr>
          <w:rFonts w:ascii="Times New Roman" w:hAnsi="Times New Roman" w:cs="Times New Roman"/>
          <w:sz w:val="32"/>
          <w:szCs w:val="28"/>
        </w:rPr>
        <w:t>Приложение 2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Случаи финансов</w:t>
      </w:r>
      <w:r w:rsidR="00DD1C07">
        <w:rPr>
          <w:rFonts w:ascii="Times New Roman" w:hAnsi="Times New Roman" w:cs="Times New Roman"/>
          <w:sz w:val="28"/>
          <w:szCs w:val="28"/>
        </w:rPr>
        <w:t>ого мошенничества участились в А</w:t>
      </w:r>
      <w:r w:rsidRPr="005A0258">
        <w:rPr>
          <w:rFonts w:ascii="Times New Roman" w:hAnsi="Times New Roman" w:cs="Times New Roman"/>
          <w:sz w:val="28"/>
          <w:szCs w:val="28"/>
        </w:rPr>
        <w:t>льметьевске</w:t>
      </w:r>
      <w:r w:rsidR="00DD1C07">
        <w:rPr>
          <w:rFonts w:ascii="Times New Roman" w:hAnsi="Times New Roman" w:cs="Times New Roman"/>
          <w:sz w:val="28"/>
          <w:szCs w:val="28"/>
        </w:rPr>
        <w:t>.</w:t>
      </w:r>
      <w:r w:rsidR="00032D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D82">
        <w:rPr>
          <w:rFonts w:ascii="Times New Roman" w:hAnsi="Times New Roman" w:cs="Times New Roman"/>
          <w:sz w:val="28"/>
          <w:szCs w:val="28"/>
        </w:rPr>
        <w:t>Альметь</w:t>
      </w:r>
      <w:r w:rsidRPr="005A0258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городская прокуратура обращает внимание населения на участившиеся в последнее время случаи финансового мошенничества в сфере кредитно-потребительской 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кооперации</w:t>
      </w:r>
      <w:proofErr w:type="gramStart"/>
      <w:r w:rsidRPr="005A025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A0258">
        <w:rPr>
          <w:rFonts w:ascii="Times New Roman" w:hAnsi="Times New Roman" w:cs="Times New Roman"/>
          <w:sz w:val="28"/>
          <w:szCs w:val="28"/>
        </w:rPr>
        <w:t xml:space="preserve"> последние несколько лет начали вновь активизироваться финансовые пирамиды. Доверчивые граждане, будто позабыв уроки 90-х годов, понесли свои сбережения в сомнительные компании, обещающие высокие проценты доходности.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 xml:space="preserve">Втянутыми в пирамиду оказываются как вполне грамотные молодые люди, которые «знали, что это пирамида, но надеялись оказаться в числе первых, успевших сорвать хороший куш за счет других», так и люди, которым недостаточно знаний, чтобы успешно распознать мошенников. И тут появляются «волшебники», которые дают возможность значительно прирастить свои </w:t>
      </w:r>
      <w:r w:rsidRPr="005A0258">
        <w:rPr>
          <w:rFonts w:ascii="Times New Roman" w:hAnsi="Times New Roman" w:cs="Times New Roman"/>
          <w:sz w:val="28"/>
          <w:szCs w:val="28"/>
        </w:rPr>
        <w:lastRenderedPageBreak/>
        <w:t>сбережения, спекулируя на естественных потребностях людей: улучшение жилищных условий, защита сбережений от инфляции, обеспечение более достойной жизни пенсионерам.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Такие компании предлагают доходы, значительно превышающие аналогичные, представленные на рынке в том же сегменте деятельности. А потом, собрав приличную сумму денег, исчезают, не оставив после себя даже имущества, на которое возможно наложение взыскания.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 xml:space="preserve">Так, с декабря 2013 года по июль 2014 года неустановленные лица из числа работников кредитного потребительского кооператива (КПК) «Благо», действуя умышленно из корыстных побуждений, не имея реальной возможности выплачивать обещанные </w:t>
      </w:r>
      <w:proofErr w:type="gramStart"/>
      <w:r w:rsidRPr="005A0258">
        <w:rPr>
          <w:rFonts w:ascii="Times New Roman" w:hAnsi="Times New Roman" w:cs="Times New Roman"/>
          <w:sz w:val="28"/>
          <w:szCs w:val="28"/>
        </w:rPr>
        <w:t>проценты</w:t>
      </w:r>
      <w:proofErr w:type="gramEnd"/>
      <w:r w:rsidRPr="005A0258">
        <w:rPr>
          <w:rFonts w:ascii="Times New Roman" w:hAnsi="Times New Roman" w:cs="Times New Roman"/>
          <w:sz w:val="28"/>
          <w:szCs w:val="28"/>
        </w:rPr>
        <w:t xml:space="preserve"> пайщикам кооператива, находясь по адресу: г. Альметьевск, улица Белоглазова, дом № 113, путем обмана заключили от имени КПК «Благо» договоры о передаче личных сбережений по различным программам с гражданами Альметьевска.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 xml:space="preserve">Исполняя обязательства по договорам о передаче личных сбережений, жители 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и других районов внесли в кассу КПК «Благо» наличные денежные средства в сумме более 7500000 рублей, в подтверждение чего им были выданы квитанции к приходным кассовым ордерам. До настоящего времени КПК «Благо» договорные обязательства перед пайщиками в виде обещанных паевых выплат не выполнены, суммы паев не возвращены.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0258">
        <w:rPr>
          <w:rFonts w:ascii="Times New Roman" w:hAnsi="Times New Roman" w:cs="Times New Roman"/>
          <w:sz w:val="28"/>
          <w:szCs w:val="28"/>
        </w:rPr>
        <w:t xml:space="preserve">По вышеуказанным фактам 11 ноября 2014 года следователем следственного отдела ОМВД России по 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району возбуждено уголовное дело по признакам преступления, предусмотренного ч. 4 ст. 159 УК РФ (мошенничество, то есть хищение чужого имущества или приобретение права на чужое имущество путем обмана или злоупотребления доверием, совершенное в особо крупном размере), по которому в настоящее время проводится предварительное расследование.</w:t>
      </w:r>
      <w:proofErr w:type="gramEnd"/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Кроме этого, в 2014-2015 годах аналогичные уголовные дела возбуждены правоохранительными органами Альметьевска по фактам невыполнения договорных обязательств перед пайщиками, то есть по фактам мошеннических действий КПКГ «Альметьевск-Кредит»; ООО «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Древпром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>»; НО КПК «Перспектива»; КПКГ «Кредитный центр-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Альметьевск».Более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того, в настоящее время отделом МВД России по 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району проводятся процессуальные проверки в отношении ряда аналогичных кредитно-потребительских кооперативов, действовавших на территории 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lastRenderedPageBreak/>
        <w:t>К сожалению, мошеннические структуры бросают тень и на добропорядочные компании, мешают им работать, вызывая отток клиентов. Благодаря их деятельности, у населения может развиваться недоверие к любым, даже добросовестным, инвестиционным институтам. Проверить деятельность компании, а также вынести вердикт о законности ее действий могут правоохранительные органы. Для инициирования проверки необходимы обращения граждан. Поэтому, если у вас возникли подозрения в незаконной деятельности, просим вас сообщать о подозрительных компаниях правоохранительным органам города. Лучше предупредить мошенничество, чем бороться с его последствиями, оплакивая потерю своих сбережений.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 xml:space="preserve">Конечно, не все признаки однозначно указывают на то, что перед вами мошенники. Тем не менее, будьте внимательны, обезопасьте себя от потери 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5A02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0258">
        <w:rPr>
          <w:rFonts w:ascii="Times New Roman" w:hAnsi="Times New Roman" w:cs="Times New Roman"/>
          <w:sz w:val="28"/>
          <w:szCs w:val="28"/>
        </w:rPr>
        <w:t>роверьте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документы компании: свидетельство о регистрации, устав. Попросите образец договора на руки и проконсультируйтесь с юристом. Узнайте, чем конкретно </w:t>
      </w:r>
      <w:proofErr w:type="gramStart"/>
      <w:r w:rsidRPr="005A0258">
        <w:rPr>
          <w:rFonts w:ascii="Times New Roman" w:hAnsi="Times New Roman" w:cs="Times New Roman"/>
          <w:sz w:val="28"/>
          <w:szCs w:val="28"/>
        </w:rPr>
        <w:t>занимается компания и куда будут</w:t>
      </w:r>
      <w:proofErr w:type="gramEnd"/>
      <w:r w:rsidRPr="005A0258">
        <w:rPr>
          <w:rFonts w:ascii="Times New Roman" w:hAnsi="Times New Roman" w:cs="Times New Roman"/>
          <w:sz w:val="28"/>
          <w:szCs w:val="28"/>
        </w:rPr>
        <w:t xml:space="preserve"> вложены ваши деньги. Спросите, где это можно проверить. Проверьте эти сведения самостоятельно. Сравните условия с другими фирмами, предлагающими аналогичные услуги. Если имеют место более выгодные условия размещения ваших средств, поинтересуйтесь у сотрудника компании, за счет чего прибыль их компании в разы выше, чем у аналогичных структур, работающих в этой сфере, и получите внятные ответы на свои вопросы. Посмотрите, что за документ остается у вас на руках взамен отданных вами денег. Можно ли назвать его финансовым документом, на основании которого очевидно, что фирма должна вернуть вам ваши </w:t>
      </w:r>
      <w:proofErr w:type="spellStart"/>
      <w:r w:rsidRPr="005A0258">
        <w:rPr>
          <w:rFonts w:ascii="Times New Roman" w:hAnsi="Times New Roman" w:cs="Times New Roman"/>
          <w:sz w:val="28"/>
          <w:szCs w:val="28"/>
        </w:rPr>
        <w:t>деньги</w:t>
      </w:r>
      <w:proofErr w:type="gramStart"/>
      <w:r w:rsidRPr="005A0258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5A0258">
        <w:rPr>
          <w:rFonts w:ascii="Times New Roman" w:hAnsi="Times New Roman" w:cs="Times New Roman"/>
          <w:sz w:val="28"/>
          <w:szCs w:val="28"/>
        </w:rPr>
        <w:t>ичего</w:t>
      </w:r>
      <w:proofErr w:type="spellEnd"/>
      <w:r w:rsidRPr="005A0258">
        <w:rPr>
          <w:rFonts w:ascii="Times New Roman" w:hAnsi="Times New Roman" w:cs="Times New Roman"/>
          <w:sz w:val="28"/>
          <w:szCs w:val="28"/>
        </w:rPr>
        <w:t xml:space="preserve"> не подписывайте, не разобравшись. Потом может выясниться, что ваши деньги – благотворительное пожертвование, или вступительный взнос, благодаря которому вы стали членом сомнительного клуба. Ваши финансовые взаимоотношения с компанией должны быть оформлены в соответствии с законодательством.</w:t>
      </w:r>
    </w:p>
    <w:p w:rsidR="007477AB" w:rsidRPr="005A0258" w:rsidRDefault="007477AB" w:rsidP="00DD1C07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Прежде чем отдать свои деньги, которые вы заработали или копили в течение многих лет, подумайте о том, кому вы их отдаете и на что вы их отдаете. Помните, что финансовая пирамида изначально создается, чтобы обогатить ее создателей, а не вас.</w:t>
      </w:r>
    </w:p>
    <w:p w:rsidR="00032D82" w:rsidRDefault="00032D82" w:rsidP="00DD1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97" w:rsidRDefault="007B3A97" w:rsidP="00DD1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97" w:rsidRDefault="007B3A97" w:rsidP="00DD1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97" w:rsidRDefault="007B3A97" w:rsidP="00DD1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AB" w:rsidRPr="005A0258" w:rsidRDefault="007477AB" w:rsidP="00DD1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77AB" w:rsidRPr="005A0258" w:rsidRDefault="007477AB" w:rsidP="00DD1C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58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="00DD1C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477AB" w:rsidRPr="005A0258" w:rsidRDefault="007477AB" w:rsidP="00DD1C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58">
        <w:rPr>
          <w:rFonts w:ascii="Times New Roman" w:hAnsi="Times New Roman" w:cs="Times New Roman"/>
          <w:b/>
          <w:sz w:val="28"/>
          <w:szCs w:val="28"/>
        </w:rPr>
        <w:t>КАК ЗАЩИТИТЬ СЕБЯ ОТ ФИНАНСОВОГО МОШЕННИЧЕСТВА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  <w:u w:val="single"/>
        </w:rPr>
        <w:t>Защищай личную информацию</w:t>
      </w:r>
      <w:r w:rsidRPr="005A0258">
        <w:rPr>
          <w:rFonts w:ascii="Times New Roman" w:hAnsi="Times New Roman" w:cs="Times New Roman"/>
          <w:sz w:val="28"/>
          <w:szCs w:val="28"/>
        </w:rPr>
        <w:t>!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 xml:space="preserve">Проявляй бдительность при обращении с личными документами и документами родителей (паспортами, водительскими правами, кредитными картами и др.). 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Ни в коем случае не сообщай информацию о себе либо о своем финансовом положении тем людям, у которых нет оснований располагать подобной информацией. В особенности это касается номеров кредитных карт и информации о банковских счетах. Помни, что сотрудники банка не будут звонить и спрашивать данные кредитной карты твоих родителей!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Проявляй осмотрительность при выкладывании в сеть личных данных. Ограничь доступ незнакомых людей к информации в социальных сетях, потенциально интересной для мошенников.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  <w:u w:val="single"/>
        </w:rPr>
        <w:t>Не передавай свой паспорт сомнительным лицам</w:t>
      </w:r>
      <w:r w:rsidRPr="005A0258">
        <w:rPr>
          <w:rFonts w:ascii="Times New Roman" w:hAnsi="Times New Roman" w:cs="Times New Roman"/>
          <w:sz w:val="28"/>
          <w:szCs w:val="28"/>
        </w:rPr>
        <w:t>, обещающим вознаграждение за его использование. На тебя может быть оформлен кредит, куплена валюта в больших объемах, оформлен сомнительный перевод денег или получены средства с украденной кредитной карты.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  <w:u w:val="single"/>
        </w:rPr>
        <w:t>Правильно обращайся с кредитной картой</w:t>
      </w:r>
      <w:r w:rsidRPr="005A0258">
        <w:rPr>
          <w:rFonts w:ascii="Times New Roman" w:hAnsi="Times New Roman" w:cs="Times New Roman"/>
          <w:sz w:val="28"/>
          <w:szCs w:val="28"/>
        </w:rPr>
        <w:t>!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 xml:space="preserve">Если ты снимаешь деньги в банкомате, при вводе ПИН-кода нужно прикрывать рукой клавиатуру. Храни ПИН-код отдельно от банковской карты, никому не сообщай </w:t>
      </w:r>
      <w:proofErr w:type="gramStart"/>
      <w:r w:rsidRPr="005A025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A0258">
        <w:rPr>
          <w:rFonts w:ascii="Times New Roman" w:hAnsi="Times New Roman" w:cs="Times New Roman"/>
          <w:sz w:val="28"/>
          <w:szCs w:val="28"/>
        </w:rPr>
        <w:t xml:space="preserve"> ПИН-код. В случае утери кредитной карты, нужно срочно ее блокировать, сообщив в банк. </w:t>
      </w:r>
    </w:p>
    <w:p w:rsidR="007477AB" w:rsidRPr="005A0258" w:rsidRDefault="007B3A97" w:rsidP="0074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Помни о возможности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кибермошенни</w:t>
      </w:r>
      <w:r w:rsidR="007477AB" w:rsidRPr="005A0258">
        <w:rPr>
          <w:rFonts w:ascii="Times New Roman" w:hAnsi="Times New Roman" w:cs="Times New Roman"/>
          <w:sz w:val="28"/>
          <w:szCs w:val="28"/>
          <w:u w:val="single"/>
        </w:rPr>
        <w:t>чества</w:t>
      </w:r>
      <w:proofErr w:type="spellEnd"/>
      <w:r w:rsidR="007477AB" w:rsidRPr="005A0258">
        <w:rPr>
          <w:rFonts w:ascii="Times New Roman" w:hAnsi="Times New Roman" w:cs="Times New Roman"/>
          <w:sz w:val="28"/>
          <w:szCs w:val="28"/>
        </w:rPr>
        <w:t>!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 xml:space="preserve">В твоем компьютере должен быть установлена антивирусная программа, чтобы мошенники не могли похитить твои персональные данные. </w:t>
      </w:r>
    </w:p>
    <w:p w:rsidR="007477AB" w:rsidRPr="005A0258" w:rsidRDefault="007477AB" w:rsidP="00657F82">
      <w:pPr>
        <w:ind w:left="426"/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lastRenderedPageBreak/>
        <w:t>Не сообщай пароль доступа к своему электронному кошельку через интернет; используй надежные пароли. Простые пароли легко взламываются! Не забывай выходить из своей учетной записи. Не отвечай на электронные сообщения с запросом об изменениях в параметрах защиты.</w:t>
      </w:r>
      <w:r w:rsidR="00657F82">
        <w:rPr>
          <w:rFonts w:ascii="Times New Roman" w:hAnsi="Times New Roman" w:cs="Times New Roman"/>
          <w:sz w:val="28"/>
          <w:szCs w:val="28"/>
        </w:rPr>
        <w:t xml:space="preserve"> </w:t>
      </w:r>
      <w:r w:rsidRPr="005A0258">
        <w:rPr>
          <w:rFonts w:ascii="Times New Roman" w:hAnsi="Times New Roman" w:cs="Times New Roman"/>
          <w:sz w:val="28"/>
          <w:szCs w:val="28"/>
        </w:rPr>
        <w:t xml:space="preserve">Все финансовые операции, которые ты совершаешь в сети Интернет, должны осуществляться только на защищенных </w:t>
      </w:r>
      <w:r w:rsidRPr="005A025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670A4">
        <w:rPr>
          <w:rFonts w:ascii="Times New Roman" w:hAnsi="Times New Roman" w:cs="Times New Roman"/>
          <w:sz w:val="28"/>
          <w:szCs w:val="28"/>
        </w:rPr>
        <w:t>-</w:t>
      </w:r>
      <w:r w:rsidRPr="005A0258">
        <w:rPr>
          <w:rFonts w:ascii="Times New Roman" w:hAnsi="Times New Roman" w:cs="Times New Roman"/>
          <w:sz w:val="28"/>
          <w:szCs w:val="28"/>
        </w:rPr>
        <w:t xml:space="preserve">сайтах ("замочек" или буква </w:t>
      </w:r>
      <w:r w:rsidRPr="005A02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70A4">
        <w:rPr>
          <w:rFonts w:ascii="Times New Roman" w:hAnsi="Times New Roman" w:cs="Times New Roman"/>
          <w:sz w:val="28"/>
          <w:szCs w:val="28"/>
        </w:rPr>
        <w:t>)</w:t>
      </w:r>
      <w:r w:rsidR="007B3A97">
        <w:rPr>
          <w:rFonts w:ascii="Times New Roman" w:hAnsi="Times New Roman" w:cs="Times New Roman"/>
          <w:sz w:val="28"/>
          <w:szCs w:val="28"/>
        </w:rPr>
        <w:t xml:space="preserve">. </w:t>
      </w:r>
      <w:r w:rsidRPr="005A0258">
        <w:rPr>
          <w:rFonts w:ascii="Times New Roman" w:hAnsi="Times New Roman" w:cs="Times New Roman"/>
          <w:sz w:val="28"/>
          <w:szCs w:val="28"/>
        </w:rPr>
        <w:t>Проявляй осторожность при выходе на сайт, где ты собираешься совершить платежную операцию. Перепроверяй адрес сайта - нет ли там лишних слов или букв.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  <w:u w:val="single"/>
        </w:rPr>
        <w:t>Помни о поговорке, что бесплатный сыр бывает только в мышеловке</w:t>
      </w:r>
      <w:r w:rsidRPr="005A0258">
        <w:rPr>
          <w:rFonts w:ascii="Times New Roman" w:hAnsi="Times New Roman" w:cs="Times New Roman"/>
          <w:sz w:val="28"/>
          <w:szCs w:val="28"/>
        </w:rPr>
        <w:t>!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Критически относись к предложениям получения быстрого и необоснованного дохода (например, тебе могут позвонить или прислать смс с неожиданным сообщением о крупном выигрыше или призе, но, чтобы его получить, необходимо перечислить на некий счет небольшую сумму)</w:t>
      </w:r>
      <w:r w:rsidR="007B3A97">
        <w:rPr>
          <w:rFonts w:ascii="Times New Roman" w:hAnsi="Times New Roman" w:cs="Times New Roman"/>
          <w:sz w:val="28"/>
          <w:szCs w:val="28"/>
        </w:rPr>
        <w:t xml:space="preserve">. </w:t>
      </w:r>
      <w:r w:rsidRPr="005A0258">
        <w:rPr>
          <w:rFonts w:ascii="Times New Roman" w:hAnsi="Times New Roman" w:cs="Times New Roman"/>
          <w:sz w:val="28"/>
          <w:szCs w:val="28"/>
        </w:rPr>
        <w:t>Не поддавайся на уговоры тех, кто обещает тебе быстрое получение крупной суммы денег, особенно, если перед этим необходимо внести какой-то взнос.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  <w:u w:val="single"/>
        </w:rPr>
        <w:t>Не участвуй в финансовых пирамидах</w:t>
      </w:r>
      <w:r w:rsidRPr="005A0258">
        <w:rPr>
          <w:rFonts w:ascii="Times New Roman" w:hAnsi="Times New Roman" w:cs="Times New Roman"/>
          <w:sz w:val="28"/>
          <w:szCs w:val="28"/>
        </w:rPr>
        <w:t>!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Прежде чем принимать участие - собери информацию об этой организации.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Помни о признаках финансовых пирамид: обещание сверхвысокой доходности; требование оплатить вступительный взнос, причем как можно скорее; отсутствие предупреждений о возможных рисках; выплата вознаграждения за привлечение новых вкладчиков; замалчиваются имена руководителей компан</w:t>
      </w:r>
      <w:proofErr w:type="gramStart"/>
      <w:r w:rsidRPr="005A025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A0258">
        <w:rPr>
          <w:rFonts w:ascii="Times New Roman" w:hAnsi="Times New Roman" w:cs="Times New Roman"/>
          <w:sz w:val="28"/>
          <w:szCs w:val="28"/>
        </w:rPr>
        <w:t xml:space="preserve"> реквизиты и др.</w:t>
      </w:r>
    </w:p>
    <w:p w:rsidR="007477AB" w:rsidRPr="005A0258" w:rsidRDefault="007477AB" w:rsidP="007477AB">
      <w:pPr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</w:rPr>
        <w:t>Никогда не вкладывай заемные деньги! Никогда не вкладывай последние деньги!</w:t>
      </w:r>
    </w:p>
    <w:p w:rsidR="007477AB" w:rsidRPr="005A0258" w:rsidRDefault="007477AB" w:rsidP="00747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258">
        <w:rPr>
          <w:rFonts w:ascii="Times New Roman" w:hAnsi="Times New Roman" w:cs="Times New Roman"/>
          <w:sz w:val="28"/>
          <w:szCs w:val="28"/>
          <w:u w:val="single"/>
        </w:rPr>
        <w:t>Защити себя сам от финансового мошенничества - не надейся на государство или полицию</w:t>
      </w:r>
      <w:r w:rsidRPr="005A0258">
        <w:rPr>
          <w:rFonts w:ascii="Times New Roman" w:hAnsi="Times New Roman" w:cs="Times New Roman"/>
          <w:sz w:val="28"/>
          <w:szCs w:val="28"/>
        </w:rPr>
        <w:t>!</w:t>
      </w:r>
    </w:p>
    <w:p w:rsidR="007477AB" w:rsidRDefault="007477AB" w:rsidP="0074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7AB" w:rsidRDefault="007477AB" w:rsidP="00E6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77AB" w:rsidSect="00686090">
      <w:type w:val="continuous"/>
      <w:pgSz w:w="16838" w:h="11906" w:orient="landscape"/>
      <w:pgMar w:top="850" w:right="1134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D0" w:rsidRDefault="00D61AD0" w:rsidP="003F2BCB">
      <w:pPr>
        <w:spacing w:after="0" w:line="240" w:lineRule="auto"/>
      </w:pPr>
      <w:r>
        <w:separator/>
      </w:r>
    </w:p>
  </w:endnote>
  <w:endnote w:type="continuationSeparator" w:id="0">
    <w:p w:rsidR="00D61AD0" w:rsidRDefault="00D61AD0" w:rsidP="003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D0" w:rsidRDefault="00D61AD0" w:rsidP="003F2BCB">
      <w:pPr>
        <w:spacing w:after="0" w:line="240" w:lineRule="auto"/>
      </w:pPr>
      <w:r>
        <w:separator/>
      </w:r>
    </w:p>
  </w:footnote>
  <w:footnote w:type="continuationSeparator" w:id="0">
    <w:p w:rsidR="00D61AD0" w:rsidRDefault="00D61AD0" w:rsidP="003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4BA43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1F"/>
    <w:multiLevelType w:val="multilevel"/>
    <w:tmpl w:val="1722C0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55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77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6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4F0B272B"/>
    <w:multiLevelType w:val="multilevel"/>
    <w:tmpl w:val="AA2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4D59AF"/>
    <w:multiLevelType w:val="hybridMultilevel"/>
    <w:tmpl w:val="9E9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6FF6"/>
    <w:multiLevelType w:val="hybridMultilevel"/>
    <w:tmpl w:val="30BE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E62"/>
    <w:rsid w:val="000028D0"/>
    <w:rsid w:val="000038DF"/>
    <w:rsid w:val="00007F0C"/>
    <w:rsid w:val="0001799E"/>
    <w:rsid w:val="00032D82"/>
    <w:rsid w:val="00052599"/>
    <w:rsid w:val="00062354"/>
    <w:rsid w:val="00071590"/>
    <w:rsid w:val="00071876"/>
    <w:rsid w:val="0009554C"/>
    <w:rsid w:val="00095690"/>
    <w:rsid w:val="000A2788"/>
    <w:rsid w:val="000A7636"/>
    <w:rsid w:val="000B38BD"/>
    <w:rsid w:val="000E46E3"/>
    <w:rsid w:val="000F5B9C"/>
    <w:rsid w:val="001074D9"/>
    <w:rsid w:val="0011013C"/>
    <w:rsid w:val="00114CBE"/>
    <w:rsid w:val="00115D94"/>
    <w:rsid w:val="00123D2A"/>
    <w:rsid w:val="00133759"/>
    <w:rsid w:val="0017596D"/>
    <w:rsid w:val="00197A58"/>
    <w:rsid w:val="001A23B5"/>
    <w:rsid w:val="001A767F"/>
    <w:rsid w:val="001A76A0"/>
    <w:rsid w:val="001B0C94"/>
    <w:rsid w:val="001C5182"/>
    <w:rsid w:val="001D0FBF"/>
    <w:rsid w:val="001F1C15"/>
    <w:rsid w:val="001F3E2D"/>
    <w:rsid w:val="001F6374"/>
    <w:rsid w:val="00203EAD"/>
    <w:rsid w:val="00223199"/>
    <w:rsid w:val="00224D23"/>
    <w:rsid w:val="00226D55"/>
    <w:rsid w:val="002323D2"/>
    <w:rsid w:val="0025760C"/>
    <w:rsid w:val="0028094B"/>
    <w:rsid w:val="002A0EDF"/>
    <w:rsid w:val="002A6460"/>
    <w:rsid w:val="002B7E3F"/>
    <w:rsid w:val="002C34E6"/>
    <w:rsid w:val="00312DC8"/>
    <w:rsid w:val="003334CC"/>
    <w:rsid w:val="00334184"/>
    <w:rsid w:val="00355FCD"/>
    <w:rsid w:val="0037217C"/>
    <w:rsid w:val="0039769F"/>
    <w:rsid w:val="003B2840"/>
    <w:rsid w:val="003B6AD7"/>
    <w:rsid w:val="003D3306"/>
    <w:rsid w:val="003F2BCB"/>
    <w:rsid w:val="00400446"/>
    <w:rsid w:val="00415E3F"/>
    <w:rsid w:val="00427834"/>
    <w:rsid w:val="00436A4D"/>
    <w:rsid w:val="00453047"/>
    <w:rsid w:val="004612B6"/>
    <w:rsid w:val="00463EF2"/>
    <w:rsid w:val="00481EDB"/>
    <w:rsid w:val="00486273"/>
    <w:rsid w:val="004B5B10"/>
    <w:rsid w:val="004C769E"/>
    <w:rsid w:val="004D1331"/>
    <w:rsid w:val="004D4686"/>
    <w:rsid w:val="004E3DD4"/>
    <w:rsid w:val="004F69D0"/>
    <w:rsid w:val="00504406"/>
    <w:rsid w:val="00512ABA"/>
    <w:rsid w:val="005136CA"/>
    <w:rsid w:val="0052277F"/>
    <w:rsid w:val="00536E39"/>
    <w:rsid w:val="00545747"/>
    <w:rsid w:val="00560A23"/>
    <w:rsid w:val="00560E87"/>
    <w:rsid w:val="00563C71"/>
    <w:rsid w:val="005828C9"/>
    <w:rsid w:val="005A2496"/>
    <w:rsid w:val="005A4E62"/>
    <w:rsid w:val="005A5258"/>
    <w:rsid w:val="005B723A"/>
    <w:rsid w:val="005D1BFF"/>
    <w:rsid w:val="005F25FE"/>
    <w:rsid w:val="006012D9"/>
    <w:rsid w:val="00620C90"/>
    <w:rsid w:val="00622F48"/>
    <w:rsid w:val="00643832"/>
    <w:rsid w:val="006477CD"/>
    <w:rsid w:val="00657F82"/>
    <w:rsid w:val="00666F53"/>
    <w:rsid w:val="00686090"/>
    <w:rsid w:val="006974DC"/>
    <w:rsid w:val="00704C21"/>
    <w:rsid w:val="007316F9"/>
    <w:rsid w:val="00742E70"/>
    <w:rsid w:val="007438F3"/>
    <w:rsid w:val="007477AB"/>
    <w:rsid w:val="007525D8"/>
    <w:rsid w:val="00756551"/>
    <w:rsid w:val="00766FFC"/>
    <w:rsid w:val="007B3A97"/>
    <w:rsid w:val="007B4171"/>
    <w:rsid w:val="007C5F66"/>
    <w:rsid w:val="007E0EF5"/>
    <w:rsid w:val="007F15F5"/>
    <w:rsid w:val="007F3BE1"/>
    <w:rsid w:val="008003FF"/>
    <w:rsid w:val="008137B3"/>
    <w:rsid w:val="00815522"/>
    <w:rsid w:val="008159C9"/>
    <w:rsid w:val="0082045D"/>
    <w:rsid w:val="00820748"/>
    <w:rsid w:val="008473FC"/>
    <w:rsid w:val="00854F32"/>
    <w:rsid w:val="008561C3"/>
    <w:rsid w:val="00885720"/>
    <w:rsid w:val="008906DB"/>
    <w:rsid w:val="008A2CCB"/>
    <w:rsid w:val="008B547E"/>
    <w:rsid w:val="008B5D83"/>
    <w:rsid w:val="008C3FA0"/>
    <w:rsid w:val="008F6318"/>
    <w:rsid w:val="00904EB4"/>
    <w:rsid w:val="00912CE3"/>
    <w:rsid w:val="00925ACC"/>
    <w:rsid w:val="00927437"/>
    <w:rsid w:val="009325C2"/>
    <w:rsid w:val="00946627"/>
    <w:rsid w:val="009547E0"/>
    <w:rsid w:val="0096048C"/>
    <w:rsid w:val="009634AD"/>
    <w:rsid w:val="00963BD3"/>
    <w:rsid w:val="00964492"/>
    <w:rsid w:val="00974B63"/>
    <w:rsid w:val="00974CE1"/>
    <w:rsid w:val="009842EA"/>
    <w:rsid w:val="00990550"/>
    <w:rsid w:val="00993CE2"/>
    <w:rsid w:val="009976B1"/>
    <w:rsid w:val="009F1D1D"/>
    <w:rsid w:val="00A15AC0"/>
    <w:rsid w:val="00A327DE"/>
    <w:rsid w:val="00A76620"/>
    <w:rsid w:val="00AC06EE"/>
    <w:rsid w:val="00AD5F16"/>
    <w:rsid w:val="00AE5C12"/>
    <w:rsid w:val="00AF3339"/>
    <w:rsid w:val="00B030A1"/>
    <w:rsid w:val="00B24065"/>
    <w:rsid w:val="00B27E8D"/>
    <w:rsid w:val="00B508BD"/>
    <w:rsid w:val="00B65D44"/>
    <w:rsid w:val="00B71459"/>
    <w:rsid w:val="00B762DA"/>
    <w:rsid w:val="00B82DD2"/>
    <w:rsid w:val="00B83160"/>
    <w:rsid w:val="00BB100E"/>
    <w:rsid w:val="00BC3816"/>
    <w:rsid w:val="00BD3C60"/>
    <w:rsid w:val="00BD6831"/>
    <w:rsid w:val="00C10419"/>
    <w:rsid w:val="00C22CF8"/>
    <w:rsid w:val="00C40384"/>
    <w:rsid w:val="00C40829"/>
    <w:rsid w:val="00C433DD"/>
    <w:rsid w:val="00C45E38"/>
    <w:rsid w:val="00C55190"/>
    <w:rsid w:val="00C80184"/>
    <w:rsid w:val="00C80C5E"/>
    <w:rsid w:val="00C86193"/>
    <w:rsid w:val="00CA347C"/>
    <w:rsid w:val="00CA3D0A"/>
    <w:rsid w:val="00CA571F"/>
    <w:rsid w:val="00CD0E29"/>
    <w:rsid w:val="00CE70F9"/>
    <w:rsid w:val="00D007D3"/>
    <w:rsid w:val="00D15F60"/>
    <w:rsid w:val="00D337AB"/>
    <w:rsid w:val="00D5758D"/>
    <w:rsid w:val="00D61AD0"/>
    <w:rsid w:val="00D62E02"/>
    <w:rsid w:val="00D70352"/>
    <w:rsid w:val="00D7184C"/>
    <w:rsid w:val="00DA2E32"/>
    <w:rsid w:val="00DC271C"/>
    <w:rsid w:val="00DC54D3"/>
    <w:rsid w:val="00DD1C07"/>
    <w:rsid w:val="00DE1C98"/>
    <w:rsid w:val="00DF4725"/>
    <w:rsid w:val="00DF77C6"/>
    <w:rsid w:val="00DF78F1"/>
    <w:rsid w:val="00E12B5C"/>
    <w:rsid w:val="00E14C43"/>
    <w:rsid w:val="00E16F6F"/>
    <w:rsid w:val="00E23F1D"/>
    <w:rsid w:val="00E31C15"/>
    <w:rsid w:val="00E37416"/>
    <w:rsid w:val="00E37D55"/>
    <w:rsid w:val="00E55400"/>
    <w:rsid w:val="00E631CC"/>
    <w:rsid w:val="00E700A8"/>
    <w:rsid w:val="00E83608"/>
    <w:rsid w:val="00E92155"/>
    <w:rsid w:val="00E938A5"/>
    <w:rsid w:val="00E94A46"/>
    <w:rsid w:val="00EA11AA"/>
    <w:rsid w:val="00EB16FE"/>
    <w:rsid w:val="00EE0D3D"/>
    <w:rsid w:val="00EE2DCD"/>
    <w:rsid w:val="00EE4E52"/>
    <w:rsid w:val="00EE5694"/>
    <w:rsid w:val="00EF2817"/>
    <w:rsid w:val="00EF6EB4"/>
    <w:rsid w:val="00F0109F"/>
    <w:rsid w:val="00F10F16"/>
    <w:rsid w:val="00F163A9"/>
    <w:rsid w:val="00F175BE"/>
    <w:rsid w:val="00F35658"/>
    <w:rsid w:val="00F82A2F"/>
    <w:rsid w:val="00FB0A75"/>
    <w:rsid w:val="00FC41FE"/>
    <w:rsid w:val="00FC6A22"/>
    <w:rsid w:val="00FD75DE"/>
    <w:rsid w:val="00FD75FE"/>
    <w:rsid w:val="00FE69F9"/>
    <w:rsid w:val="00FE7A1D"/>
    <w:rsid w:val="00FF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1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9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BCB"/>
  </w:style>
  <w:style w:type="paragraph" w:styleId="a9">
    <w:name w:val="footer"/>
    <w:basedOn w:val="a"/>
    <w:link w:val="aa"/>
    <w:uiPriority w:val="99"/>
    <w:unhideWhenUsed/>
    <w:rsid w:val="003F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BCB"/>
  </w:style>
  <w:style w:type="character" w:customStyle="1" w:styleId="8820">
    <w:name w:val="Основной текст (8) + 820"/>
    <w:aliases w:val="5 pt22"/>
    <w:uiPriority w:val="99"/>
    <w:rsid w:val="00E700A8"/>
    <w:rPr>
      <w:rFonts w:ascii="Times New Roman" w:hAnsi="Times New Roman" w:cs="Times New Roman" w:hint="default"/>
      <w:spacing w:val="0"/>
      <w:sz w:val="17"/>
      <w:szCs w:val="17"/>
    </w:rPr>
  </w:style>
  <w:style w:type="paragraph" w:styleId="ab">
    <w:name w:val="Normal (Web)"/>
    <w:basedOn w:val="a"/>
    <w:uiPriority w:val="99"/>
    <w:semiHidden/>
    <w:unhideWhenUsed/>
    <w:rsid w:val="00EE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1"/>
    <w:uiPriority w:val="99"/>
    <w:rsid w:val="001A767F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A767F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8812">
    <w:name w:val="Основной текст (8) + 812"/>
    <w:aliases w:val="5 pt14"/>
    <w:uiPriority w:val="99"/>
    <w:rsid w:val="001A767F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74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E15D-B898-44A9-A362-3589E8F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18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2015-10-27T05:31:00Z</cp:lastPrinted>
  <dcterms:created xsi:type="dcterms:W3CDTF">2014-10-29T11:04:00Z</dcterms:created>
  <dcterms:modified xsi:type="dcterms:W3CDTF">2021-11-16T05:41:00Z</dcterms:modified>
</cp:coreProperties>
</file>