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E1" w:rsidRPr="008C4633" w:rsidRDefault="008C4633" w:rsidP="0036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истории в 5</w:t>
      </w:r>
      <w:r w:rsidR="00364DE1">
        <w:rPr>
          <w:rFonts w:ascii="Times New Roman" w:hAnsi="Times New Roman" w:cs="Times New Roman"/>
          <w:b/>
          <w:sz w:val="24"/>
          <w:szCs w:val="24"/>
        </w:rPr>
        <w:t xml:space="preserve"> классе по теме «Троянская война»  </w:t>
      </w:r>
    </w:p>
    <w:p w:rsidR="008C4633" w:rsidRDefault="008C4633" w:rsidP="008C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33" w:rsidRDefault="008C4633" w:rsidP="008C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4633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МОАУ «Гимназия №1»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ренбурга </w:t>
      </w:r>
    </w:p>
    <w:p w:rsidR="00364DE1" w:rsidRDefault="008C4633" w:rsidP="008C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8C463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«Троянская война»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</w:t>
      </w:r>
      <w:r w:rsidR="00D203E7">
        <w:rPr>
          <w:rFonts w:ascii="Times New Roman" w:hAnsi="Times New Roman" w:cs="Times New Roman"/>
          <w:sz w:val="24"/>
          <w:szCs w:val="24"/>
        </w:rPr>
        <w:t>микенской культуре Древней Греции и о причинах и итогах Троянской войны.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учащихся представления о </w:t>
      </w:r>
      <w:r w:rsidR="00D203E7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временных промежутках Троянской войны, ее причинах и итогах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Развивающие: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различать мифологическую и историческую информацию о событиях Троянской войны, извлекать информацию из источников (из адаптированных текстов «Илиады» и «Одиссеи»), объяснять значение крылатых выражений («ахиллесова пята», «троянский конь», «яблоко раздора»); способствовать развитию познавательного интереса и мыслительной деятельности учеников;</w:t>
      </w:r>
      <w:proofErr w:type="gramEnd"/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личностных качеств: умение слушать друг друга; формирование у учащихся положительной мотивации к изучению истории посредством использования мультимедиа технологий.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Планируемые результаты: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Предметные: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Работать с исторической картой, анализировать и обобщать ее данные; датировать события Троянской войны; получить целостное представление об историческом развитии греков периода Гомера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уважение к окружающим, осознавая себя частью общей культуры; развивать творческую активность.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Всеобщая история. История Древнего мира. 5 класс: учеб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организаций / А.А.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И.С Свенцицкая; под ред. А.А.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 2-е изд. – М.: Просвещение, 2013</w:t>
      </w:r>
      <w:r>
        <w:rPr>
          <w:rFonts w:ascii="Times New Roman" w:hAnsi="Times New Roman" w:cs="Times New Roman"/>
          <w:sz w:val="24"/>
          <w:szCs w:val="24"/>
        </w:rPr>
        <w:t>; интернет ресурсы.</w:t>
      </w:r>
    </w:p>
    <w:p w:rsidR="00364DE1" w:rsidRDefault="00364DE1" w:rsidP="0036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  звуковые колонки,   экран, доска, мел.</w:t>
      </w:r>
    </w:p>
    <w:p w:rsidR="00364DE1" w:rsidRDefault="00364DE1" w:rsidP="0036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E1" w:rsidRDefault="00364DE1" w:rsidP="0036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3950" w:type="dxa"/>
        <w:tblInd w:w="835" w:type="dxa"/>
        <w:tblLayout w:type="fixed"/>
        <w:tblLook w:val="04A0"/>
      </w:tblPr>
      <w:tblGrid>
        <w:gridCol w:w="1188"/>
        <w:gridCol w:w="3046"/>
        <w:gridCol w:w="3543"/>
        <w:gridCol w:w="2439"/>
        <w:gridCol w:w="1053"/>
        <w:gridCol w:w="1845"/>
        <w:gridCol w:w="836"/>
      </w:tblGrid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Обучающие</w:t>
            </w:r>
          </w:p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и развивающие компоненты, задания и упражнения</w:t>
            </w:r>
          </w:p>
          <w:p w:rsidR="00364DE1" w:rsidRDefault="0036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20"/>
                <w:b/>
                <w:bCs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Формы организации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Универсальные</w:t>
            </w:r>
          </w:p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учебные действия</w:t>
            </w:r>
          </w:p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(УУД)</w:t>
            </w:r>
          </w:p>
          <w:p w:rsidR="00364DE1" w:rsidRDefault="0036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Формы</w:t>
            </w:r>
          </w:p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c20"/>
                <w:b/>
                <w:bCs/>
                <w:lang w:eastAsia="en-US"/>
              </w:rPr>
              <w:t>контроля</w:t>
            </w:r>
          </w:p>
          <w:p w:rsidR="00364DE1" w:rsidRDefault="00364DE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20"/>
                <w:b/>
                <w:bCs/>
              </w:rPr>
            </w:pP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Начинаем урок.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организовать свою деятельность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73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домашнего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</w:t>
            </w:r>
            <w:r w:rsidR="0036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картой, лентой времени</w:t>
            </w:r>
            <w:r w:rsidR="0036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ученик: работа с датировкой событий по ленте времени (появление древнейшего человека, появление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разумного, появление земледелия и скотоводства, первых цивилизаций, объединения Египта, падения Критской цивилизации)</w:t>
            </w:r>
          </w:p>
          <w:p w:rsidR="00D203E7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определению «цивилизация», выявление признаков цивилизации.</w:t>
            </w:r>
          </w:p>
          <w:p w:rsidR="00D203E7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ученик: Работа по карте с природными особенностями Древней Греции.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назад;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назад;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назад;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н.э.,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н.э.,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 до н.э.</w:t>
            </w: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цивилизации: города, государство, письменность, неравенство.</w:t>
            </w: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7" w:rsidRDefault="00D203E7" w:rsidP="00D203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Древней Греции 3 природных особенности: 1)горный релье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ископаемые); 2)отсутствие крупных рек(нет внутреннего судоходства); 3)</w:t>
            </w:r>
            <w:r w:rsidR="007308A7">
              <w:rPr>
                <w:rFonts w:ascii="Times New Roman" w:hAnsi="Times New Roman" w:cs="Times New Roman"/>
                <w:sz w:val="24"/>
                <w:szCs w:val="24"/>
              </w:rPr>
              <w:t>извилистое побережье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заливов и бухт). </w:t>
            </w:r>
          </w:p>
          <w:p w:rsidR="00364DE1" w:rsidRDefault="007308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Омывается тремя морями. Самый большой остров – Крит. </w:t>
            </w:r>
          </w:p>
          <w:p w:rsidR="007308A7" w:rsidRDefault="007308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п-ов Малая Азия.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Cs/>
                <w:lang w:eastAsia="en-US"/>
              </w:rPr>
            </w:pPr>
            <w:r>
              <w:rPr>
                <w:rStyle w:val="c2"/>
                <w:lang w:eastAsia="en-US"/>
              </w:rPr>
              <w:lastRenderedPageBreak/>
              <w:t>Фронтальный опрос, индиви</w:t>
            </w:r>
            <w:r>
              <w:rPr>
                <w:rStyle w:val="c2"/>
                <w:lang w:eastAsia="en-US"/>
              </w:rPr>
              <w:lastRenderedPageBreak/>
              <w:t>дуальная работа у доски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Регулятивные: Умение организовать свою </w:t>
            </w:r>
            <w:r>
              <w:rPr>
                <w:lang w:eastAsia="en-US"/>
              </w:rPr>
              <w:lastRenderedPageBreak/>
              <w:t>деятельность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Cs/>
                <w:lang w:eastAsia="en-US"/>
              </w:rPr>
            </w:pPr>
            <w:r>
              <w:rPr>
                <w:rStyle w:val="c2"/>
                <w:lang w:eastAsia="en-US"/>
              </w:rPr>
              <w:lastRenderedPageBreak/>
              <w:t>Письменные ответ</w:t>
            </w:r>
            <w:r>
              <w:rPr>
                <w:rStyle w:val="c2"/>
                <w:lang w:eastAsia="en-US"/>
              </w:rPr>
              <w:lastRenderedPageBreak/>
              <w:t>ы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73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знаний(3</w:t>
            </w:r>
            <w:r w:rsidR="0036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Эмоциональная, психологическая и мотивационная подготовка учащихся к усвоению изучаемого материала. Задания на основе материала из презентации учителя.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A7" w:rsidRDefault="007308A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После падения Критской цивилизации греки начали переселяться на п-ов Малая Ази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показ на карте), но там проживали воинствующие троянцы(показ на карте г Троя (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Илион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)). Как вы думаете, что произошло дальше?</w:t>
            </w:r>
          </w:p>
          <w:p w:rsidR="007308A7" w:rsidRDefault="007308A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Записываем число и тему урока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(тема на доске закрыта листами А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).</w:t>
            </w:r>
          </w:p>
          <w:p w:rsidR="00364DE1" w:rsidRDefault="00364DE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Тема</w:t>
            </w:r>
            <w:r w:rsidR="007308A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 Троянская война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Началась война между греками и троянцами.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общие приёмы решения познавательных задач; ориентируются в разнообразии способов их решения.</w:t>
            </w:r>
          </w:p>
          <w:p w:rsidR="00364DE1" w:rsidRDefault="00364D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собственное мнение;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друг друга, строят понятные речевые высказывания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давать и объяснять свои оценки событий.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73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цели и задач урока(2</w:t>
            </w:r>
            <w:r w:rsidR="0036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Эмоциональная, психологическая и мотивационная подготовка учащихся к усвоению изучаемого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цель урока.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способы достижения цели.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A7" w:rsidRDefault="00364DE1" w:rsidP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="007308A7">
              <w:rPr>
                <w:rFonts w:ascii="Times New Roman" w:hAnsi="Times New Roman" w:cs="Times New Roman"/>
                <w:sz w:val="24"/>
                <w:szCs w:val="24"/>
              </w:rPr>
              <w:t>причинах и итогах Троянской войны.</w:t>
            </w:r>
          </w:p>
          <w:p w:rsidR="00364DE1" w:rsidRDefault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текстом учебника, картой, атласом, источниками.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 и формулирование познавательной цели и задач.</w:t>
            </w:r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самостоятельная постановка цели на основе изученного и неизученного материала.</w:t>
            </w:r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сотрудничество с учителем и классом.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рассуждения учеников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73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материала(20</w:t>
            </w:r>
            <w:r w:rsidR="0036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параграфом учебника, вопросами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 в конце параграфа, работа с презентацией учителя, работа с документом, картой.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7" w:rsidRDefault="007308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1200 – 1190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Троянской войны.</w:t>
            </w:r>
          </w:p>
          <w:p w:rsidR="00364DE1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 причины войны поможет миф о Троянской войне «Яблоко раздора», прочтите его в параграфе 25 учебника, и ответьте на вопрос: «Что в мифе является фактом, а что вымысел?»</w:t>
            </w: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причину войны.</w:t>
            </w: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Записываем:</w:t>
            </w: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Троянской войны:</w:t>
            </w: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1)желание греков захватить большой и богатый город Трою; 2) Желание переселиться в Малую Азию.</w:t>
            </w:r>
          </w:p>
          <w:p w:rsidR="007308A7" w:rsidRDefault="007308A7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конкретные причины, зачем же греки придумали миф?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A7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выделите: кто победил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образом.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Предводителем войска греков был царь Микен Агамемнон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показать Микены)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добыча, полученная в ходе Троянской войны, стекалась в Микены, а точнее в Акрополь.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Акрополь – это крепость, обнесенная прочными стенами для защиты от морских пиратов и других греческих городов – государств.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 на ввысоке 15 м. </w:t>
            </w:r>
            <w:proofErr w:type="gramEnd"/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Акрополь можно сравнить с Кремлем в Москве. Цели постройки одинаковы. Акрополь позже считался самой богатой частью Микен.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параграфа 25 прочтите, что собой представляли Золотые львиные ворота.</w:t>
            </w: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7A1" w:rsidRDefault="005F27A1" w:rsidP="00730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Факты: Троянская война, желание греков переселиться в Малую Азию.</w:t>
            </w:r>
          </w:p>
          <w:p w:rsidR="007308A7" w:rsidRDefault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Вымысел: пир богов, внушение Елене о любви к Парису.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7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Причина: желание греков захватить Трою и поселиться в Малой Азии.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Греки придумали миф «Яблоко раздора», чтобы показать, что они не являются агрессорами, война произошла из-за женщины – прекрасной Елены,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любви, которая не поддается разуму. Тем самым они скрыли истинные мотивы.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5F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одержали греки с помощью хитрости (Троянского коня). Греки под предлогом дара богов, подарили троянцам деревянную статую коня,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пряталось войско греков, ночью воины открыли ворота Трои, которая была захвачена, разграблена.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E1" w:rsidRDefault="003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Львиные ворота – это ворота с барельефами львов, которые преграждали путь к дворцу, построенному в Акрополе.</w:t>
            </w: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A1" w:rsidRDefault="005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индивидуальная работа, работа по группам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извлечение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при работе с текстом учебника, документом, картой.</w:t>
            </w:r>
            <w:proofErr w:type="gramEnd"/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полученной информацией.</w:t>
            </w:r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выводов исходя из прочитанного материала, ориентируются в материале учебника.</w:t>
            </w:r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сотрудничество учащихся в поиске информации, обмен мнениями, умение отстаивать свою точку зрения.</w:t>
            </w:r>
          </w:p>
          <w:p w:rsidR="00364DE1" w:rsidRDefault="003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и письменные задания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r w:rsidR="007308A7"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</w:t>
            </w:r>
            <w:r w:rsidR="00730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Задание по вариантам.</w:t>
            </w: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64DE1" w:rsidRDefault="00364DE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Задание:</w:t>
            </w:r>
          </w:p>
          <w:p w:rsidR="005F27A1" w:rsidRDefault="005F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предложенного списка персонажей:</w:t>
            </w:r>
          </w:p>
          <w:p w:rsidR="005F27A1" w:rsidRDefault="005F27A1" w:rsidP="005F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Тесей, Персей, Парис, Ариадна,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Афродита, Минотавр, Эгей, кентавр, Дедал, Минос, Афина, Зевс, Гера.</w:t>
            </w:r>
            <w:proofErr w:type="gramEnd"/>
          </w:p>
          <w:p w:rsidR="00364DE1" w:rsidRDefault="0036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вариант: найти </w:t>
            </w:r>
            <w:r w:rsidR="005F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мифа о Троянской войне</w:t>
            </w:r>
          </w:p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вариант: найти </w:t>
            </w:r>
            <w:r w:rsidR="005F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мифа о Тесее и Минотавре.</w:t>
            </w:r>
          </w:p>
          <w:p w:rsidR="00364DE1" w:rsidRDefault="00364DE1" w:rsidP="005F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7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вариант: Парис, Афродита, Афина, Зевс, Гера.</w:t>
            </w:r>
          </w:p>
          <w:p w:rsidR="007934F4" w:rsidRDefault="007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вариант: Тесей,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Персей, Ариадна, Минотавр,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Минос.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Контроль и оценка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  <w:p w:rsidR="00364DE1" w:rsidRDefault="003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цели, контроль, оценка, коррекция знаний, выделение того, что уже усвоено, что еще подлежит усвоению.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мнениями. Способность вести диалог с учителем, участвовать в коллективном обсуждении проблем.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Рефлексия(1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уроке</w:t>
            </w:r>
          </w:p>
          <w:p w:rsidR="00364DE1" w:rsidRDefault="00364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вызвало ли что – то у вас затруднение на сегодняшнем уроке?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вызвали причинно – следственные связи, которые следуют из одного события в другое.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Оценивание качества и уровня усвоения изученного материала. Осознание учащимся того что уже усвоено, и что подлежит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усвоению,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Оценивают работу на уроке всего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 собственного «я» в учебном процессе</w:t>
            </w:r>
          </w:p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обобщать свои знания и навыки в устной форме. Качественная оценка деятельности учащихся класса.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364DE1" w:rsidTr="00364DE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 (1 мин)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запись домашнего задания в дневник.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7934F4" w:rsidP="007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 w:rsidR="00364DE1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на вопрос: «В каких мифах упоминаются следующие предметы: клубок ниток, яблоко, черные паруса, лабиринт». Разделиться на 2 группы и сделать сценки по этим двум мифам, предметы из которых указаны выше.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Записывают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E1" w:rsidRDefault="003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организовать свою деятельность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1" w:rsidRDefault="00364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DE1" w:rsidRDefault="00364DE1" w:rsidP="0036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E1" w:rsidRDefault="00364DE1" w:rsidP="0036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E1" w:rsidRDefault="00364DE1" w:rsidP="00364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DE1" w:rsidRDefault="00364DE1" w:rsidP="00364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E1" w:rsidRDefault="00364DE1" w:rsidP="00364DE1">
      <w:pPr>
        <w:rPr>
          <w:rFonts w:ascii="Times New Roman" w:hAnsi="Times New Roman" w:cs="Times New Roman"/>
          <w:sz w:val="24"/>
          <w:szCs w:val="24"/>
        </w:rPr>
      </w:pPr>
    </w:p>
    <w:p w:rsidR="0087751A" w:rsidRDefault="0087751A"/>
    <w:sectPr w:rsidR="0087751A" w:rsidSect="00364DE1">
      <w:pgSz w:w="16838" w:h="11906" w:orient="landscape"/>
      <w:pgMar w:top="22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DE1"/>
    <w:rsid w:val="00364DE1"/>
    <w:rsid w:val="005F27A1"/>
    <w:rsid w:val="007308A7"/>
    <w:rsid w:val="00734104"/>
    <w:rsid w:val="007934F4"/>
    <w:rsid w:val="0087751A"/>
    <w:rsid w:val="008C4633"/>
    <w:rsid w:val="00D2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E1"/>
  </w:style>
  <w:style w:type="character" w:customStyle="1" w:styleId="c2">
    <w:name w:val="c2"/>
    <w:basedOn w:val="a0"/>
    <w:rsid w:val="00364DE1"/>
  </w:style>
  <w:style w:type="character" w:customStyle="1" w:styleId="c20">
    <w:name w:val="c20"/>
    <w:basedOn w:val="a0"/>
    <w:rsid w:val="00364DE1"/>
  </w:style>
  <w:style w:type="character" w:customStyle="1" w:styleId="c3">
    <w:name w:val="c3"/>
    <w:basedOn w:val="a0"/>
    <w:rsid w:val="00364DE1"/>
  </w:style>
  <w:style w:type="table" w:styleId="a3">
    <w:name w:val="Table Grid"/>
    <w:basedOn w:val="a1"/>
    <w:uiPriority w:val="59"/>
    <w:rsid w:val="003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5</cp:revision>
  <dcterms:created xsi:type="dcterms:W3CDTF">2019-01-13T07:16:00Z</dcterms:created>
  <dcterms:modified xsi:type="dcterms:W3CDTF">2021-06-08T16:26:00Z</dcterms:modified>
</cp:coreProperties>
</file>