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DE" w:rsidRPr="00BC0FDE" w:rsidRDefault="00BC0FDE" w:rsidP="00BC0FD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bookmarkEnd w:id="0"/>
      <w:r w:rsidRPr="00BC0FDE">
        <w:rPr>
          <w:b/>
          <w:sz w:val="36"/>
          <w:szCs w:val="36"/>
        </w:rPr>
        <w:t>Линзы.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BC0FDE">
        <w:rPr>
          <w:rFonts w:ascii="Times New Roman" w:eastAsia="Times New Roman" w:hAnsi="Times New Roman"/>
          <w:b/>
          <w:sz w:val="36"/>
          <w:szCs w:val="36"/>
          <w:lang w:eastAsia="ru-RU"/>
        </w:rPr>
        <w:t>Основные понятия и термины по теме: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BC0FDE">
        <w:rPr>
          <w:rFonts w:ascii="Times New Roman" w:hAnsi="Times New Roman"/>
          <w:sz w:val="36"/>
          <w:szCs w:val="36"/>
        </w:rPr>
        <w:t xml:space="preserve">Линзы,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оптические приборы</w:t>
      </w:r>
      <w:r w:rsidRPr="00BC0FDE">
        <w:rPr>
          <w:rFonts w:ascii="Times New Roman" w:hAnsi="Times New Roman"/>
          <w:sz w:val="36"/>
          <w:szCs w:val="36"/>
        </w:rPr>
        <w:t xml:space="preserve">, 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светосила,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разрешающая сила,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увеличение,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оптический центр линзы,  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главная оптическая ось, 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побочные оптические оси,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главный фокус линзы,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фокальная плоскость, 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фокусное расстояние,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оптическая сила линзы, 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диоптрия</w:t>
      </w:r>
      <w:r w:rsidRPr="00BC0FDE">
        <w:rPr>
          <w:rFonts w:ascii="Times New Roman" w:hAnsi="Times New Roman"/>
          <w:sz w:val="36"/>
          <w:szCs w:val="36"/>
        </w:rPr>
        <w:t xml:space="preserve">.  </w:t>
      </w:r>
    </w:p>
    <w:p w:rsidR="00BC0FDE" w:rsidRPr="00BC0FDE" w:rsidRDefault="00BC0FDE" w:rsidP="00BC0FDE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BC0FDE">
        <w:rPr>
          <w:b/>
          <w:color w:val="000000"/>
          <w:sz w:val="36"/>
          <w:szCs w:val="36"/>
        </w:rPr>
        <w:t>План изучения темы:</w:t>
      </w:r>
    </w:p>
    <w:p w:rsidR="00BC0FDE" w:rsidRPr="00BC0FDE" w:rsidRDefault="00BC0FDE" w:rsidP="00BC0FDE">
      <w:pPr>
        <w:pStyle w:val="a3"/>
        <w:spacing w:before="0" w:beforeAutospacing="0" w:after="0" w:afterAutospacing="0"/>
        <w:rPr>
          <w:sz w:val="36"/>
          <w:szCs w:val="36"/>
        </w:rPr>
      </w:pPr>
      <w:r w:rsidRPr="00BC0FDE">
        <w:rPr>
          <w:color w:val="000000"/>
          <w:sz w:val="36"/>
          <w:szCs w:val="36"/>
        </w:rPr>
        <w:t xml:space="preserve">1. </w:t>
      </w:r>
      <w:r w:rsidRPr="00BC0FDE">
        <w:rPr>
          <w:sz w:val="36"/>
          <w:szCs w:val="36"/>
        </w:rPr>
        <w:t xml:space="preserve"> Виды линз. </w:t>
      </w:r>
    </w:p>
    <w:p w:rsidR="00BC0FDE" w:rsidRPr="00BC0FDE" w:rsidRDefault="00BC0FDE" w:rsidP="00BC0FDE">
      <w:pPr>
        <w:pStyle w:val="a3"/>
        <w:spacing w:before="0" w:beforeAutospacing="0" w:after="0" w:afterAutospacing="0"/>
        <w:rPr>
          <w:sz w:val="36"/>
          <w:szCs w:val="36"/>
        </w:rPr>
      </w:pPr>
      <w:r w:rsidRPr="00BC0FDE">
        <w:rPr>
          <w:sz w:val="36"/>
          <w:szCs w:val="36"/>
        </w:rPr>
        <w:t xml:space="preserve">2. Формула линзы.  </w:t>
      </w:r>
    </w:p>
    <w:p w:rsidR="00BC0FDE" w:rsidRPr="00BC0FDE" w:rsidRDefault="00BC0FDE" w:rsidP="00BC0FDE">
      <w:pPr>
        <w:pStyle w:val="a3"/>
        <w:spacing w:before="0" w:beforeAutospacing="0" w:after="0" w:afterAutospacing="0"/>
        <w:rPr>
          <w:sz w:val="36"/>
          <w:szCs w:val="36"/>
        </w:rPr>
      </w:pPr>
      <w:r w:rsidRPr="00BC0FDE">
        <w:rPr>
          <w:sz w:val="36"/>
          <w:szCs w:val="36"/>
        </w:rPr>
        <w:t xml:space="preserve">3. Глаз как оптическая система. </w:t>
      </w:r>
    </w:p>
    <w:p w:rsidR="00BC0FDE" w:rsidRPr="00BC0FDE" w:rsidRDefault="00BC0FDE" w:rsidP="00BC0FDE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BC0FDE">
        <w:rPr>
          <w:sz w:val="36"/>
          <w:szCs w:val="36"/>
        </w:rPr>
        <w:t>3. Оптические приборы</w:t>
      </w:r>
    </w:p>
    <w:p w:rsidR="00BC0FDE" w:rsidRPr="00BC0FDE" w:rsidRDefault="00BC0FDE" w:rsidP="00BC0FDE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C0FDE">
        <w:rPr>
          <w:b/>
          <w:color w:val="000000"/>
          <w:sz w:val="36"/>
          <w:szCs w:val="36"/>
        </w:rPr>
        <w:t>Краткое изложение теоретических вопросов:</w:t>
      </w:r>
    </w:p>
    <w:p w:rsidR="00BC0FDE" w:rsidRPr="00BC0FDE" w:rsidRDefault="00BC0FDE" w:rsidP="00BC0FD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Оптические приборы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- 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устройства, в которых излучение какой-либо области спектра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(ультрафиолетовой, видимой, инфракрас-ной) 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преобразуется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(пропускается, отражается, преломляется, поляризуется).</w:t>
      </w:r>
    </w:p>
    <w:p w:rsidR="00BC0FDE" w:rsidRPr="00BC0FDE" w:rsidRDefault="00BC0FDE" w:rsidP="00BC0FD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Отдавая дань исторической традиции,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 оптическими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обычно называют приборы, работающие в видимом свете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При первичной оценке качества прибора рассматриваются лишь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основные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его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характеристики:</w:t>
      </w:r>
    </w:p>
    <w:p w:rsidR="00BC0FDE" w:rsidRPr="00BC0FDE" w:rsidRDefault="00BC0FDE" w:rsidP="00BC0F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светосила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- способность концентрировать излучение;</w:t>
      </w:r>
    </w:p>
    <w:p w:rsidR="00BC0FDE" w:rsidRPr="00BC0FDE" w:rsidRDefault="00BC0FDE" w:rsidP="00BC0F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разрешающая сила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- способность различать соседние детали изображения;</w:t>
      </w:r>
    </w:p>
    <w:p w:rsidR="00BC0FDE" w:rsidRPr="00BC0FDE" w:rsidRDefault="00BC0FDE" w:rsidP="00BC0F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увеличение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- соотношение размеров предмета и его изображения.</w:t>
      </w:r>
    </w:p>
    <w:p w:rsidR="00BC0FDE" w:rsidRPr="00BC0FDE" w:rsidRDefault="00BC0FDE" w:rsidP="00BC0FD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Для многих приборов определяющей характеристикой оказывается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поле зрения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- угол, под которым из центра прибора видны крайние точки предмета.</w:t>
      </w:r>
    </w:p>
    <w:p w:rsidR="00BC0FDE" w:rsidRPr="00BC0FDE" w:rsidRDefault="00BC0FDE" w:rsidP="00BC0FD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Разрешающая сила (способность)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- </w:t>
      </w:r>
      <w:r w:rsidRPr="00BC0FDE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характеризует способность оптических приборов давать раздельные изображения двух близких друг к другу точек объекта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Наименьшее линейное или угловое расстояние между двумя точками, начиная с которого их изображения сливаются, называется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линейным или угловым пределом разрешения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 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Увеличение.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Если предмет длиной H перпендикулярен оптической оси системы, а длина его изображения h, то увеличение m определяется по формуле: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 m = h/H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 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   Увеличение зависит от фокусных расстояний и взаимного расположения линз; для выражения этой зависимости существуют соответствующие формулы.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  Основной частью любой оптической системы является линза. Линзы входят в состав практически всех оптических приборов.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Линза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– </w:t>
      </w:r>
      <w:r w:rsidRPr="00BC0FDE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оптически прозрачное тело, ограниченное двумя сферическими поверхностями.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Если толщина самой линзы мала по сравнению с радиусами кривизны сферических поверхностей, то линзу называют тонкой.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Линзы бывают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собирающими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и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рассеивающими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 Собирающая линза в середине толще, чем у краев, рассеивающая линза, наоборот, в средней части тоньше.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777365" cy="1612900"/>
            <wp:effectExtent l="19050" t="0" r="0" b="0"/>
            <wp:docPr id="1" name="Рисунок 2" descr="Описание: http://infofiz.ru/images/stories/lkft/el/lk61f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nfofiz.ru/images/stories/lkft/el/lk61ft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2178050" cy="1623060"/>
            <wp:effectExtent l="19050" t="0" r="0" b="0"/>
            <wp:docPr id="2" name="Рисунок 3" descr="Описание: http://infofiz.ru/images/stories/lkft/el/lk61f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nfofiz.ru/images/stories/lkft/el/lk61f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Виды линз: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выпуклые:</w:t>
      </w:r>
    </w:p>
    <w:p w:rsidR="00BC0FDE" w:rsidRPr="00BC0FDE" w:rsidRDefault="00BC0FDE" w:rsidP="00BC0FDE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двояковыпуклые (1)</w:t>
      </w:r>
    </w:p>
    <w:p w:rsidR="00BC0FDE" w:rsidRPr="00BC0FDE" w:rsidRDefault="00BC0FDE" w:rsidP="00BC0FDE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плосковыпуклые (2)</w:t>
      </w:r>
    </w:p>
    <w:p w:rsidR="00BC0FDE" w:rsidRPr="00BC0FDE" w:rsidRDefault="00BC0FDE" w:rsidP="00BC0FDE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вогнуто-выпуклые (3)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вогнутые:</w:t>
      </w:r>
    </w:p>
    <w:p w:rsidR="00BC0FDE" w:rsidRPr="00BC0FDE" w:rsidRDefault="00BC0FDE" w:rsidP="00BC0FDE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двояковогнутые (4)</w:t>
      </w:r>
    </w:p>
    <w:p w:rsidR="00BC0FDE" w:rsidRPr="00BC0FDE" w:rsidRDefault="00BC0FDE" w:rsidP="00BC0FDE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плосковогнутые (5)</w:t>
      </w:r>
    </w:p>
    <w:p w:rsidR="00BC0FDE" w:rsidRPr="00BC0FDE" w:rsidRDefault="00BC0FDE" w:rsidP="00BC0FDE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выпукло-вогнутые (6)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Основные обозначения в линзе: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453669" cy="2543303"/>
            <wp:effectExtent l="19050" t="0" r="4281" b="0"/>
            <wp:docPr id="3" name="Рисунок 20" descr="Описание: https://sprint-olympic.ru/wp-content/uploads/d62eb555daa7d213224ccff2c02e6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sprint-olympic.ru/wp-content/uploads/d62eb555daa7d213224ccff2c02e6c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94" cy="254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   Прямая, проходящая через центры кривизны O</w:t>
      </w:r>
      <w:r w:rsidRPr="00BC0FDE">
        <w:rPr>
          <w:rFonts w:ascii="Times New Roman" w:eastAsia="Times New Roman" w:hAnsi="Times New Roman"/>
          <w:sz w:val="36"/>
          <w:szCs w:val="36"/>
          <w:vertAlign w:val="subscript"/>
          <w:lang w:eastAsia="ru-RU"/>
        </w:rPr>
        <w:t>1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и O</w:t>
      </w:r>
      <w:r w:rsidRPr="00BC0FDE">
        <w:rPr>
          <w:rFonts w:ascii="Times New Roman" w:eastAsia="Times New Roman" w:hAnsi="Times New Roman"/>
          <w:sz w:val="36"/>
          <w:szCs w:val="36"/>
          <w:vertAlign w:val="subscript"/>
          <w:lang w:eastAsia="ru-RU"/>
        </w:rPr>
        <w:t>2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сферических поверхностей, называется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главной оптической осью линзы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В случае тонких линз приближенно можно считать, что главная оптическая ось пересекается с линзой в одной точке, которую принято называть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оптическим центром линзы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O . Луч света проходит через оптический центр линзы, не отклоняясь от первоначального направления. 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Оптический центр линзы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– точка, сквозь которую световые лучи проходят не преломляясь в линзе.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Главная оптическая ось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– прямая, проходящая через оптический центр линзы, перпендикулярно линзе.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Все прямые, проходящие через оптический центр, называются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побочными оптическими осями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Если на линзу направить пучок лучей, параллельных главной оптической оси, то после прохождения через линзу лучи (или их продолжения) соберутся в одной точке F, которая называется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главным фокусом линзы.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У тонкой линзы имеются два главных фокуса, расположенных симметрично на главной оптической оси относительно линзы. У собирающих линз фокусы действительные, у рассеивающих – мнимые.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Пучки лучей, параллельных одной из побочных оптических осей, после прохождения через линзу также фокусируются в точку F', которая расположена при пересечении побочной оси с фокальной плоскостью Ф, то есть плоскостью, перпендикулярной главной оптической оси и проходящей через главный фокус.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Фокальная плоскость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– прямая, перпендикулярная главной оптической оси линзы и проходящая через фокус линзы.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Расстояние между оптическим центром линзы O и главным фокусом F называется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фокусным расстоянием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 Оно обозначается той же буквой F.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Преломление параллельного пучка лучей в собирающей линзе.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099560" cy="996315"/>
            <wp:effectExtent l="19050" t="0" r="0" b="0"/>
            <wp:docPr id="4" name="Рисунок 5" descr="Описание: http://infofiz.ru/images/stories/lkft/el/lk61f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nfofiz.ru/images/stories/lkft/el/lk61ft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Точки O</w:t>
      </w:r>
      <w:r w:rsidRPr="00BC0FDE">
        <w:rPr>
          <w:rFonts w:ascii="Times New Roman" w:eastAsia="Times New Roman" w:hAnsi="Times New Roman"/>
          <w:sz w:val="36"/>
          <w:szCs w:val="36"/>
          <w:vertAlign w:val="subscript"/>
          <w:lang w:eastAsia="ru-RU"/>
        </w:rPr>
        <w:t>1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и O</w:t>
      </w:r>
      <w:r w:rsidRPr="00BC0FDE">
        <w:rPr>
          <w:rFonts w:ascii="Times New Roman" w:eastAsia="Times New Roman" w:hAnsi="Times New Roman"/>
          <w:sz w:val="36"/>
          <w:szCs w:val="36"/>
          <w:vertAlign w:val="subscript"/>
          <w:lang w:eastAsia="ru-RU"/>
        </w:rPr>
        <w:t>2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– центры сферических поверхностей, O</w:t>
      </w:r>
      <w:r w:rsidRPr="00BC0FDE">
        <w:rPr>
          <w:rFonts w:ascii="Times New Roman" w:eastAsia="Times New Roman" w:hAnsi="Times New Roman"/>
          <w:sz w:val="36"/>
          <w:szCs w:val="36"/>
          <w:vertAlign w:val="subscript"/>
          <w:lang w:eastAsia="ru-RU"/>
        </w:rPr>
        <w:t>1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O</w:t>
      </w:r>
      <w:r w:rsidRPr="00BC0FDE">
        <w:rPr>
          <w:rFonts w:ascii="Times New Roman" w:eastAsia="Times New Roman" w:hAnsi="Times New Roman"/>
          <w:sz w:val="36"/>
          <w:szCs w:val="36"/>
          <w:vertAlign w:val="subscript"/>
          <w:lang w:eastAsia="ru-RU"/>
        </w:rPr>
        <w:t>2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 – главная оптическая ось, O – оптический центр, F – главный фокус, 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F' – побочный фокус, OF' – побочная оптическая ось, Ф – фокальная плоскость.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Преломление параллельного пучка лучей в рассеивающей линзе.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387215" cy="1181735"/>
            <wp:effectExtent l="19050" t="0" r="0" b="0"/>
            <wp:docPr id="5" name="Рисунок 6" descr="Описание: http://infofiz.ru/images/stories/lkft/el/lk61f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nfofiz.ru/images/stories/lkft/el/lk61ft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   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На чертежах тонкие линзы изображают в виде отрезка со стрелками: собирающая:  рассеивающая: 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43815</wp:posOffset>
            </wp:positionV>
            <wp:extent cx="1717040" cy="1487170"/>
            <wp:effectExtent l="19050" t="0" r="0" b="0"/>
            <wp:wrapThrough wrapText="bothSides">
              <wp:wrapPolygon edited="0">
                <wp:start x="-240" y="0"/>
                <wp:lineTo x="-240" y="21305"/>
                <wp:lineTo x="21568" y="21305"/>
                <wp:lineTo x="21568" y="0"/>
                <wp:lineTo x="-240" y="0"/>
              </wp:wrapPolygon>
            </wp:wrapThrough>
            <wp:docPr id="10" name="Рисунок 8" descr="Описание: http://infofiz.ru/images/stories/lkft/el/lk61f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infofiz.ru/images/stories/lkft/el/lk61f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43815</wp:posOffset>
            </wp:positionV>
            <wp:extent cx="1542415" cy="1511935"/>
            <wp:effectExtent l="19050" t="0" r="635" b="0"/>
            <wp:wrapThrough wrapText="bothSides">
              <wp:wrapPolygon edited="0">
                <wp:start x="-267" y="0"/>
                <wp:lineTo x="-267" y="21228"/>
                <wp:lineTo x="21609" y="21228"/>
                <wp:lineTo x="21609" y="0"/>
                <wp:lineTo x="-267" y="0"/>
              </wp:wrapPolygon>
            </wp:wrapThrough>
            <wp:docPr id="11" name="Рисунок 7" descr="Описание: http://infofiz.ru/images/stories/lkft/el/lk61f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infofiz.ru/images/stories/lkft/el/lk61ft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Основное свойство линз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– </w:t>
      </w:r>
      <w:r w:rsidRPr="00BC0FDE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способность давать изображения предметов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 Изображения бывают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прямыми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и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перевернутыми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,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действительными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и 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мнимыми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,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увеличенными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и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уменьшенными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Положение изображения и его характер можно определить с помощью геометрических построений. Для этого используют свойства некоторых стандартных лучей, ход которых известен. Это лучи, проходящие через оптический центр или один из фокусов линзы, а также лучи, параллельные главной или одной из побочных оптических осей. Для построения изображения в линзе используют любые два из трех лучей:</w:t>
      </w:r>
    </w:p>
    <w:p w:rsidR="00BC0FDE" w:rsidRPr="00BC0FDE" w:rsidRDefault="00BC0FDE" w:rsidP="00BC0F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Луч, падающий на линзу параллельно оптической оси, после преломления идет через фокус линзы.</w:t>
      </w:r>
    </w:p>
    <w:p w:rsidR="00BC0FDE" w:rsidRPr="00BC0FDE" w:rsidRDefault="00BC0FDE" w:rsidP="00BC0F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Луч, проходящий через оптический центр линзы не преломляется.</w:t>
      </w:r>
    </w:p>
    <w:p w:rsidR="00BC0FDE" w:rsidRPr="00BC0FDE" w:rsidRDefault="00BC0FDE" w:rsidP="00BC0F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Луч, проходя через фокус линзы после преломления идет параллельно оптической оси.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2332938" cy="1232899"/>
            <wp:effectExtent l="19050" t="0" r="0" b="0"/>
            <wp:docPr id="6" name="Рисунок 9" descr="Описание: http://infofiz.ru/images/stories/lkft/el/lk61f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infofiz.ru/images/stories/lkft/el/lk61ft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94" cy="123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   Положение изображения и его характер (действительное или мнимое) можно также рассчитать с помощью формулы тонкой линзы. Если расстояние от предмета до линзы обозначить через d, а расстояние от линзы до изображения через f, то формулу тонкой линзы можно записать в виде: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234397" cy="489440"/>
            <wp:effectExtent l="0" t="0" r="3853" b="0"/>
            <wp:docPr id="7" name="Рисунок 10" descr="Описание: http://infofiz.ru/images/stories/lkft/el/lk61f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nfofiz.ru/images/stories/lkft/el/lk61ft-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12" cy="4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 Величину D, обратную фокусному расстоянию называют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оптической силой линзы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Единицей измерения оптической силы является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диоптрия (дптр)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Pr="00BC0FDE">
        <w:rPr>
          <w:rFonts w:ascii="Times New Roman" w:eastAsia="Times New Roman" w:hAnsi="Times New Roman"/>
          <w:b/>
          <w:sz w:val="36"/>
          <w:szCs w:val="36"/>
          <w:lang w:eastAsia="ru-RU"/>
        </w:rPr>
        <w:t>Диоптрия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 – оптическая сила линзы с фокусным расстоянием 1 м:  1 дптр = м</w:t>
      </w:r>
      <w:r w:rsidRPr="00BC0FDE"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  <w:t>–1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Фокусным расстояниям линз принято приписывать определенные знаки: для собирающей линзы F &gt; 0, для рассеивающей F &lt; 0.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Величины d и f также подчиняются определенному правилу знаков: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br/>
        <w:t>   d &gt; 0 и f &gt; 0 – для действительных предметов (то есть реальных источников света, а не продолжений лучей, сходящихся за линзой) и изображений;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br/>
        <w:t>   d &lt; 0 и f &lt; 0 – для мнимых источников и изображений.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Микроскоп, лупа, увеличительное стекло.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Если рассматривать через положительную (собирающую) линзу предмет, расположенный за линзой не дальше ее фокальной точки, то видно увеличенное мнимое изображение предмета. Такая линза представляет собой простейший микроскоп и называется лупой или увеличительным стеклом.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Из оптической схемы можно определить размер увеличенного изображения.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934316" cy="1130157"/>
            <wp:effectExtent l="19050" t="0" r="9034" b="0"/>
            <wp:docPr id="8" name="Рисунок 11" descr="Описание: http://infofiz.ru/images/stories/lkft/el/lk61f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nfofiz.ru/images/stories/lkft/el/lk61ft-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13" cy="11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Телескоп.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Телескоп увеличивает видимые размеры удаленных предметов. В схему простейшего телескопа входят две положительные линзы.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264025" cy="1325245"/>
            <wp:effectExtent l="19050" t="0" r="3175" b="0"/>
            <wp:docPr id="9" name="Рисунок 12" descr="Описание: http://infofiz.ru/images/stories/lkft/el/lk61f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infofiz.ru/images/stories/lkft/el/lk61ft-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</w:t>
      </w: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Бинокль.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Бинокулярный телескоп, обычно именуемый биноклем, представляет собой компактный прибор для наблюдений обоими глазами одновременно; его увеличение, как правило, от 6 до 10 крат. В биноклях используют пару оборачивающих систем (чаще всего - Порро), в каждую из которых входят две прямоугольные призмы (с основанием под 45°), ориентированные навстречу прямоугольными гранями.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Чтобы получить большое увеличение в широком поле зрения, свободном от аберраций объектива, и, следовательно, значительный угол обзора (6-9°), биноклю необходим очень качественный окуляр, более совершенный, чем телескопу с узким углом зрения.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Осветительные и проекционные приборы. Прожекторы.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В оптической схеме прожектора источник света, например кратер дугового электрического разряда, находится в фокусе параболического отражателя. Лучи, исходящие из всех точек дуги, отражаются параболическим зеркалом почти параллельно друг другу. Пучок лучей немного расходится потому, что источником служит не светящаяся точка, а объем конечного размера.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   Спектральные приборы.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Основным элементом спектрального прибора может быть дисперсионная призма либо дифракционная решетка. В таком приборе свет сначала коллимируется, т.е. формируется в пучок параллельных лучей, затем разлагается в спектр, и, наконец, изображение входной щели прибора фокусируется на его выходную щель по каждой длине волны спектра.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Спектрометр.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   В этом более или менее универсальном лабораторном приборе коллимирующая и фокусирующая системы могут поворачиваться относительно центра столика, на котором расположен элемент, разлагающий свет в спектр. На приборе имеются шкалы для отсчетов углов поворота, например дисперсионной призмы, и 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углов отклонения после нее разных цветовых составляющих спектра. По результатам таких отсчетов измеряются, например, показатели преломления прозрачных твердых тел.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Спектрограф.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  Так называется прибор, в котором полученный спектр или его часть снимается на фотоматериал. Можно получить спектр от призмы из кварца (диапазон 210-800 нм), стекла (360-2500 нм) или каменной соли (2500-16000 нм). В тех диапазонах спектра, где призмы слабо поглощают свет, изображения спектральных линий в спектрографе получаются яркими. В спектрографах с дифракционными решетками последние выполняют две функции: разлагают излучение в спектр и фокусируют цветовые составляющие на фотоматериал; такие приборы применяют и в ультрафиолетовой области.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  Фотоаппарат 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представляет собой замкнутую светонепроницаемую камеру. Изображение фотографируемых предметов создается на фотопленке системой линз, которая называется объективом. Специальный затвор позволяет открывать объектив на время экспозиции.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  Особенностью работы фотоаппарата является то, что на плоской фотопленке должны получаться достаточно резкими изображения предметов, находящихся на разных расстояниях.</w:t>
      </w:r>
    </w:p>
    <w:p w:rsidR="00BC0FDE" w:rsidRPr="00BC0FDE" w:rsidRDefault="00BC0FDE" w:rsidP="00BC0F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 xml:space="preserve">   </w:t>
      </w:r>
    </w:p>
    <w:p w:rsidR="00BC0FDE" w:rsidRPr="00BC0FDE" w:rsidRDefault="00BC0FDE" w:rsidP="00BC0FDE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BC0FDE">
        <w:rPr>
          <w:b/>
          <w:color w:val="000000"/>
          <w:sz w:val="36"/>
          <w:szCs w:val="36"/>
        </w:rPr>
        <w:t xml:space="preserve">Вопросы для самоконтроля по теме: 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BC0FDE">
        <w:rPr>
          <w:rFonts w:ascii="Times New Roman" w:hAnsi="Times New Roman"/>
          <w:color w:val="000000"/>
          <w:sz w:val="36"/>
          <w:szCs w:val="36"/>
        </w:rPr>
        <w:t>1. Дайте определение л</w:t>
      </w:r>
      <w:r w:rsidRPr="00BC0FDE">
        <w:rPr>
          <w:rFonts w:ascii="Times New Roman" w:hAnsi="Times New Roman"/>
          <w:sz w:val="36"/>
          <w:szCs w:val="36"/>
        </w:rPr>
        <w:t>инзы.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BC0FDE">
        <w:rPr>
          <w:rFonts w:ascii="Times New Roman" w:hAnsi="Times New Roman"/>
          <w:sz w:val="36"/>
          <w:szCs w:val="36"/>
        </w:rPr>
        <w:t xml:space="preserve">2. Что такое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оптические приборы</w:t>
      </w:r>
      <w:r w:rsidRPr="00BC0FDE">
        <w:rPr>
          <w:rFonts w:ascii="Times New Roman" w:hAnsi="Times New Roman"/>
          <w:sz w:val="36"/>
          <w:szCs w:val="36"/>
        </w:rPr>
        <w:t>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BC0FDE">
        <w:rPr>
          <w:rFonts w:ascii="Times New Roman" w:hAnsi="Times New Roman"/>
          <w:sz w:val="36"/>
          <w:szCs w:val="36"/>
        </w:rPr>
        <w:t xml:space="preserve">3. Что такое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светосила?</w:t>
      </w:r>
      <w:r w:rsidRPr="00BC0FDE">
        <w:rPr>
          <w:rFonts w:ascii="Times New Roman" w:hAnsi="Times New Roman"/>
          <w:sz w:val="36"/>
          <w:szCs w:val="36"/>
        </w:rPr>
        <w:t xml:space="preserve"> 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hAnsi="Times New Roman"/>
          <w:sz w:val="36"/>
          <w:szCs w:val="36"/>
        </w:rPr>
        <w:t>4. Что такое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разрешающая сила?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5.</w:t>
      </w:r>
      <w:r w:rsidRPr="00BC0FDE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BC0FDE">
        <w:rPr>
          <w:rFonts w:ascii="Times New Roman" w:hAnsi="Times New Roman"/>
          <w:sz w:val="36"/>
          <w:szCs w:val="36"/>
        </w:rPr>
        <w:t>Что такое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увеличение?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6.</w:t>
      </w:r>
      <w:r w:rsidRPr="00BC0FDE">
        <w:rPr>
          <w:rFonts w:ascii="Times New Roman" w:hAnsi="Times New Roman"/>
          <w:sz w:val="36"/>
          <w:szCs w:val="36"/>
        </w:rPr>
        <w:t xml:space="preserve"> Что такое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оптический центр линзы?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7. </w:t>
      </w:r>
      <w:r w:rsidRPr="00BC0FDE">
        <w:rPr>
          <w:rFonts w:ascii="Times New Roman" w:hAnsi="Times New Roman"/>
          <w:sz w:val="36"/>
          <w:szCs w:val="36"/>
        </w:rPr>
        <w:t>Что такое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главная оптическая ось?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8. </w:t>
      </w:r>
      <w:r w:rsidRPr="00BC0FDE">
        <w:rPr>
          <w:rFonts w:ascii="Times New Roman" w:hAnsi="Times New Roman"/>
          <w:sz w:val="36"/>
          <w:szCs w:val="36"/>
        </w:rPr>
        <w:t>Что такое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побочные оптические оси?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9. </w:t>
      </w:r>
      <w:r w:rsidRPr="00BC0FDE">
        <w:rPr>
          <w:rFonts w:ascii="Times New Roman" w:hAnsi="Times New Roman"/>
          <w:sz w:val="36"/>
          <w:szCs w:val="36"/>
        </w:rPr>
        <w:t xml:space="preserve">Что такое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главный фокус линзы?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10. </w:t>
      </w:r>
      <w:r w:rsidRPr="00BC0FDE">
        <w:rPr>
          <w:rFonts w:ascii="Times New Roman" w:hAnsi="Times New Roman"/>
          <w:sz w:val="36"/>
          <w:szCs w:val="36"/>
        </w:rPr>
        <w:t xml:space="preserve">Что такое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фокальная плоскость?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11. </w:t>
      </w:r>
      <w:r w:rsidRPr="00BC0FDE">
        <w:rPr>
          <w:rFonts w:ascii="Times New Roman" w:hAnsi="Times New Roman"/>
          <w:sz w:val="36"/>
          <w:szCs w:val="36"/>
        </w:rPr>
        <w:t xml:space="preserve"> Сформулируйте определение понятия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фокусное расстояние.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12. Дайте определение</w:t>
      </w:r>
      <w:r w:rsidRPr="00BC0FDE">
        <w:rPr>
          <w:rFonts w:ascii="Times New Roman" w:hAnsi="Times New Roman"/>
          <w:sz w:val="36"/>
          <w:szCs w:val="36"/>
        </w:rPr>
        <w:t xml:space="preserve">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оптической силе линзы.</w:t>
      </w:r>
    </w:p>
    <w:p w:rsidR="00BC0FDE" w:rsidRPr="00BC0FDE" w:rsidRDefault="00BC0FDE" w:rsidP="00BC0F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13.  </w:t>
      </w:r>
      <w:r w:rsidRPr="00BC0FDE">
        <w:rPr>
          <w:rFonts w:ascii="Times New Roman" w:hAnsi="Times New Roman"/>
          <w:sz w:val="36"/>
          <w:szCs w:val="36"/>
        </w:rPr>
        <w:t xml:space="preserve">Что такое </w:t>
      </w:r>
      <w:r w:rsidRPr="00BC0FDE">
        <w:rPr>
          <w:rFonts w:ascii="Times New Roman" w:eastAsia="Times New Roman" w:hAnsi="Times New Roman"/>
          <w:bCs/>
          <w:sz w:val="36"/>
          <w:szCs w:val="36"/>
          <w:lang w:eastAsia="ru-RU"/>
        </w:rPr>
        <w:t>диоптрия?</w:t>
      </w:r>
    </w:p>
    <w:p w:rsidR="004A65FB" w:rsidRPr="00BC0FDE" w:rsidRDefault="004A65FB">
      <w:pPr>
        <w:rPr>
          <w:sz w:val="36"/>
          <w:szCs w:val="36"/>
        </w:rPr>
      </w:pPr>
    </w:p>
    <w:sectPr w:rsidR="004A65FB" w:rsidRPr="00BC0FDE" w:rsidSect="00BC0FD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70D"/>
    <w:multiLevelType w:val="hybridMultilevel"/>
    <w:tmpl w:val="4B405198"/>
    <w:lvl w:ilvl="0" w:tplc="11FC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3E0"/>
    <w:multiLevelType w:val="multilevel"/>
    <w:tmpl w:val="507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912D6"/>
    <w:multiLevelType w:val="hybridMultilevel"/>
    <w:tmpl w:val="8318B372"/>
    <w:lvl w:ilvl="0" w:tplc="11FC681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7C8E316F"/>
    <w:multiLevelType w:val="hybridMultilevel"/>
    <w:tmpl w:val="4D66A3CC"/>
    <w:lvl w:ilvl="0" w:tplc="11FC68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E"/>
    <w:rsid w:val="001E1636"/>
    <w:rsid w:val="004A65FB"/>
    <w:rsid w:val="0052152B"/>
    <w:rsid w:val="00B625FE"/>
    <w:rsid w:val="00BC0FDE"/>
    <w:rsid w:val="00F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D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C0FDE"/>
    <w:rPr>
      <w:color w:val="0000FF"/>
      <w:u w:val="single"/>
    </w:rPr>
  </w:style>
  <w:style w:type="paragraph" w:styleId="a5">
    <w:name w:val="Balloon Text"/>
    <w:basedOn w:val="a"/>
    <w:link w:val="a6"/>
    <w:rsid w:val="00B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FD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D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C0FDE"/>
    <w:rPr>
      <w:color w:val="0000FF"/>
      <w:u w:val="single"/>
    </w:rPr>
  </w:style>
  <w:style w:type="paragraph" w:styleId="a5">
    <w:name w:val="Balloon Text"/>
    <w:basedOn w:val="a"/>
    <w:link w:val="a6"/>
    <w:rsid w:val="00B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F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2022-04-19T15:42:00Z</dcterms:created>
  <dcterms:modified xsi:type="dcterms:W3CDTF">2022-04-19T15:42:00Z</dcterms:modified>
</cp:coreProperties>
</file>