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E" w:rsidRPr="00AE301E" w:rsidRDefault="00AE301E" w:rsidP="00AE3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Лекция: «</w:t>
      </w:r>
      <w:r w:rsidRPr="00AE301E">
        <w:rPr>
          <w:rFonts w:ascii="Times New Roman" w:hAnsi="Times New Roman" w:cs="Times New Roman"/>
          <w:b/>
          <w:sz w:val="24"/>
          <w:szCs w:val="24"/>
        </w:rPr>
        <w:t>Отечественная война 1812 года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bookmarkStart w:id="0" w:name="_GoBack"/>
      <w:bookmarkEnd w:id="0"/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Накануне 1812 г. отношения с Францией становились все более напряженными. Россию не устраивал </w:t>
      </w:r>
      <w:proofErr w:type="spellStart"/>
      <w:r w:rsidRPr="00AE301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AE301E">
        <w:rPr>
          <w:rFonts w:ascii="Times New Roman" w:hAnsi="Times New Roman" w:cs="Times New Roman"/>
          <w:sz w:val="24"/>
          <w:szCs w:val="24"/>
        </w:rPr>
        <w:t xml:space="preserve"> мир, и с 1810 г. она фактически не соблюдала континентальную блокаду. Кроме того, Александр I не желал признавать стремление Наполеона к полновластному господству в Европе. В свою очередь император Франции не желал считаться в своей завоевательной политике с Россией. Все это привело к серьезным противоречиям между Россией и Францией, которые переросли в военные действия, называемые в нашей истории Отечественной войной 1812 г.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Активным устремлениям французского императора противостоял Александр I, который сам добивался влияния на европейскую политику. Нарушение Россией континентальной блокады послужило одной из причин вступления Франции в войну.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В июне 1812 г. на русской границе была сосредоточена французская армия, численность которой достигала 647 тыс. человек. Перешли границу 448 тыс. воинов, которые и приняли участие в боевых действиях на российской территории с июня по декабрь 1812 г.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Армии вторжения противостояли русские силы. Русская армия по потенциальным возможностям не уступала французской, ее численность в период войны достигла 700 тыс. По боевому духу и патриотическому воодушевлению, оружейным и продовольственным запасам, артиллерийской мощи русская армия имела преимущество.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Но в начальный период войны первый эшелон французских войск, вторгшихся в пределы России (448 тыс. человек), превосходил русские армии (320 тыс. человек), прикрывавшие западные границы. На тот момент русская армия была разделена на три группы вдоль западных границ: 1-я армия под командованием М.Б. Барклая де Толли располагалась в Прибалтике, 2-я армия под командованием П.И. Багратиона находилась в Белоруссии, 3-я армия А.П. </w:t>
      </w:r>
      <w:proofErr w:type="spellStart"/>
      <w:r w:rsidRPr="00AE301E">
        <w:rPr>
          <w:rFonts w:ascii="Times New Roman" w:hAnsi="Times New Roman" w:cs="Times New Roman"/>
          <w:sz w:val="24"/>
          <w:szCs w:val="24"/>
        </w:rPr>
        <w:t>Тормасова</w:t>
      </w:r>
      <w:proofErr w:type="spellEnd"/>
      <w:r w:rsidRPr="00AE301E">
        <w:rPr>
          <w:rFonts w:ascii="Times New Roman" w:hAnsi="Times New Roman" w:cs="Times New Roman"/>
          <w:sz w:val="24"/>
          <w:szCs w:val="24"/>
        </w:rPr>
        <w:t xml:space="preserve"> занимала позиции на Северной Украине. Целью Наполеона в данной войне было, как иногда утверждают, не завоевание России – он понимал, что это невозможно, – а разгром в ходе кратковременной кампании главных русских сил и заключение нового, более жесткого, чем </w:t>
      </w:r>
      <w:proofErr w:type="spellStart"/>
      <w:r w:rsidRPr="00AE301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AE301E">
        <w:rPr>
          <w:rFonts w:ascii="Times New Roman" w:hAnsi="Times New Roman" w:cs="Times New Roman"/>
          <w:sz w:val="24"/>
          <w:szCs w:val="24"/>
        </w:rPr>
        <w:t>, договора, обязывающего Россию следовать в фарватере французской политики.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Стратегический план России был иной. Она старалась избегать генеральных сражений, делая акцент на арьергардные бои, и затягивать французов 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12 июня 1812 г. французские войска начали вторжение в Россию, форсировав реку Неман. Русские армии, прикрывавшие западную границу, вели арьергардные бои и отступали 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 xml:space="preserve"> страны. 1-я и 2-я русские армии соединились в районе Смоленска, где 4–6 августа 1812 г. произошло кровопролитное сражение. Наши войны оборонялись достойно, но ради сохранения армии согласно общему плану все же оставили город.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Это вызвало определенное недовольство в армии и обществе. Поэтому 8 августа 1812 г. Александр I назначил главнокомандующим русской армией М.И. Кутузова. 17 августа 1812 г. он прибыл в войска и начал подготовку к генеральному сражению, место для которого было выбрано в 110 км от Москвы, у села Бородино.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lastRenderedPageBreak/>
        <w:t>Бородинское сражение произошло 26 августа 1812 г. Стороны накануне битвы ставили перед собой разные стратегические задачи: русские – не пропустить армию захватчиков к Москве, французы – разгромить русскую армию в решающей баталии, которую они искали под руководством Наполеона с начала военной кампании. Все это проявилось и в ходе самого сражения: Наполеон беспрерывно атаковал, надеясь сбить русских с занимаемых позиций, а Кутузов методично оборонялся, контратакуя.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Русские сражались героически, и, несмотря на взятие противником </w:t>
      </w:r>
      <w:proofErr w:type="spellStart"/>
      <w:r w:rsidRPr="00AE301E">
        <w:rPr>
          <w:rFonts w:ascii="Times New Roman" w:hAnsi="Times New Roman" w:cs="Times New Roman"/>
          <w:sz w:val="24"/>
          <w:szCs w:val="24"/>
        </w:rPr>
        <w:t>Багратионовых</w:t>
      </w:r>
      <w:proofErr w:type="spellEnd"/>
      <w:r w:rsidRPr="00AE301E">
        <w:rPr>
          <w:rFonts w:ascii="Times New Roman" w:hAnsi="Times New Roman" w:cs="Times New Roman"/>
          <w:sz w:val="24"/>
          <w:szCs w:val="24"/>
        </w:rPr>
        <w:t xml:space="preserve"> флешей[6] и батареи Раевского, прорвать оборону русских войск французам не удалось. Наступательный порыв французской армии 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иссяк и ей не удалось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 xml:space="preserve"> добиться решающего перевеса. Обе стороны понесли огромные потери, вопрос о которых является спорным и до сих пор обсуждаемым в исторической науке: число потерь колеблется от 20 до 40 тыс. у французов и от 30 до 50 тыс. у русских.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Историки спорят: кто победил в этой «битве гигантов»? Очевидно, что главных целей не добился никто. Наполеон не разбил русскую армию и не склонил Александра к переговорам, Кутузов не отстоял Москву. Однако это ничуть не принижает 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проявленных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 xml:space="preserve"> русскими солдатами доблести и мужества. Наполеон воевал против многих наций, но непобедимыми назвал только русских. После Бородинского сражения русские войска начали отступление к Москве. Кутузов принимает решение об оставлении Москвы ради сохранения армии. Русские войска, придя в город, совершили так называемый </w:t>
      </w:r>
      <w:proofErr w:type="spellStart"/>
      <w:r w:rsidRPr="00AE301E">
        <w:rPr>
          <w:rFonts w:ascii="Times New Roman" w:hAnsi="Times New Roman" w:cs="Times New Roman"/>
          <w:sz w:val="24"/>
          <w:szCs w:val="24"/>
        </w:rPr>
        <w:t>Тарутинский</w:t>
      </w:r>
      <w:proofErr w:type="spellEnd"/>
      <w:r w:rsidRPr="00AE301E">
        <w:rPr>
          <w:rFonts w:ascii="Times New Roman" w:hAnsi="Times New Roman" w:cs="Times New Roman"/>
          <w:sz w:val="24"/>
          <w:szCs w:val="24"/>
        </w:rPr>
        <w:t xml:space="preserve"> маневр, встав военным лагерем в 80 км от Москвы на реке Нара у д. Тарутино и закрыв тем самым проход французам на юг страны.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2 сентября 1812 г. Наполеон вошел в Москву. Заняв разоренную Москву, наполеоновская армия не смогла избежать катастрофы. Оторвавшись от своих тылов и баз, армия Наполеона была обречена. Выходы из Москвы стерегли войска Кутузова, и они не позволяли Наполеону пробиться на Калужскую дорогу.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В Москве у французской армии возникли серьезные трудности: упала воинская дисциплина, усилились грабежи и мародерство, появились перебои в продовольственном и фуражном обеспечении. Находясь в Москве, Наполеон неоднократно обращался к Александру I с предложениями о заключении мира, но неизменно получал отказ. В итоге Наполеон был вынужден отдать приказ об уходе из города.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 xml:space="preserve">11 октября 1812 г. главные силы Наполеона покинули Москву и попытались прорваться на юго-запад. Но на их пути встала армия Кутузова. Наполеон вынужден был возвращаться 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 xml:space="preserve"> же разоренной Смоленской дороге. К началу ноября отступление французской армии превратилось в беспорядочное бегство.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3 декабря 1812 г. некогда «великая армия» Наполеона покинула пределы России.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Война вызвала патриотический подъем во всех слоях русского общества, включая крепостных крестьян. В тылу наполеоновской армии было развернуто партизанское движение, а также народная война – ополчение крестьян и посадских людей.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lastRenderedPageBreak/>
        <w:t>26 декабря 1812 г. Александр I издал Манифест об окончании войны, в котором он объявил благодарность российскому народу за избавление Отечества от нашествия неприятеля.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Отечественная война 1812 г. сыграла в судьбе России значительную роль и имела большое историческое значение.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Победа над французами стала первым шагом в освобождении стран Европы от наполеоновского владычества.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В 1813–1814 гг. русские войска вступили на территорию Европы, где продолжили сражения с вновь воссозданной наполеоновской армией. Военная инициатива осталась по-прежнему у Росс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 xml:space="preserve"> союзников – Пруссии и Австрии. Они одержали ряд побед над Наполеоном и в январе 1814 г. вступили на территорию Франции. 18 марта 1814 г. союзные войска вошли в Париж. Наполеон был свергнут с престола и сослан на остров Эльба в Средиземном море. Во Франции восстанавливается монархия династии </w:t>
      </w:r>
      <w:proofErr w:type="gramStart"/>
      <w:r w:rsidRPr="00AE301E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AE301E">
        <w:rPr>
          <w:rFonts w:ascii="Times New Roman" w:hAnsi="Times New Roman" w:cs="Times New Roman"/>
          <w:sz w:val="24"/>
          <w:szCs w:val="24"/>
        </w:rPr>
        <w:t>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Послевоенное переустройство в Европе было закреплено решениями Венского конгресса (сентябрь 1814 г. – июнь 1815 г.). Герцогство Варшавское было разделено между Россией, Пруссией и Австрией. Большая его часть вошла в состав Российской империи под названием Царства Польского.</w:t>
      </w:r>
    </w:p>
    <w:p w:rsidR="00AE301E" w:rsidRPr="00AE301E" w:rsidRDefault="00AE301E" w:rsidP="00AE301E">
      <w:pPr>
        <w:rPr>
          <w:rFonts w:ascii="Times New Roman" w:hAnsi="Times New Roman" w:cs="Times New Roman"/>
          <w:sz w:val="24"/>
          <w:szCs w:val="24"/>
        </w:rPr>
      </w:pPr>
      <w:r w:rsidRPr="00AE301E">
        <w:rPr>
          <w:rFonts w:ascii="Times New Roman" w:hAnsi="Times New Roman" w:cs="Times New Roman"/>
          <w:sz w:val="24"/>
          <w:szCs w:val="24"/>
        </w:rPr>
        <w:t>Для обеспечения незыблемости решений конгресса монархи России, Пруссии, Австрии создали Священный союз (14 сентября 1815 г.), который активно подавлял революционные взрывы, при этом не последнюю роль играла Россия.</w:t>
      </w:r>
    </w:p>
    <w:p w:rsidR="00AE301E" w:rsidRDefault="00AE301E" w:rsidP="00AE301E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94153"/>
        </w:rPr>
      </w:pPr>
    </w:p>
    <w:p w:rsidR="00397701" w:rsidRDefault="00397701"/>
    <w:sectPr w:rsidR="00397701" w:rsidSect="00AE301E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1E"/>
    <w:rsid w:val="00397701"/>
    <w:rsid w:val="00A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2023-04-20T15:17:00Z</dcterms:created>
  <dcterms:modified xsi:type="dcterms:W3CDTF">2023-04-20T15:21:00Z</dcterms:modified>
</cp:coreProperties>
</file>