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758A2" w14:textId="0F5F9688" w:rsidR="00E6300A" w:rsidRPr="005356E8" w:rsidRDefault="00F42C87" w:rsidP="00820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>Конструирование блочного погружения</w:t>
      </w:r>
    </w:p>
    <w:p w14:paraId="59AA0E04" w14:textId="3F330FF8"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E89115" w14:textId="0B89DEC5" w:rsidR="00E6300A" w:rsidRPr="00B15D6C" w:rsidRDefault="00F42C87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Предмет   </w:t>
      </w:r>
      <w:r w:rsidR="00A97D17" w:rsidRPr="00B15D6C">
        <w:rPr>
          <w:rFonts w:ascii="Times New Roman" w:hAnsi="Times New Roman" w:cs="Times New Roman"/>
          <w:bCs/>
          <w:iCs/>
          <w:sz w:val="24"/>
          <w:szCs w:val="24"/>
        </w:rPr>
        <w:t xml:space="preserve">история </w:t>
      </w:r>
      <w:r w:rsidR="00A97D17" w:rsidRPr="001D732F">
        <w:rPr>
          <w:rFonts w:ascii="Times New Roman" w:hAnsi="Times New Roman" w:cs="Times New Roman"/>
          <w:b/>
          <w:iCs/>
          <w:sz w:val="24"/>
          <w:szCs w:val="24"/>
        </w:rPr>
        <w:t>Общее</w:t>
      </w:r>
      <w:r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 количество уч. часов (за год)</w:t>
      </w:r>
      <w:r w:rsidR="00B15D6C"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B15D6C" w:rsidRPr="00B15D6C">
        <w:rPr>
          <w:rFonts w:ascii="Times New Roman" w:hAnsi="Times New Roman" w:cs="Times New Roman"/>
          <w:bCs/>
          <w:iCs/>
          <w:sz w:val="24"/>
          <w:szCs w:val="24"/>
        </w:rPr>
        <w:t>68</w:t>
      </w:r>
      <w:r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 Класс </w:t>
      </w:r>
      <w:r w:rsidRPr="00B15D6C">
        <w:rPr>
          <w:rFonts w:ascii="Times New Roman" w:hAnsi="Times New Roman" w:cs="Times New Roman"/>
          <w:bCs/>
          <w:iCs/>
          <w:sz w:val="24"/>
          <w:szCs w:val="24"/>
        </w:rPr>
        <w:t>5</w:t>
      </w:r>
    </w:p>
    <w:p w14:paraId="5412C678" w14:textId="77777777" w:rsidR="00E6300A" w:rsidRPr="00B15D6C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6F54BC89" w14:textId="093DE304" w:rsidR="00E6300A" w:rsidRPr="00B15D6C" w:rsidRDefault="00F42C87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Hlk120545738"/>
      <w:r w:rsidRPr="005B693E">
        <w:rPr>
          <w:rFonts w:ascii="Times New Roman" w:hAnsi="Times New Roman" w:cs="Times New Roman"/>
          <w:b/>
          <w:iCs/>
          <w:sz w:val="24"/>
          <w:szCs w:val="24"/>
        </w:rPr>
        <w:t>Раздел курса (</w:t>
      </w:r>
      <w:r w:rsidR="00B15D6C" w:rsidRPr="005B693E">
        <w:rPr>
          <w:rFonts w:ascii="Times New Roman" w:hAnsi="Times New Roman" w:cs="Times New Roman"/>
          <w:b/>
          <w:iCs/>
          <w:sz w:val="24"/>
          <w:szCs w:val="24"/>
        </w:rPr>
        <w:t>темы)</w:t>
      </w:r>
      <w:r w:rsidR="00B15D6C" w:rsidRPr="005356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15D6C">
        <w:rPr>
          <w:rFonts w:ascii="Times New Roman" w:hAnsi="Times New Roman" w:cs="Times New Roman"/>
          <w:bCs/>
          <w:iCs/>
          <w:sz w:val="24"/>
          <w:szCs w:val="24"/>
        </w:rPr>
        <w:t xml:space="preserve">Западная Азия в </w:t>
      </w:r>
      <w:r w:rsidR="00B15D6C" w:rsidRPr="00B15D6C">
        <w:rPr>
          <w:rFonts w:ascii="Times New Roman" w:hAnsi="Times New Roman" w:cs="Times New Roman"/>
          <w:bCs/>
          <w:iCs/>
          <w:sz w:val="24"/>
          <w:szCs w:val="24"/>
        </w:rPr>
        <w:t>древности</w:t>
      </w:r>
      <w:r w:rsidR="00B15D6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B15D6C"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 Количество</w:t>
      </w:r>
      <w:r w:rsidRPr="00B15D6C">
        <w:rPr>
          <w:rFonts w:ascii="Times New Roman" w:hAnsi="Times New Roman" w:cs="Times New Roman"/>
          <w:b/>
          <w:iCs/>
          <w:sz w:val="24"/>
          <w:szCs w:val="24"/>
        </w:rPr>
        <w:t xml:space="preserve"> часо</w:t>
      </w:r>
      <w:r w:rsidR="00B15D6C">
        <w:rPr>
          <w:rFonts w:ascii="Times New Roman" w:hAnsi="Times New Roman" w:cs="Times New Roman"/>
          <w:b/>
          <w:iCs/>
          <w:sz w:val="24"/>
          <w:szCs w:val="24"/>
        </w:rPr>
        <w:t xml:space="preserve">в </w:t>
      </w:r>
      <w:r w:rsidRPr="001D732F">
        <w:rPr>
          <w:rFonts w:ascii="Times New Roman" w:hAnsi="Times New Roman" w:cs="Times New Roman"/>
          <w:bCs/>
          <w:iCs/>
          <w:sz w:val="24"/>
          <w:szCs w:val="24"/>
        </w:rPr>
        <w:t>7</w:t>
      </w:r>
    </w:p>
    <w:bookmarkEnd w:id="0"/>
    <w:p w14:paraId="2D2DE43D" w14:textId="77777777" w:rsidR="00E6300A" w:rsidRPr="005356E8" w:rsidRDefault="00E6300A" w:rsidP="00535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499B1DB" w14:textId="5B1361FE" w:rsidR="00E6300A" w:rsidRPr="00B15D6C" w:rsidRDefault="00B15D6C" w:rsidP="003D197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D6C">
        <w:rPr>
          <w:rFonts w:ascii="Times New Roman" w:hAnsi="Times New Roman" w:cs="Times New Roman"/>
          <w:b/>
          <w:iCs/>
          <w:sz w:val="24"/>
          <w:szCs w:val="24"/>
        </w:rPr>
        <w:t>Событие:</w:t>
      </w:r>
      <w:r w:rsidRPr="003D1970">
        <w:rPr>
          <w:rFonts w:ascii="Times New Roman" w:hAnsi="Times New Roman" w:cs="Times New Roman"/>
          <w:sz w:val="24"/>
          <w:szCs w:val="24"/>
        </w:rPr>
        <w:t xml:space="preserve"> Невероятное</w:t>
      </w:r>
      <w:r w:rsidR="00F42C87" w:rsidRPr="003D1970">
        <w:rPr>
          <w:rFonts w:ascii="Times New Roman" w:hAnsi="Times New Roman" w:cs="Times New Roman"/>
          <w:sz w:val="24"/>
          <w:szCs w:val="24"/>
        </w:rPr>
        <w:t xml:space="preserve"> в очевидном. Военные походы египтян в Западную Азию.</w:t>
      </w:r>
      <w:r w:rsidR="003D1970" w:rsidRPr="003D1970">
        <w:t xml:space="preserve"> </w:t>
      </w:r>
    </w:p>
    <w:p w14:paraId="37984B00" w14:textId="18597F09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07B55" w14:textId="0AA39446" w:rsidR="00B15D6C" w:rsidRDefault="00A97D17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4C256958" wp14:editId="4E35ACEA">
            <wp:simplePos x="0" y="0"/>
            <wp:positionH relativeFrom="column">
              <wp:posOffset>2718435</wp:posOffset>
            </wp:positionH>
            <wp:positionV relativeFrom="paragraph">
              <wp:posOffset>51435</wp:posOffset>
            </wp:positionV>
            <wp:extent cx="3228975" cy="21812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528BB" w14:textId="0B1A7CF3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A47E7" w14:textId="00F1A763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82165" w14:textId="068F4D99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7EFB2" w14:textId="136451D2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DF3AA" w14:textId="6B156910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DCB1E" w14:textId="606629DE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12009" w14:textId="0B16D2D0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22B5D" w14:textId="73D2780D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FFA57" w14:textId="53E38F15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4EA4D" w14:textId="5DCD655C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66F03" w14:textId="10CD91D8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0D772" w14:textId="5336114C" w:rsid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26521" w14:textId="77777777" w:rsidR="00B15D6C" w:rsidRPr="00B15D6C" w:rsidRDefault="00B15D6C" w:rsidP="00B15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8F328" w14:textId="77777777" w:rsidR="00E6300A" w:rsidRPr="00B15D6C" w:rsidRDefault="00F42C87" w:rsidP="005356E8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15D6C">
        <w:rPr>
          <w:rFonts w:ascii="Times New Roman" w:hAnsi="Times New Roman" w:cs="Times New Roman"/>
          <w:b/>
          <w:iCs/>
          <w:sz w:val="24"/>
          <w:szCs w:val="24"/>
        </w:rPr>
        <w:t>Цели</w:t>
      </w:r>
      <w:r w:rsidR="004C4BC1" w:rsidRPr="00B15D6C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34A4FBC8" w14:textId="77777777" w:rsidR="00E6300A" w:rsidRPr="005356E8" w:rsidRDefault="00E6300A" w:rsidP="005356E8">
      <w:pPr>
        <w:pStyle w:val="a9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85BEE9D" w14:textId="759926E4" w:rsidR="00E6300A" w:rsidRPr="005804AD" w:rsidRDefault="00A96951" w:rsidP="005356E8">
      <w:pPr>
        <w:pStyle w:val="a9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5D6C">
        <w:rPr>
          <w:rFonts w:ascii="Times New Roman" w:hAnsi="Times New Roman" w:cs="Times New Roman"/>
          <w:b/>
          <w:bCs/>
          <w:sz w:val="24"/>
          <w:szCs w:val="24"/>
        </w:rPr>
        <w:t>2.1 Предметная:</w:t>
      </w:r>
      <w:r w:rsidRPr="005356E8">
        <w:rPr>
          <w:rFonts w:ascii="Times New Roman" w:hAnsi="Times New Roman" w:cs="Times New Roman"/>
          <w:sz w:val="24"/>
          <w:szCs w:val="24"/>
        </w:rPr>
        <w:t xml:space="preserve"> </w:t>
      </w:r>
      <w:r w:rsidR="005804AD" w:rsidRPr="005804AD">
        <w:rPr>
          <w:rFonts w:ascii="Times New Roman" w:hAnsi="Times New Roman" w:cs="Times New Roman"/>
          <w:color w:val="auto"/>
          <w:sz w:val="24"/>
          <w:szCs w:val="24"/>
        </w:rPr>
        <w:t xml:space="preserve">изучить военные походы египтян в Западную Азию, через </w:t>
      </w:r>
      <w:r w:rsidR="00F42C87" w:rsidRPr="005804AD">
        <w:rPr>
          <w:rFonts w:ascii="Times New Roman" w:hAnsi="Times New Roman" w:cs="Times New Roman"/>
          <w:color w:val="auto"/>
          <w:sz w:val="24"/>
          <w:szCs w:val="24"/>
        </w:rPr>
        <w:t>исследование природы, климата, возможностей для добычи, захвата тер</w:t>
      </w:r>
      <w:r w:rsidRPr="005804AD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F42C87" w:rsidRPr="005804AD">
        <w:rPr>
          <w:rFonts w:ascii="Times New Roman" w:hAnsi="Times New Roman" w:cs="Times New Roman"/>
          <w:color w:val="auto"/>
          <w:sz w:val="24"/>
          <w:szCs w:val="24"/>
        </w:rPr>
        <w:t>итории, найти что-то новое.</w:t>
      </w:r>
    </w:p>
    <w:p w14:paraId="39DDD766" w14:textId="77777777" w:rsidR="00E6300A" w:rsidRPr="005356E8" w:rsidRDefault="00E6300A" w:rsidP="005356E8">
      <w:pPr>
        <w:pStyle w:val="a9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D4025" w14:textId="61184C7B" w:rsidR="00E6300A" w:rsidRPr="00B15D6C" w:rsidRDefault="00F42C87" w:rsidP="000B0E2D">
      <w:pPr>
        <w:pStyle w:val="a9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D6C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proofErr w:type="spellStart"/>
      <w:r w:rsidRPr="00B15D6C">
        <w:rPr>
          <w:rFonts w:ascii="Times New Roman" w:hAnsi="Times New Roman" w:cs="Times New Roman"/>
          <w:b/>
          <w:bCs/>
          <w:sz w:val="24"/>
          <w:szCs w:val="24"/>
        </w:rPr>
        <w:t>Надпредметные</w:t>
      </w:r>
      <w:proofErr w:type="spellEnd"/>
      <w:r w:rsidRPr="00B15D6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1B287FC" w14:textId="77777777" w:rsidR="00E6300A" w:rsidRPr="005356E8" w:rsidRDefault="00E6300A" w:rsidP="005356E8">
      <w:pPr>
        <w:pStyle w:val="a9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79F64" w14:textId="69122788" w:rsidR="00E6300A" w:rsidRPr="005356E8" w:rsidRDefault="00F42C87" w:rsidP="005356E8">
      <w:pPr>
        <w:pStyle w:val="a9"/>
        <w:spacing w:line="24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5356E8">
        <w:rPr>
          <w:rFonts w:ascii="Times New Roman" w:hAnsi="Times New Roman" w:cs="Times New Roman"/>
          <w:sz w:val="24"/>
          <w:szCs w:val="24"/>
        </w:rPr>
        <w:t>создание условий для развития диверген</w:t>
      </w:r>
      <w:r w:rsidR="005804AD">
        <w:rPr>
          <w:rFonts w:ascii="Times New Roman" w:hAnsi="Times New Roman" w:cs="Times New Roman"/>
          <w:sz w:val="24"/>
          <w:szCs w:val="24"/>
        </w:rPr>
        <w:t>тного мышления</w:t>
      </w:r>
      <w:r w:rsidR="001D732F">
        <w:rPr>
          <w:rFonts w:ascii="Times New Roman" w:hAnsi="Times New Roman" w:cs="Times New Roman"/>
          <w:sz w:val="24"/>
          <w:szCs w:val="24"/>
        </w:rPr>
        <w:t>;</w:t>
      </w:r>
      <w:r w:rsidR="005804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B9EEB" w14:textId="5A469E42" w:rsidR="00B15D6C" w:rsidRPr="00B15D6C" w:rsidRDefault="00F42C87" w:rsidP="00B15D6C">
      <w:pPr>
        <w:pStyle w:val="a9"/>
        <w:spacing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356E8">
        <w:rPr>
          <w:rFonts w:ascii="Times New Roman" w:hAnsi="Times New Roman" w:cs="Times New Roman"/>
          <w:b/>
          <w:sz w:val="24"/>
          <w:szCs w:val="24"/>
        </w:rPr>
        <w:t>б)</w:t>
      </w:r>
      <w:r w:rsidR="001D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6E8">
        <w:rPr>
          <w:rFonts w:ascii="Times New Roman" w:hAnsi="Times New Roman" w:cs="Times New Roman"/>
          <w:sz w:val="24"/>
          <w:szCs w:val="24"/>
        </w:rPr>
        <w:t>создание условий для развития эмпатии через совместную деятельность</w:t>
      </w:r>
      <w:r w:rsidRPr="00535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6E8">
        <w:rPr>
          <w:rFonts w:ascii="Times New Roman" w:hAnsi="Times New Roman" w:cs="Times New Roman"/>
          <w:sz w:val="24"/>
          <w:szCs w:val="24"/>
        </w:rPr>
        <w:t>в процессе изучения и исследования нового материала</w:t>
      </w:r>
      <w:r w:rsidR="00B15D6C">
        <w:rPr>
          <w:rFonts w:ascii="Times New Roman" w:hAnsi="Times New Roman" w:cs="Times New Roman"/>
          <w:sz w:val="24"/>
          <w:szCs w:val="24"/>
        </w:rPr>
        <w:t>.</w:t>
      </w:r>
    </w:p>
    <w:p w14:paraId="146BA42D" w14:textId="77777777" w:rsidR="00E6300A" w:rsidRPr="005356E8" w:rsidRDefault="00F42C87" w:rsidP="005356E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56E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</w:t>
      </w:r>
    </w:p>
    <w:tbl>
      <w:tblPr>
        <w:tblStyle w:val="aa"/>
        <w:tblpPr w:leftFromText="180" w:rightFromText="180" w:horzAnchor="margin" w:tblpY="-975"/>
        <w:tblW w:w="5000" w:type="pct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59"/>
        <w:gridCol w:w="2838"/>
        <w:gridCol w:w="4503"/>
        <w:gridCol w:w="87"/>
        <w:gridCol w:w="2606"/>
        <w:gridCol w:w="2551"/>
        <w:gridCol w:w="851"/>
        <w:gridCol w:w="786"/>
      </w:tblGrid>
      <w:tr w:rsidR="0011584C" w:rsidRPr="005356E8" w14:paraId="503978F0" w14:textId="77777777" w:rsidTr="00765FC8">
        <w:trPr>
          <w:trHeight w:val="838"/>
        </w:trPr>
        <w:tc>
          <w:tcPr>
            <w:tcW w:w="559" w:type="dxa"/>
            <w:shd w:val="clear" w:color="auto" w:fill="auto"/>
            <w:tcMar>
              <w:left w:w="103" w:type="dxa"/>
            </w:tcMar>
          </w:tcPr>
          <w:p w14:paraId="0085FBDD" w14:textId="77777777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15D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2F1BF287" w14:textId="77777777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15D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Основные разделы</w:t>
            </w:r>
          </w:p>
        </w:tc>
        <w:tc>
          <w:tcPr>
            <w:tcW w:w="4503" w:type="dxa"/>
            <w:shd w:val="clear" w:color="auto" w:fill="auto"/>
            <w:tcMar>
              <w:left w:w="103" w:type="dxa"/>
            </w:tcMar>
          </w:tcPr>
          <w:p w14:paraId="5E33E315" w14:textId="77777777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15D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Описание содержания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BD94D4B" w14:textId="77777777" w:rsidR="0011584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Помогающая зона для целевой группы зоны </w:t>
            </w:r>
          </w:p>
          <w:p w14:paraId="290E7FA5" w14:textId="13C3DBF0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5A5B21">
              <w:rPr>
                <w:rFonts w:ascii="Times New Roman" w:hAnsi="Times New Roman" w:cs="Times New Roman"/>
                <w:b/>
                <w:sz w:val="24"/>
                <w:szCs w:val="24"/>
              </w:rPr>
              <w:t>1.0 - А</w:t>
            </w:r>
          </w:p>
        </w:tc>
        <w:tc>
          <w:tcPr>
            <w:tcW w:w="2551" w:type="dxa"/>
            <w:shd w:val="clear" w:color="auto" w:fill="auto"/>
          </w:tcPr>
          <w:p w14:paraId="4FF374D7" w14:textId="77777777" w:rsidR="0011584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B21">
              <w:rPr>
                <w:rFonts w:ascii="Times New Roman" w:hAnsi="Times New Roman" w:cs="Times New Roman"/>
                <w:b/>
                <w:sz w:val="24"/>
                <w:szCs w:val="24"/>
              </w:rPr>
              <w:t>Помогающая зона для целевой группы зоны</w:t>
            </w:r>
          </w:p>
          <w:p w14:paraId="7E696AF9" w14:textId="2A8874BE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5A5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1.0 - С</w:t>
            </w: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079B9142" w14:textId="0506065B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15D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ДМ</w:t>
            </w: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76204D11" w14:textId="22F363E4" w:rsidR="0011584C" w:rsidRPr="00B15D6C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15D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Э</w:t>
            </w:r>
          </w:p>
        </w:tc>
      </w:tr>
      <w:tr w:rsidR="0011584C" w:rsidRPr="005356E8" w14:paraId="4C2D906E" w14:textId="77777777" w:rsidTr="00765FC8">
        <w:tc>
          <w:tcPr>
            <w:tcW w:w="559" w:type="dxa"/>
            <w:shd w:val="clear" w:color="auto" w:fill="auto"/>
            <w:tcMar>
              <w:left w:w="103" w:type="dxa"/>
            </w:tcMar>
          </w:tcPr>
          <w:p w14:paraId="47E1817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3130190E" w14:textId="77777777" w:rsidR="0011584C" w:rsidRPr="0033765F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3765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Мотивационное начало</w:t>
            </w:r>
          </w:p>
          <w:p w14:paraId="1D3E06BB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«Включение интереса» к деятельности на учебных занятиях </w:t>
            </w:r>
            <w:r w:rsidRPr="005356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разных групп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обучающихся</w:t>
            </w:r>
          </w:p>
        </w:tc>
        <w:tc>
          <w:tcPr>
            <w:tcW w:w="4503" w:type="dxa"/>
            <w:shd w:val="clear" w:color="auto" w:fill="auto"/>
            <w:tcMar>
              <w:left w:w="103" w:type="dxa"/>
            </w:tcMar>
          </w:tcPr>
          <w:p w14:paraId="76B2F530" w14:textId="77777777" w:rsidR="002E2F7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3765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Первая станция Марафона. </w:t>
            </w:r>
          </w:p>
          <w:p w14:paraId="6F94E2D6" w14:textId="6FE31BEB" w:rsidR="0011584C" w:rsidRPr="0033765F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3765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Введение в формат события.</w:t>
            </w:r>
          </w:p>
          <w:p w14:paraId="4E26880F" w14:textId="521407D2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Мы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ачинаем необычную игру-марафон: «Невероятное в очевидном».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Кто быстрее придет к финишу на этой станции, тот получает дополнительный бонус-балл. </w:t>
            </w:r>
            <w:r w:rsidRPr="0033765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Вы не просто команда игроков, вы исследователи.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рабочие группы по принципу совпадения страны изучения (Листочки с названием страны).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А в исследовании могут быть не только открытия, но и ошибки,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поражения.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Каждая команда выбирает свою форму передвижения армии фараона</w:t>
            </w:r>
            <w:r w:rsidR="0016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(корабль, колесница, пехота).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забудьте, мы отправляемся в Западную Азию.</w:t>
            </w:r>
          </w:p>
          <w:p w14:paraId="373E8C27" w14:textId="77777777" w:rsidR="0011584C" w:rsidRPr="005356E8" w:rsidRDefault="0011584C" w:rsidP="001158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77C53" wp14:editId="6FF58432">
                  <wp:extent cx="2006900" cy="1257300"/>
                  <wp:effectExtent l="0" t="0" r="0" b="0"/>
                  <wp:docPr id="5" name="Рисунок 5" descr="http://2.bp.blogspot.com/_b3AnL9vxSok/Sn19PsCwJGI/AAAAAAAABrk/Pgzx89ixXkA/w1200-h630-p-k-no-nu/PapyrusBoat_EN-US281353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_b3AnL9vxSok/Sn19PsCwJGI/AAAAAAAABrk/Pgzx89ixXkA/w1200-h630-p-k-no-nu/PapyrusBoat_EN-US281353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1B4148" wp14:editId="490690BE">
                  <wp:extent cx="1943100" cy="1386205"/>
                  <wp:effectExtent l="0" t="0" r="0" b="9525"/>
                  <wp:docPr id="1" name="Рисунок 1" descr="https://forma-odezhda.ru/image/data/wp-content/uploads/2017/11/egipetskaya-voennaya-koles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rma-odezhda.ru/image/data/wp-content/uploads/2017/11/egipetskaya-voennaya-kolesn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7741D" wp14:editId="7DA39190">
                  <wp:extent cx="1990725" cy="1210310"/>
                  <wp:effectExtent l="0" t="0" r="5715" b="0"/>
                  <wp:docPr id="3" name="Рисунок 3" descr="https://unimag.ua/published/publicdata/UNIMAGSHOP/attachments/SC/products_pictures/805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nimag.ua/published/publicdata/UNIMAGSHOP/attachments/SC/products_pictures/805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392CD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3AC1F" w14:textId="22722510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Класс делится на команды-исследовательские группы. Каждая группа получает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конверты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с заданиями, в которых физическая и контурная карты, картинки с изображением колесниц, различных животных, растений. Финики, виноград, вода.</w:t>
            </w:r>
          </w:p>
          <w:p w14:paraId="259EFF99" w14:textId="31570BB6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43CA2" wp14:editId="72E592C0">
                  <wp:extent cx="1287584" cy="1114425"/>
                  <wp:effectExtent l="0" t="0" r="8255" b="0"/>
                  <wp:docPr id="6" name="Рисунок 6" descr="https://fsd.multiurok.ru/html/2017/02/11/s_589e91cd71539/55607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2/11/s_589e91cd71539/55607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66" cy="112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F7BAA" wp14:editId="6C6AE48B">
                  <wp:extent cx="1428750" cy="1060450"/>
                  <wp:effectExtent l="0" t="0" r="0" b="6350"/>
                  <wp:docPr id="4" name="Рисунок 4" descr="http://900igr.net/datai/istorija/Drevnjaja-Mesopotamija/0005-002-1.-Drevnij-mir-i-Drevnij-Vos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datai/istorija/Drevnjaja-Mesopotamija/0005-002-1.-Drevnij-mir-i-Drevnij-Vos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5E5B" w14:textId="4A752527" w:rsidR="0011584C" w:rsidRPr="002E2F7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 в конвертах:</w:t>
            </w:r>
          </w:p>
          <w:p w14:paraId="71F0B7BA" w14:textId="0B1F269B" w:rsidR="0011584C" w:rsidRPr="002E2F7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(команда должна письменно ответить на эти вопросы и нанести на контурную карту походы фараона Тутмоса III)</w:t>
            </w:r>
          </w:p>
          <w:p w14:paraId="3AC53F46" w14:textId="37C13DAB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Куда египтяне могли отправиться в военные походы?</w:t>
            </w:r>
          </w:p>
          <w:p w14:paraId="3F756682" w14:textId="0B679866" w:rsid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помогало египтянам быстро передвигаться в походах?</w:t>
            </w:r>
          </w:p>
          <w:p w14:paraId="2F953276" w14:textId="204E3B47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Сколько по времени мог занять поход?</w:t>
            </w:r>
          </w:p>
          <w:p w14:paraId="09BDB70E" w14:textId="7444CB70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4.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Чем могли питаться в пути? Что было самым дорогим в походе? </w:t>
            </w:r>
          </w:p>
          <w:p w14:paraId="4E2453ED" w14:textId="7A9636C8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5.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Зачем египтянам нужны были рабы?</w:t>
            </w:r>
          </w:p>
          <w:p w14:paraId="62B47BA5" w14:textId="0E3D6DD1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Какие реки египтяне называли перевернутыми? Почему?</w:t>
            </w:r>
          </w:p>
          <w:p w14:paraId="746C8FF6" w14:textId="77777777" w:rsidR="0011584C" w:rsidRPr="005356E8" w:rsidRDefault="0011584C" w:rsidP="0011584C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84CE5" w14:textId="77777777" w:rsidR="0011584C" w:rsidRPr="005356E8" w:rsidRDefault="0011584C" w:rsidP="0011584C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8092E" wp14:editId="5539F56C">
                  <wp:extent cx="3114675" cy="1704340"/>
                  <wp:effectExtent l="0" t="0" r="9525" b="0"/>
                  <wp:docPr id="7" name="Рисунок 7" descr="http://smk-tk.ru/upload/iblock/361/36191b238c4905840dd0c3da1d8b6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mk-tk.ru/upload/iblock/361/36191b238c4905840dd0c3da1d8b6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396" cy="171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AD2D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87B26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Итог: побеждает команда, которая наиболее полно и правильн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ответила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все вопросы, используя атлас и контурную карту.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Она получает смайлик-бонус.</w:t>
            </w:r>
          </w:p>
          <w:p w14:paraId="09B2DECC" w14:textId="4698C6F1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Совместно формулиру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тся понятия: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абовладельческое государство, фараон, земледельческие государства, письменность.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2C641BB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5D705CD" w14:textId="14F5950F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2E19F088" w14:textId="38D92736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1584C" w:rsidRPr="005356E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342D62A1" w14:textId="52F2EA5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11584C" w:rsidRPr="005356E8" w14:paraId="480A4656" w14:textId="77777777" w:rsidTr="00765FC8">
        <w:tc>
          <w:tcPr>
            <w:tcW w:w="559" w:type="dxa"/>
            <w:shd w:val="clear" w:color="auto" w:fill="auto"/>
            <w:tcMar>
              <w:left w:w="103" w:type="dxa"/>
            </w:tcMar>
          </w:tcPr>
          <w:p w14:paraId="0B0AB2E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347E8483" w14:textId="77777777" w:rsidR="0011584C" w:rsidRPr="0033765F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65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Продуктивная деятельность</w:t>
            </w:r>
            <w:r w:rsidRPr="0033765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Максимальное вовлечение детей в продуктивную деятельность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65F">
              <w:rPr>
                <w:rFonts w:ascii="Times New Roman" w:hAnsi="Times New Roman" w:cs="Times New Roman"/>
                <w:sz w:val="24"/>
                <w:szCs w:val="24"/>
              </w:rPr>
              <w:t>(интеграция двух видов деятельности: групповой и индивидуальной)</w:t>
            </w:r>
          </w:p>
          <w:p w14:paraId="74AE76B2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sz w:val="24"/>
                <w:szCs w:val="24"/>
              </w:rPr>
              <w:t>Завершается предметной диагностикой разного формата.</w:t>
            </w:r>
          </w:p>
        </w:tc>
        <w:tc>
          <w:tcPr>
            <w:tcW w:w="4590" w:type="dxa"/>
            <w:gridSpan w:val="2"/>
            <w:shd w:val="clear" w:color="auto" w:fill="auto"/>
            <w:tcMar>
              <w:left w:w="103" w:type="dxa"/>
            </w:tcMar>
          </w:tcPr>
          <w:p w14:paraId="640C7416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2E1E3348" wp14:editId="70E6888A">
                  <wp:simplePos x="0" y="0"/>
                  <wp:positionH relativeFrom="column">
                    <wp:posOffset>2928620</wp:posOffset>
                  </wp:positionH>
                  <wp:positionV relativeFrom="paragraph">
                    <wp:posOffset>69850</wp:posOffset>
                  </wp:positionV>
                  <wp:extent cx="1057275" cy="1285875"/>
                  <wp:effectExtent l="0" t="0" r="9525" b="9525"/>
                  <wp:wrapSquare wrapText="bothSides"/>
                  <wp:docPr id="10" name="Рисунок 10" descr="https://media.fulledu.ru/documents/images/2018.04.13.10/article/5ad1073c39d49817ab1bf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edia.fulledu.ru/documents/images/2018.04.13.10/article/5ad1073c39d49817ab1bf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презентации, в которой нужно отгадать загадки на различные черты государств.</w:t>
            </w:r>
          </w:p>
          <w:p w14:paraId="243A9C4A" w14:textId="0AD42219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Составить </w:t>
            </w:r>
            <w:proofErr w:type="spellStart"/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Синквейн</w:t>
            </w:r>
            <w:proofErr w:type="spellEnd"/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(слова: колесница, фараон, Нил и т.п.).</w:t>
            </w:r>
          </w:p>
          <w:p w14:paraId="197D8FF9" w14:textId="043FC1E5" w:rsidR="0011584C" w:rsidRPr="00181D65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Результатом станет выступление с озвучиванием </w:t>
            </w:r>
            <w:proofErr w:type="spellStart"/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синквейнов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108F058" w14:textId="6948F466" w:rsidR="0011584C" w:rsidRPr="004C4BC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7795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Вторая станция Марафона</w:t>
            </w:r>
            <w:r w:rsidRPr="004C4BC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</w:t>
            </w:r>
          </w:p>
          <w:p w14:paraId="4EF90BE0" w14:textId="3F8F7C63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Итогом станут ваши открытия по новым странам. Вы получаете конверты с заданиями-картинками. Составьте ассоциации по ним и опишите страну. Затем вы должны передать конверт со словами-ассоциациями по своей стране другой группе, а они, по вашим словам, должны описать ее.</w:t>
            </w:r>
          </w:p>
          <w:p w14:paraId="43497B26" w14:textId="2ED4D342" w:rsidR="0011584C" w:rsidRPr="002E2F7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Актуализация знаний, введение в тему:</w:t>
            </w:r>
          </w:p>
          <w:p w14:paraId="75063FE3" w14:textId="35B95B87" w:rsidR="0011584C" w:rsidRPr="002E2F71" w:rsidRDefault="0011584C" w:rsidP="002E2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«Интеллектуальный марафон»</w:t>
            </w:r>
            <w:r w:rsidR="002E2F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14:paraId="0BCDD490" w14:textId="109FBD60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 каждой группы свой набор конвертов с заданиями и карты.</w:t>
            </w:r>
          </w:p>
          <w:p w14:paraId="72605DC5" w14:textId="5B30C485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Каждая группа самостоятельно разрабатывает план изучения страны.</w:t>
            </w:r>
          </w:p>
          <w:p w14:paraId="75FA3703" w14:textId="39CC7B3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1 группа: Финикия</w:t>
            </w:r>
          </w:p>
          <w:p w14:paraId="1B1D7663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2 группа: Ассирия</w:t>
            </w:r>
          </w:p>
          <w:p w14:paraId="54537706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3 группа: Палестина</w:t>
            </w:r>
          </w:p>
          <w:p w14:paraId="210A10D3" w14:textId="77777777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Каждая команда составляет ассоциативный ряд по предметам быта, артефактам, иллюстрациям по теме.</w:t>
            </w:r>
          </w:p>
          <w:p w14:paraId="60C2B2FB" w14:textId="439E897E" w:rsidR="0011584C" w:rsidRPr="002E2F7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2E2F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Учащиеся самостоятельно находят информацию. </w:t>
            </w:r>
          </w:p>
          <w:p w14:paraId="016E1129" w14:textId="340D7B4B" w:rsidR="0011584C" w:rsidRPr="00181D65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Итог: </w:t>
            </w:r>
            <w:r w:rsidRPr="00694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Дискуссия в группе о полученных </w:t>
            </w:r>
            <w:r w:rsidRPr="00694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результатах,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каждой группой своей страны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форме: конспекта, опорной схемы, таблицы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комиксах, сказке. (описывают географическое положение, природу, растительный мир, занятия населения.)</w:t>
            </w:r>
          </w:p>
          <w:p w14:paraId="76951268" w14:textId="77777777" w:rsidR="0011584C" w:rsidRPr="005356E8" w:rsidRDefault="0011584C" w:rsidP="00E3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Усвоение и применение знаний.</w:t>
            </w:r>
          </w:p>
          <w:p w14:paraId="4FF008AE" w14:textId="43D86099" w:rsidR="0011584C" w:rsidRPr="00577951" w:rsidRDefault="0011584C" w:rsidP="00E3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7795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Третья станция Марафона.</w:t>
            </w:r>
          </w:p>
          <w:p w14:paraId="4689EBFA" w14:textId="77777777" w:rsidR="0011584C" w:rsidRPr="00577951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77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 этой станции важен не только командный дух, но и каждый из вас может принести бонус-смайлик своей команде.</w:t>
            </w:r>
          </w:p>
          <w:p w14:paraId="342EBDD2" w14:textId="1598026B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1. 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Найдите общие черты и черты отличия стран Западной Азии (фронтальная форма работы).</w:t>
            </w:r>
          </w:p>
          <w:p w14:paraId="0034FFA1" w14:textId="793C33B1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2. 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Конверт с заданиями (работа в команде).</w:t>
            </w:r>
          </w:p>
          <w:p w14:paraId="0C3F6AE7" w14:textId="7FD0683F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3. 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Чем может удивить государство? Найдите невероятные (удивительные) черты в изучаемом вами государстве.</w:t>
            </w:r>
          </w:p>
          <w:p w14:paraId="77F4E839" w14:textId="592AEBD9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4. 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Объясните интересные факты из истории.</w:t>
            </w:r>
          </w:p>
          <w:p w14:paraId="097DC5CB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Примеры заданий: </w:t>
            </w:r>
          </w:p>
          <w:p w14:paraId="3919A116" w14:textId="14F8ADA3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Мог ли Моисей провести народ израильтян через Красное море? Докажите.</w:t>
            </w:r>
          </w:p>
          <w:p w14:paraId="2745A681" w14:textId="09F10A36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Могли ли быть в истории 10 египетских казней?</w:t>
            </w:r>
          </w:p>
          <w:p w14:paraId="361170B7" w14:textId="2C7BC59E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Мог ли Моисей превратить свой жезл в змею? Докажите.</w:t>
            </w:r>
          </w:p>
          <w:p w14:paraId="561DEBC1" w14:textId="22F26645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Почему Тигр и </w:t>
            </w:r>
            <w:r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Евфрат «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перевернутые реки»? Поясните.</w:t>
            </w:r>
          </w:p>
          <w:p w14:paraId="369B2AAD" w14:textId="1AE3561F" w:rsidR="0011584C" w:rsidRPr="00E3473D" w:rsidRDefault="00E3473D" w:rsidP="00E3473D">
            <w:pPr>
              <w:spacing w:after="0" w:line="240" w:lineRule="auto"/>
              <w:jc w:val="both"/>
              <w:rPr>
                <w:noProof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Почему в Месопотамии не сохранилось </w:t>
            </w:r>
            <w:r w:rsidR="0011584C" w:rsidRPr="00E347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пирамид, а в Египте они сохранились?</w:t>
            </w:r>
            <w:r w:rsidR="0011584C" w:rsidRPr="00E3473D">
              <w:rPr>
                <w:noProof/>
                <w:color w:val="auto"/>
                <w:lang w:eastAsia="ru-RU"/>
              </w:rPr>
              <w:t xml:space="preserve">  </w:t>
            </w:r>
          </w:p>
          <w:p w14:paraId="79C0EE9C" w14:textId="03A172C1" w:rsidR="0011584C" w:rsidRPr="0090587A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0587A">
              <w:rPr>
                <w:noProof/>
                <w:color w:val="auto"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7FAF3477" wp14:editId="19EA9B7C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83185</wp:posOffset>
                  </wp:positionV>
                  <wp:extent cx="118110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52" y="21073"/>
                      <wp:lineTo x="21252" y="0"/>
                      <wp:lineTo x="0" y="0"/>
                    </wp:wrapPolygon>
                  </wp:wrapTight>
                  <wp:docPr id="18" name="Рисунок 18" descr="https://ds04.infourok.ru/uploads/ex/11ea/00143629-d0bebf47/img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11ea/00143629-d0bebf47/img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87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Четвертая станция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марафона.</w:t>
            </w:r>
            <w:r w:rsidRPr="0090587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Игра «Черный ящик»</w:t>
            </w:r>
            <w:r w:rsidR="00E3473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</w:t>
            </w:r>
            <w:r w:rsidRPr="0090587A">
              <w:rPr>
                <w:noProof/>
                <w:color w:val="auto"/>
                <w:lang w:eastAsia="ru-RU"/>
              </w:rPr>
              <w:t xml:space="preserve"> </w:t>
            </w:r>
          </w:p>
          <w:p w14:paraId="798EC69D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ящике лежат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очки, кусочек пурпурной ткани, п</w:t>
            </w:r>
            <w:r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есок и сода, ракушки) </w:t>
            </w:r>
          </w:p>
          <w:p w14:paraId="75665D42" w14:textId="77777777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Задание: </w:t>
            </w:r>
          </w:p>
          <w:p w14:paraId="7314A04A" w14:textId="77777777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Что объединяет эти предметы между собой, как они могли использоваться?</w:t>
            </w:r>
          </w:p>
          <w:p w14:paraId="795625B3" w14:textId="77777777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Какой народ уже в древности мог себе их позволить?</w:t>
            </w:r>
            <w:r w:rsidRPr="00E3473D">
              <w:rPr>
                <w:i/>
                <w:iCs/>
                <w:noProof/>
                <w:lang w:eastAsia="ru-RU"/>
              </w:rPr>
              <w:t xml:space="preserve"> </w:t>
            </w:r>
          </w:p>
          <w:p w14:paraId="78F136BD" w14:textId="735CEFE9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Подсказка: в химии эти вещества очень часто используют как компоненты…в химических соединениях.</w:t>
            </w:r>
          </w:p>
          <w:p w14:paraId="58CDF475" w14:textId="097BF5F8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6EEE288D" wp14:editId="41737715">
                  <wp:simplePos x="0" y="0"/>
                  <wp:positionH relativeFrom="column">
                    <wp:posOffset>2909570</wp:posOffset>
                  </wp:positionH>
                  <wp:positionV relativeFrom="paragraph">
                    <wp:posOffset>178435</wp:posOffset>
                  </wp:positionV>
                  <wp:extent cx="1133475" cy="552450"/>
                  <wp:effectExtent l="0" t="0" r="9525" b="0"/>
                  <wp:wrapThrough wrapText="bothSides">
                    <wp:wrapPolygon edited="0">
                      <wp:start x="0" y="0"/>
                      <wp:lineTo x="0" y="20855"/>
                      <wp:lineTo x="21418" y="20855"/>
                      <wp:lineTo x="21418" y="0"/>
                      <wp:lineTo x="0" y="0"/>
                    </wp:wrapPolygon>
                  </wp:wrapThrough>
                  <wp:docPr id="19" name="Рисунок 19" descr="https://ds04.infourok.ru/uploads/ex/0925/000bc8f4-03787ce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925/000bc8f4-03787ce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94FC7" w14:textId="74E5141D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A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Промежуточный контроль усвоенных знаний в форме «Своя игра»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A4A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(фронтальная форма работы)</w:t>
            </w:r>
          </w:p>
          <w:p w14:paraId="13419CAA" w14:textId="77777777" w:rsidR="0011584C" w:rsidRPr="005356E8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767444" w14:textId="1551A75C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4A731D6A" wp14:editId="6A16CF65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111760</wp:posOffset>
                  </wp:positionV>
                  <wp:extent cx="1733550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363" y="21435"/>
                      <wp:lineTo x="21363" y="0"/>
                      <wp:lineTo x="0" y="0"/>
                    </wp:wrapPolygon>
                  </wp:wrapThrough>
                  <wp:docPr id="9" name="Рисунок 9" descr="фараонова змея химический опы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раонова змея химический опы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Творческое применение знаний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4D5708A1" w14:textId="1C9538AC" w:rsidR="0011584C" w:rsidRPr="00E3473D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Каждая команда предлагает изложение материала по своей стране в различных формах: сказки по стране, комиксы, показ опыта («Фараонова змея», «Неопалимая купина» </w:t>
            </w: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и т.д.)</w:t>
            </w:r>
          </w:p>
          <w:p w14:paraId="1EF2DD9C" w14:textId="77D0837F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7373D7" w14:textId="77777777" w:rsidR="0011584C" w:rsidRPr="005356E8" w:rsidRDefault="0011584C" w:rsidP="00E347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Обобщение и систематизация знаний</w:t>
            </w:r>
          </w:p>
          <w:p w14:paraId="7E833BB9" w14:textId="1F3B5AA6" w:rsidR="0011584C" w:rsidRPr="00E3473D" w:rsidRDefault="00E3473D" w:rsidP="00E3473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(т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ест, с разными уровнями сложности, обсуждение результатов теста, разбор ошибок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06" w:type="dxa"/>
            <w:shd w:val="clear" w:color="auto" w:fill="auto"/>
          </w:tcPr>
          <w:p w14:paraId="7C9B050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1319552" w14:textId="5F348339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27D6D7AC" w14:textId="36D70370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1584C" w:rsidRPr="00535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  <w:p w14:paraId="781CA4B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E717E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58BFD10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6781F1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E8FD8C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310592" w14:textId="77777777" w:rsidR="0016643B" w:rsidRDefault="001664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7F8BFA" w14:textId="77777777" w:rsidR="0016643B" w:rsidRDefault="001664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C564E9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BD00C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D4C795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6F99CC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100A191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42E34A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16366B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329679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C3A242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349305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5B973C" w14:textId="77777777" w:rsidR="0016643B" w:rsidRDefault="001664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C37FB7" w14:textId="73100B2B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07437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B4A1C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AEE579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A623CE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B86F4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92B22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C9E340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12000F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D1E117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B515A2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0BCAD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2712532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ACC482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FB84C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224A3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86247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31555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A5188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A7A522" w14:textId="3401CA42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7F2EA7D8" w14:textId="61CB9ACD" w:rsidR="0011584C" w:rsidRPr="0016643B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7</w:t>
            </w:r>
            <w:r w:rsidR="0011584C" w:rsidRPr="0016643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0%</w:t>
            </w:r>
          </w:p>
          <w:p w14:paraId="77CE7619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695986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04F3B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07CD09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51CCC7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29C78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DD89310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8E7A9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B9FA2F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2EBA46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39AA65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01F263" w14:textId="71347EDB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BC794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85BDA2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C8E11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6F34A0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42A3B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90335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00DAA55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4C34C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909A97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8781D3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8C55DD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C6F3C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83C455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0FC7F3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766B4D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FF416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7C59B0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89B64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27EC08" w14:textId="2FE36238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96B1A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2AC0E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36C783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90E0E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0FEDF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2992A5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EBA37B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EB498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6F8699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8D6C8C" w14:textId="77777777" w:rsidR="0016643B" w:rsidRDefault="001664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66BE61" w14:textId="77777777" w:rsidR="0016643B" w:rsidRDefault="001664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B1D377" w14:textId="531B2919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1584C" w:rsidRPr="005356E8" w14:paraId="33186F92" w14:textId="77777777" w:rsidTr="00765FC8">
        <w:tc>
          <w:tcPr>
            <w:tcW w:w="559" w:type="dxa"/>
            <w:vMerge w:val="restart"/>
            <w:shd w:val="clear" w:color="auto" w:fill="auto"/>
            <w:tcMar>
              <w:left w:w="103" w:type="dxa"/>
            </w:tcMar>
          </w:tcPr>
          <w:p w14:paraId="4D391D5E" w14:textId="77777777" w:rsidR="00E6300A" w:rsidRPr="005356E8" w:rsidRDefault="00F42C87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23288DF8" w14:textId="77777777" w:rsidR="00E6300A" w:rsidRPr="005356E8" w:rsidRDefault="00F42C87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87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Аналитическое завершение</w:t>
            </w:r>
            <w:r w:rsidRPr="0090587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:</w:t>
            </w:r>
          </w:p>
        </w:tc>
        <w:tc>
          <w:tcPr>
            <w:tcW w:w="9747" w:type="dxa"/>
            <w:gridSpan w:val="4"/>
            <w:shd w:val="clear" w:color="auto" w:fill="auto"/>
            <w:tcMar>
              <w:left w:w="103" w:type="dxa"/>
            </w:tcMar>
          </w:tcPr>
          <w:p w14:paraId="65DB2F5E" w14:textId="77777777" w:rsidR="00E6300A" w:rsidRPr="005356E8" w:rsidRDefault="00E6300A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24B525E8" w14:textId="77777777" w:rsidR="00E6300A" w:rsidRPr="005356E8" w:rsidRDefault="00E6300A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547BF951" w14:textId="77777777" w:rsidR="00E6300A" w:rsidRPr="005356E8" w:rsidRDefault="00E6300A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84C" w:rsidRPr="005356E8" w14:paraId="1E132ACB" w14:textId="77777777" w:rsidTr="00765FC8">
        <w:tc>
          <w:tcPr>
            <w:tcW w:w="559" w:type="dxa"/>
            <w:vMerge/>
            <w:shd w:val="clear" w:color="auto" w:fill="auto"/>
            <w:tcMar>
              <w:left w:w="103" w:type="dxa"/>
            </w:tcMar>
          </w:tcPr>
          <w:p w14:paraId="4B7CF10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13379434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а) КОНЦЕПТУАЛИЗАЦИЯ</w:t>
            </w:r>
          </w:p>
          <w:p w14:paraId="563D4FA1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 ребёнком итоговой обобщающей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опорной схемы </w:t>
            </w:r>
            <w:r w:rsidRPr="005356E8">
              <w:rPr>
                <w:rFonts w:ascii="Times New Roman" w:hAnsi="Times New Roman" w:cs="Times New Roman"/>
                <w:b/>
                <w:sz w:val="24"/>
                <w:szCs w:val="24"/>
              </w:rPr>
              <w:t>всего блока в любом удобном для него формате</w:t>
            </w:r>
          </w:p>
        </w:tc>
        <w:tc>
          <w:tcPr>
            <w:tcW w:w="4590" w:type="dxa"/>
            <w:gridSpan w:val="2"/>
            <w:shd w:val="clear" w:color="auto" w:fill="auto"/>
            <w:tcMar>
              <w:left w:w="103" w:type="dxa"/>
            </w:tcMar>
          </w:tcPr>
          <w:p w14:paraId="0924AAEF" w14:textId="408AB9FC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11584C"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Создание общего информационного плаката с наиболее примечательными особенностями государств Передней Азии, причем каждая группа, описывающая свою страну, выделяет наиболее существенные отличительные черты государства из материалов работы своих исследовательских групп.</w:t>
            </w:r>
          </w:p>
          <w:p w14:paraId="1ED2EC9A" w14:textId="485F555A" w:rsidR="0011584C" w:rsidRPr="00820215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5364077" wp14:editId="39078587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240665</wp:posOffset>
                  </wp:positionV>
                  <wp:extent cx="2308860" cy="1038225"/>
                  <wp:effectExtent l="0" t="0" r="9525" b="952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766B53" w14:textId="4DEB49FF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В процессе изучения события каждый участник фиксирует на </w:t>
            </w:r>
            <w:r w:rsidRPr="00E3473D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«папирусах» </w:t>
            </w: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новые полученные знания в удобной для него форме (таблица, схема, конспект).</w:t>
            </w:r>
          </w:p>
          <w:p w14:paraId="0E0037C1" w14:textId="77777777" w:rsidR="0011584C" w:rsidRPr="00E3473D" w:rsidRDefault="0011584C" w:rsidP="0011584C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Создание ментальной карты с характеристикой стран.</w:t>
            </w:r>
          </w:p>
          <w:p w14:paraId="3967B078" w14:textId="77777777" w:rsidR="0011584C" w:rsidRPr="00E3473D" w:rsidRDefault="0011584C" w:rsidP="0011584C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Каждая группа предлагает свою версию дальнейшего развития стран после военных походов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египтян в эти страны.</w:t>
            </w:r>
          </w:p>
          <w:p w14:paraId="77483081" w14:textId="3EDEE8D3" w:rsidR="0011584C" w:rsidRPr="0011584C" w:rsidRDefault="0011584C" w:rsidP="0011584C">
            <w:pPr>
              <w:pStyle w:val="a9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Поиск НЕВЕРОЯТНОГО В ОЧЕВИДНОМ в истории этих стран.</w:t>
            </w:r>
          </w:p>
        </w:tc>
        <w:tc>
          <w:tcPr>
            <w:tcW w:w="2606" w:type="dxa"/>
            <w:shd w:val="clear" w:color="auto" w:fill="auto"/>
          </w:tcPr>
          <w:p w14:paraId="18FF83E8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40D9F7D" w14:textId="7CC126EE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13648F89" w14:textId="1C8348CA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1584C" w:rsidRPr="005356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65FC8" w:rsidRPr="005356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4CEC3DFF" w14:textId="62EC3D0C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1584C" w:rsidRPr="005356E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1584C" w:rsidRPr="005356E8" w14:paraId="6CFBD83A" w14:textId="77777777" w:rsidTr="00765FC8">
        <w:tc>
          <w:tcPr>
            <w:tcW w:w="559" w:type="dxa"/>
            <w:vMerge/>
            <w:shd w:val="clear" w:color="auto" w:fill="auto"/>
            <w:tcMar>
              <w:left w:w="103" w:type="dxa"/>
            </w:tcMar>
          </w:tcPr>
          <w:p w14:paraId="605D6857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7A78AD17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 ребенком собственной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4590" w:type="dxa"/>
            <w:gridSpan w:val="2"/>
            <w:shd w:val="clear" w:color="auto" w:fill="auto"/>
            <w:tcMar>
              <w:left w:w="103" w:type="dxa"/>
            </w:tcMar>
          </w:tcPr>
          <w:p w14:paraId="0295433F" w14:textId="02E02068" w:rsidR="0011584C" w:rsidRPr="000C1040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13F32A2" wp14:editId="057C6C97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88265</wp:posOffset>
                  </wp:positionV>
                  <wp:extent cx="132397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445" y="21192"/>
                      <wp:lineTo x="21445" y="0"/>
                      <wp:lineTo x="0" y="0"/>
                    </wp:wrapPolygon>
                  </wp:wrapTight>
                  <wp:docPr id="11" name="Рисунок 11" descr="https://fsd.multiurok.ru/html/2017/02/11/s_589e91cd71539/55607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2/11/s_589e91cd71539/55607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На карте Древнего Востока появились интересные места — это </w:t>
            </w:r>
            <w:r w:rsidRPr="000C1040">
              <w:rPr>
                <w:rFonts w:ascii="Times New Roman" w:hAnsi="Times New Roman" w:cs="Times New Roman"/>
                <w:sz w:val="24"/>
                <w:szCs w:val="24"/>
              </w:rPr>
              <w:t>Остров ошибок и Мыс находок.</w:t>
            </w:r>
            <w:r w:rsidRPr="000C1040">
              <w:rPr>
                <w:noProof/>
                <w:lang w:eastAsia="ru-RU"/>
              </w:rPr>
              <w:t xml:space="preserve"> </w:t>
            </w:r>
          </w:p>
          <w:p w14:paraId="33416CFA" w14:textId="76DB6BB5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29DC9" w14:textId="77777777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4FDBD" w14:textId="115C32F4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C172C86" wp14:editId="1B9FE000">
                  <wp:simplePos x="0" y="0"/>
                  <wp:positionH relativeFrom="column">
                    <wp:posOffset>2661285</wp:posOffset>
                  </wp:positionH>
                  <wp:positionV relativeFrom="paragraph">
                    <wp:posOffset>33020</wp:posOffset>
                  </wp:positionV>
                  <wp:extent cx="1438275" cy="704850"/>
                  <wp:effectExtent l="0" t="0" r="9525" b="0"/>
                  <wp:wrapSquare wrapText="bothSides"/>
                  <wp:docPr id="13" name="Рисунок 13" descr="https://www.rusbionicle.com/images/stories/main_images/faber_files/Early%20bionicle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rusbionicle.com/images/stories/main_images/faber_files/Early%20bionicle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1063D" w14:textId="0896C12B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На острове вы можете высадить десант из неп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онятных вам терминов и понятий.</w:t>
            </w:r>
          </w:p>
          <w:p w14:paraId="76F7F4C5" w14:textId="3B92CD50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60A8E25" wp14:editId="70209D0C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176530</wp:posOffset>
                  </wp:positionV>
                  <wp:extent cx="1570990" cy="1114425"/>
                  <wp:effectExtent l="0" t="0" r="0" b="9525"/>
                  <wp:wrapThrough wrapText="bothSides">
                    <wp:wrapPolygon edited="0">
                      <wp:start x="0" y="0"/>
                      <wp:lineTo x="0" y="21415"/>
                      <wp:lineTo x="21216" y="21415"/>
                      <wp:lineTo x="21216" y="0"/>
                      <wp:lineTo x="0" y="0"/>
                    </wp:wrapPolygon>
                  </wp:wrapThrough>
                  <wp:docPr id="14" name="Рисунок 14" descr="https://avatars.mds.yandex.net/get-pdb/1769690/4dc6f27a-8fa6-41b8-b7df-9fb167cf8dd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769690/4dc6f27a-8fa6-41b8-b7df-9fb167cf8dd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821AD" w14:textId="6B015EDC" w:rsidR="0011584C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на М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ыс открытий вы можете отправить открытку из изучен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ых государств с информацией о наиболее понравившемся и удивившем вас материале. </w:t>
            </w:r>
          </w:p>
          <w:p w14:paraId="46C096E1" w14:textId="04D32C76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915F2" w14:textId="5E38B940" w:rsidR="0011584C" w:rsidRPr="00E3473D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Каждый ученик анонимно оценивает свое участие: «Оцени собственное участие, активность в данном погружении по 10-балльной шкале …»</w:t>
            </w:r>
          </w:p>
          <w:p w14:paraId="0B7BC773" w14:textId="5729B9FC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Опиши, с какими трудностями ты встретился во время погружения.</w:t>
            </w:r>
          </w:p>
          <w:p w14:paraId="269F34C9" w14:textId="5776547C" w:rsidR="0011584C" w:rsidRPr="00E3473D" w:rsidRDefault="00E3473D" w:rsidP="00E347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2.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Выдели, какие из них тебе удалось преодолеть. Как ты их преодолевал?</w:t>
            </w:r>
          </w:p>
          <w:p w14:paraId="55859AD4" w14:textId="39B7FDAC" w:rsidR="0011584C" w:rsidRPr="00E3473D" w:rsidRDefault="00E3473D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3. </w:t>
            </w:r>
            <w:r w:rsidR="0011584C"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Какие трудности тебе не удалось преодолеть? Как ты думаешь, почему? Что можно было бы сделать, чтобы решить эти трудности?</w:t>
            </w:r>
          </w:p>
          <w:p w14:paraId="7ED11F5B" w14:textId="09DB5AB2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>проговариванием несколькими детьми вслух собственной самооценки для общего обсуждения.</w:t>
            </w:r>
          </w:p>
        </w:tc>
        <w:tc>
          <w:tcPr>
            <w:tcW w:w="2606" w:type="dxa"/>
            <w:shd w:val="clear" w:color="auto" w:fill="auto"/>
          </w:tcPr>
          <w:p w14:paraId="3DB0CAEC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48C3388" w14:textId="3E938DB9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37ACEA75" w14:textId="2BEFA7EE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1584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7FAB62D7" w14:textId="347ADD85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1584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1584C" w:rsidRPr="005356E8" w14:paraId="3764EF07" w14:textId="77777777" w:rsidTr="00765FC8">
        <w:tc>
          <w:tcPr>
            <w:tcW w:w="559" w:type="dxa"/>
            <w:shd w:val="clear" w:color="auto" w:fill="auto"/>
            <w:tcMar>
              <w:left w:w="103" w:type="dxa"/>
            </w:tcMar>
          </w:tcPr>
          <w:p w14:paraId="14A3084F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8" w:type="dxa"/>
            <w:shd w:val="clear" w:color="auto" w:fill="auto"/>
            <w:tcMar>
              <w:left w:w="103" w:type="dxa"/>
            </w:tcMar>
          </w:tcPr>
          <w:p w14:paraId="59C28E4D" w14:textId="77777777" w:rsidR="0011584C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5356E8">
              <w:rPr>
                <w:rFonts w:ascii="Times New Roman" w:hAnsi="Times New Roman" w:cs="Times New Roman"/>
                <w:i/>
                <w:sz w:val="24"/>
                <w:szCs w:val="24"/>
              </w:rPr>
              <w:t>ОБРАТНАЯ СВЯЗЬ от ребенка</w:t>
            </w:r>
            <w:r w:rsidRPr="005356E8">
              <w:rPr>
                <w:rFonts w:ascii="Times New Roman" w:hAnsi="Times New Roman" w:cs="Times New Roman"/>
                <w:sz w:val="24"/>
                <w:szCs w:val="24"/>
              </w:rPr>
              <w:t xml:space="preserve"> (его мнение о тематическом блоке). </w:t>
            </w:r>
          </w:p>
          <w:p w14:paraId="4D826D14" w14:textId="17D9FF95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Минимально – на сколько интересно было на уроке. Максимально – соотношение собственной оценки учителем урока с оценкой ребенком. Работа над разрывом в соотношении оценок.</w:t>
            </w:r>
          </w:p>
        </w:tc>
        <w:tc>
          <w:tcPr>
            <w:tcW w:w="4590" w:type="dxa"/>
            <w:gridSpan w:val="2"/>
            <w:shd w:val="clear" w:color="auto" w:fill="auto"/>
            <w:tcMar>
              <w:left w:w="103" w:type="dxa"/>
            </w:tcMar>
          </w:tcPr>
          <w:p w14:paraId="1F9F82D1" w14:textId="30CB2C24" w:rsidR="0011584C" w:rsidRPr="00E3473D" w:rsidRDefault="0011584C" w:rsidP="0011584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E347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Учащиеся оценивают данное погружение по 10-балльной шкале.</w:t>
            </w:r>
            <w:r w:rsidRPr="00E347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71D3BF40" w14:textId="77777777" w:rsidR="006F2279" w:rsidRPr="006F2279" w:rsidRDefault="006F2279" w:rsidP="006F2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22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«Пирамида знаний»</w:t>
            </w:r>
          </w:p>
          <w:p w14:paraId="456A4AA4" w14:textId="2092E117" w:rsidR="0011584C" w:rsidRPr="006F2279" w:rsidRDefault="006F2279" w:rsidP="006F22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F227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Нужно выстроить свою пирамиду знаний, умений т.е. того, что узнал и научился делать на уроках. Каждый ученик на любом тетрадном листочке (в линейку, клеточку, А-4) записывает по вертикали по одному предложению снизу вверх, в котором содержатся знания относительно данной темы. Это могут быть интересные факты, полезные сведения, оригинальные задания, положительные эмоции и т.д. Все ученики встают, ходят, смотрят, читают.</w:t>
            </w:r>
          </w:p>
        </w:tc>
        <w:tc>
          <w:tcPr>
            <w:tcW w:w="2606" w:type="dxa"/>
            <w:shd w:val="clear" w:color="auto" w:fill="auto"/>
          </w:tcPr>
          <w:p w14:paraId="33E5731A" w14:textId="77777777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CA187C0" w14:textId="4E0BC084" w:rsidR="0011584C" w:rsidRPr="005356E8" w:rsidRDefault="0011584C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left w:w="103" w:type="dxa"/>
            </w:tcMar>
          </w:tcPr>
          <w:p w14:paraId="19BE50B2" w14:textId="53DE1282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FC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86" w:type="dxa"/>
            <w:shd w:val="clear" w:color="auto" w:fill="auto"/>
            <w:tcMar>
              <w:left w:w="103" w:type="dxa"/>
            </w:tcMar>
          </w:tcPr>
          <w:p w14:paraId="352A6B58" w14:textId="7D90DB27" w:rsidR="0011584C" w:rsidRPr="005356E8" w:rsidRDefault="0039523B" w:rsidP="001158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FC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14:paraId="3632B423" w14:textId="100984A1" w:rsidR="00E6300A" w:rsidRPr="005356E8" w:rsidRDefault="00E6300A" w:rsidP="005356E8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6300A" w:rsidRPr="005356E8" w:rsidSect="004C4BC1">
      <w:pgSz w:w="16838" w:h="11906" w:orient="landscape"/>
      <w:pgMar w:top="1701" w:right="1134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4CC5"/>
    <w:multiLevelType w:val="multilevel"/>
    <w:tmpl w:val="24A4097E"/>
    <w:lvl w:ilvl="0">
      <w:start w:val="1"/>
      <w:numFmt w:val="decimal"/>
      <w:lvlText w:val="%1."/>
      <w:lvlJc w:val="left"/>
      <w:pPr>
        <w:ind w:left="993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993" w:hanging="360"/>
      </w:pPr>
    </w:lvl>
    <w:lvl w:ilvl="2">
      <w:start w:val="1"/>
      <w:numFmt w:val="decimal"/>
      <w:lvlText w:val="%1.%2.%3."/>
      <w:lvlJc w:val="left"/>
      <w:pPr>
        <w:ind w:left="1353" w:hanging="720"/>
      </w:pPr>
    </w:lvl>
    <w:lvl w:ilvl="3">
      <w:start w:val="1"/>
      <w:numFmt w:val="decimal"/>
      <w:lvlText w:val="%1.%2.%3.%4."/>
      <w:lvlJc w:val="left"/>
      <w:pPr>
        <w:ind w:left="1353" w:hanging="720"/>
      </w:pPr>
    </w:lvl>
    <w:lvl w:ilvl="4">
      <w:start w:val="1"/>
      <w:numFmt w:val="decimal"/>
      <w:lvlText w:val="%1.%2.%3.%4.%5."/>
      <w:lvlJc w:val="left"/>
      <w:pPr>
        <w:ind w:left="1713" w:hanging="1080"/>
      </w:pPr>
    </w:lvl>
    <w:lvl w:ilvl="5">
      <w:start w:val="1"/>
      <w:numFmt w:val="decimal"/>
      <w:lvlText w:val="%1.%2.%3.%4.%5.%6."/>
      <w:lvlJc w:val="left"/>
      <w:pPr>
        <w:ind w:left="1713" w:hanging="1080"/>
      </w:pPr>
    </w:lvl>
    <w:lvl w:ilvl="6">
      <w:start w:val="1"/>
      <w:numFmt w:val="decimal"/>
      <w:lvlText w:val="%1.%2.%3.%4.%5.%6.%7."/>
      <w:lvlJc w:val="left"/>
      <w:pPr>
        <w:ind w:left="2073" w:hanging="1440"/>
      </w:pPr>
    </w:lvl>
    <w:lvl w:ilvl="7">
      <w:start w:val="1"/>
      <w:numFmt w:val="decimal"/>
      <w:lvlText w:val="%1.%2.%3.%4.%5.%6.%7.%8."/>
      <w:lvlJc w:val="left"/>
      <w:pPr>
        <w:ind w:left="2073" w:hanging="1440"/>
      </w:pPr>
    </w:lvl>
    <w:lvl w:ilvl="8">
      <w:start w:val="1"/>
      <w:numFmt w:val="decimal"/>
      <w:lvlText w:val="%1.%2.%3.%4.%5.%6.%7.%8.%9."/>
      <w:lvlJc w:val="left"/>
      <w:pPr>
        <w:ind w:left="2433" w:hanging="1800"/>
      </w:pPr>
    </w:lvl>
  </w:abstractNum>
  <w:abstractNum w:abstractNumId="1" w15:restartNumberingAfterBreak="0">
    <w:nsid w:val="0F212773"/>
    <w:multiLevelType w:val="multilevel"/>
    <w:tmpl w:val="38102BBC"/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F0E16"/>
    <w:multiLevelType w:val="hybridMultilevel"/>
    <w:tmpl w:val="E794D2EE"/>
    <w:lvl w:ilvl="0" w:tplc="1BB444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82279"/>
    <w:multiLevelType w:val="multilevel"/>
    <w:tmpl w:val="8C82BD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0451052"/>
    <w:multiLevelType w:val="hybridMultilevel"/>
    <w:tmpl w:val="4C42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17A17"/>
    <w:multiLevelType w:val="hybridMultilevel"/>
    <w:tmpl w:val="244C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E496C"/>
    <w:multiLevelType w:val="multilevel"/>
    <w:tmpl w:val="0BC4CD4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C12F3"/>
    <w:multiLevelType w:val="hybridMultilevel"/>
    <w:tmpl w:val="2D740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3287E"/>
    <w:multiLevelType w:val="multilevel"/>
    <w:tmpl w:val="2D185CB2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 w16cid:durableId="1016232807">
    <w:abstractNumId w:val="0"/>
  </w:num>
  <w:num w:numId="2" w16cid:durableId="1494375944">
    <w:abstractNumId w:val="6"/>
  </w:num>
  <w:num w:numId="3" w16cid:durableId="2041394433">
    <w:abstractNumId w:val="8"/>
  </w:num>
  <w:num w:numId="4" w16cid:durableId="225917730">
    <w:abstractNumId w:val="3"/>
  </w:num>
  <w:num w:numId="5" w16cid:durableId="431441098">
    <w:abstractNumId w:val="4"/>
  </w:num>
  <w:num w:numId="6" w16cid:durableId="2048095565">
    <w:abstractNumId w:val="7"/>
  </w:num>
  <w:num w:numId="7" w16cid:durableId="1327632366">
    <w:abstractNumId w:val="1"/>
  </w:num>
  <w:num w:numId="8" w16cid:durableId="1613245987">
    <w:abstractNumId w:val="2"/>
  </w:num>
  <w:num w:numId="9" w16cid:durableId="171649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00A"/>
    <w:rsid w:val="000B0E2D"/>
    <w:rsid w:val="000C1040"/>
    <w:rsid w:val="000C2B9E"/>
    <w:rsid w:val="0011584C"/>
    <w:rsid w:val="0016643B"/>
    <w:rsid w:val="00181D65"/>
    <w:rsid w:val="001D732F"/>
    <w:rsid w:val="002A007B"/>
    <w:rsid w:val="002E2F71"/>
    <w:rsid w:val="0033765F"/>
    <w:rsid w:val="00370569"/>
    <w:rsid w:val="0039523B"/>
    <w:rsid w:val="003D1970"/>
    <w:rsid w:val="003E20BC"/>
    <w:rsid w:val="003E39A5"/>
    <w:rsid w:val="004C4BC1"/>
    <w:rsid w:val="005356E8"/>
    <w:rsid w:val="00541FC1"/>
    <w:rsid w:val="00577951"/>
    <w:rsid w:val="005804AD"/>
    <w:rsid w:val="005B693E"/>
    <w:rsid w:val="0069451B"/>
    <w:rsid w:val="006F2279"/>
    <w:rsid w:val="00765FC8"/>
    <w:rsid w:val="0080002A"/>
    <w:rsid w:val="00820215"/>
    <w:rsid w:val="008C1CA5"/>
    <w:rsid w:val="008E1BA7"/>
    <w:rsid w:val="0090587A"/>
    <w:rsid w:val="00946BCC"/>
    <w:rsid w:val="009A4A96"/>
    <w:rsid w:val="009A6935"/>
    <w:rsid w:val="00A96951"/>
    <w:rsid w:val="00A97D17"/>
    <w:rsid w:val="00AE52C9"/>
    <w:rsid w:val="00B026A2"/>
    <w:rsid w:val="00B15D6C"/>
    <w:rsid w:val="00BA5270"/>
    <w:rsid w:val="00C16829"/>
    <w:rsid w:val="00C53DC6"/>
    <w:rsid w:val="00C72C71"/>
    <w:rsid w:val="00CC5635"/>
    <w:rsid w:val="00CE1A98"/>
    <w:rsid w:val="00D553AF"/>
    <w:rsid w:val="00D744F0"/>
    <w:rsid w:val="00DA4BBD"/>
    <w:rsid w:val="00DD0DCE"/>
    <w:rsid w:val="00DD3AF7"/>
    <w:rsid w:val="00DE7299"/>
    <w:rsid w:val="00E3473D"/>
    <w:rsid w:val="00E6300A"/>
    <w:rsid w:val="00F176CF"/>
    <w:rsid w:val="00F42C87"/>
    <w:rsid w:val="00FB1022"/>
    <w:rsid w:val="00FD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4F8F2"/>
  <w15:docId w15:val="{87C746A1-7694-4037-9CCA-7652D526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57449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D74E12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/>
      <w:sz w:val="24"/>
      <w:u w:val="single"/>
    </w:rPr>
  </w:style>
  <w:style w:type="character" w:customStyle="1" w:styleId="ListLabel2">
    <w:name w:val="ListLabel 2"/>
    <w:qFormat/>
    <w:rPr>
      <w:rFonts w:ascii="Times New Roman" w:hAnsi="Times New Roman"/>
      <w:sz w:val="24"/>
      <w:u w:val="single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4574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50764"/>
    <w:pPr>
      <w:ind w:left="720"/>
      <w:contextualSpacing/>
    </w:pPr>
  </w:style>
  <w:style w:type="table" w:styleId="aa">
    <w:name w:val="Table Grid"/>
    <w:basedOn w:val="a1"/>
    <w:uiPriority w:val="59"/>
    <w:rsid w:val="00661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458DF-C729-4C2A-9DEF-ECE93E15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12</cp:revision>
  <cp:lastPrinted>2019-10-21T11:11:00Z</cp:lastPrinted>
  <dcterms:created xsi:type="dcterms:W3CDTF">2019-12-02T12:41:00Z</dcterms:created>
  <dcterms:modified xsi:type="dcterms:W3CDTF">2022-12-06T21:01:00Z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