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0B8" w:rsidRPr="003300B8" w:rsidRDefault="00667069" w:rsidP="00667069">
      <w:pPr>
        <w:shd w:val="clear" w:color="auto" w:fill="FFFFFF"/>
        <w:spacing w:after="120" w:line="660" w:lineRule="atLeast"/>
        <w:outlineLvl w:val="0"/>
        <w:rPr>
          <w:rFonts w:ascii="Arial" w:eastAsia="Times New Roman" w:hAnsi="Arial" w:cs="Arial"/>
          <w:b/>
          <w:bCs/>
          <w:color w:val="000000"/>
          <w:kern w:val="36"/>
          <w:sz w:val="57"/>
          <w:szCs w:val="57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kern w:val="36"/>
          <w:sz w:val="57"/>
          <w:szCs w:val="57"/>
          <w:lang w:eastAsia="ru-RU"/>
        </w:rPr>
        <w:t>Р</w:t>
      </w:r>
      <w:r w:rsidR="003300B8" w:rsidRPr="003300B8">
        <w:rPr>
          <w:rFonts w:ascii="Arial" w:eastAsia="Times New Roman" w:hAnsi="Arial" w:cs="Arial"/>
          <w:b/>
          <w:bCs/>
          <w:color w:val="000000"/>
          <w:kern w:val="36"/>
          <w:sz w:val="57"/>
          <w:szCs w:val="57"/>
          <w:lang w:eastAsia="ru-RU"/>
        </w:rPr>
        <w:t>усские писательницы XIX века</w:t>
      </w:r>
      <w:r>
        <w:rPr>
          <w:rFonts w:ascii="Arial" w:eastAsia="Times New Roman" w:hAnsi="Arial" w:cs="Arial"/>
          <w:b/>
          <w:bCs/>
          <w:color w:val="000000"/>
          <w:kern w:val="36"/>
          <w:sz w:val="57"/>
          <w:szCs w:val="57"/>
          <w:lang w:eastAsia="ru-RU"/>
        </w:rPr>
        <w:t>,</w:t>
      </w:r>
      <w:bookmarkStart w:id="0" w:name="_GoBack"/>
      <w:bookmarkEnd w:id="0"/>
      <w:r w:rsidRPr="00667069">
        <w:rPr>
          <w:rFonts w:ascii="Arial" w:eastAsia="Times New Roman" w:hAnsi="Arial" w:cs="Arial"/>
          <w:b/>
          <w:bCs/>
          <w:color w:val="000000"/>
          <w:kern w:val="36"/>
          <w:sz w:val="57"/>
          <w:szCs w:val="57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kern w:val="36"/>
          <w:sz w:val="57"/>
          <w:szCs w:val="57"/>
          <w:lang w:eastAsia="ru-RU"/>
        </w:rPr>
        <w:t>н</w:t>
      </w:r>
      <w:r w:rsidRPr="003300B8">
        <w:rPr>
          <w:rFonts w:ascii="Arial" w:eastAsia="Times New Roman" w:hAnsi="Arial" w:cs="Arial"/>
          <w:b/>
          <w:bCs/>
          <w:color w:val="000000"/>
          <w:kern w:val="36"/>
          <w:sz w:val="57"/>
          <w:szCs w:val="57"/>
          <w:lang w:eastAsia="ru-RU"/>
        </w:rPr>
        <w:t>езаслуженно забытые</w:t>
      </w:r>
    </w:p>
    <w:p w:rsidR="003300B8" w:rsidRPr="003300B8" w:rsidRDefault="003300B8" w:rsidP="003300B8">
      <w:pPr>
        <w:spacing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3300B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Мы знаем литературу XIX века по произведениям мужчин: Пушкина, Лермонтова, Тургенева, Толстого, Достоевского и других. К сожалению, в школьной программе не нашлось места опубликованным в этот период сочинениям женщин — а ведь таких было немало! Многие произведения, написанные женщинами, в XIX веке издавались крупными тиражами и становились важными событиями культурной жизни. Вспомним несколько самых значимых и незаслуженно забытых русских писательниц.</w:t>
      </w:r>
    </w:p>
    <w:p w:rsidR="003300B8" w:rsidRPr="003300B8" w:rsidRDefault="003300B8" w:rsidP="003300B8">
      <w:pPr>
        <w:shd w:val="clear" w:color="auto" w:fill="FFFFFF"/>
        <w:spacing w:before="630" w:after="120" w:line="240" w:lineRule="auto"/>
        <w:outlineLvl w:val="1"/>
        <w:rPr>
          <w:rFonts w:ascii="Arial" w:eastAsia="Times New Roman" w:hAnsi="Arial" w:cs="Arial"/>
          <w:b/>
          <w:bCs/>
          <w:color w:val="000000"/>
          <w:sz w:val="42"/>
          <w:szCs w:val="42"/>
          <w:lang w:eastAsia="ru-RU"/>
        </w:rPr>
      </w:pPr>
      <w:r w:rsidRPr="003300B8">
        <w:rPr>
          <w:rFonts w:ascii="Arial" w:eastAsia="Times New Roman" w:hAnsi="Arial" w:cs="Arial"/>
          <w:b/>
          <w:bCs/>
          <w:color w:val="000000"/>
          <w:sz w:val="42"/>
          <w:szCs w:val="42"/>
          <w:lang w:eastAsia="ru-RU"/>
        </w:rPr>
        <w:t>Елена Ган (1814-1842)</w:t>
      </w:r>
    </w:p>
    <w:p w:rsidR="003300B8" w:rsidRPr="003300B8" w:rsidRDefault="003300B8" w:rsidP="003300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3300B8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7EEAD44A" wp14:editId="0951F4AA">
            <wp:extent cx="4181475" cy="6096000"/>
            <wp:effectExtent l="0" t="0" r="9525" b="0"/>
            <wp:docPr id="1" name="Рисунок 1" descr="Незаслуженно забытые русские писательницы XIX 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заслуженно забытые русские писательницы XIX ве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0B8" w:rsidRPr="003300B8" w:rsidRDefault="003300B8" w:rsidP="003300B8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3300B8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Дворянка по происхождению, жена военного, мать публицистки и теософа Елены Блаватской. В 1830-е годы стала публиковать повести в журнале "Библиотека для чтения". А в 1842 году её повесть напечатали в "Отечественных записках" — самом авторитетном литературном журнале того времени. Её творчеством восхищались многие видные современники — в том числе Тургенев и Белинский.</w:t>
      </w:r>
    </w:p>
    <w:p w:rsidR="003300B8" w:rsidRPr="003300B8" w:rsidRDefault="003300B8" w:rsidP="003300B8">
      <w:pPr>
        <w:shd w:val="clear" w:color="auto" w:fill="FFFFFF"/>
        <w:spacing w:before="510" w:after="90" w:line="240" w:lineRule="auto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3300B8">
        <w:rPr>
          <w:rFonts w:ascii="Arial" w:eastAsia="Times New Roman" w:hAnsi="Arial" w:cs="Arial"/>
          <w:b/>
          <w:bCs/>
          <w:color w:val="000000"/>
          <w:sz w:val="33"/>
          <w:szCs w:val="33"/>
          <w:u w:val="single"/>
          <w:lang w:eastAsia="ru-RU"/>
        </w:rPr>
        <w:t>Что почитать:</w:t>
      </w:r>
    </w:p>
    <w:p w:rsidR="003300B8" w:rsidRDefault="003300B8" w:rsidP="003300B8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3300B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"Идеал" и "Суд света" — повести о жизни женщин в провинциальном патриархальном обществе.</w:t>
      </w:r>
    </w:p>
    <w:p w:rsidR="003300B8" w:rsidRDefault="003300B8" w:rsidP="003300B8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3300B8" w:rsidRDefault="003300B8" w:rsidP="003300B8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3300B8" w:rsidRDefault="003300B8" w:rsidP="003300B8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3300B8" w:rsidRDefault="003300B8" w:rsidP="003300B8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3300B8" w:rsidRDefault="003300B8" w:rsidP="003300B8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3300B8" w:rsidRDefault="003300B8" w:rsidP="003300B8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3300B8" w:rsidRDefault="003300B8" w:rsidP="003300B8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3300B8" w:rsidRDefault="003300B8" w:rsidP="003300B8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3300B8" w:rsidRDefault="003300B8" w:rsidP="003300B8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3300B8" w:rsidRDefault="003300B8" w:rsidP="003300B8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3300B8" w:rsidRDefault="003300B8" w:rsidP="003300B8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3300B8" w:rsidRDefault="003300B8" w:rsidP="003300B8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3300B8" w:rsidRDefault="003300B8" w:rsidP="003300B8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3300B8" w:rsidRDefault="003300B8" w:rsidP="003300B8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3300B8" w:rsidRDefault="003300B8" w:rsidP="003300B8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3300B8" w:rsidRDefault="003300B8" w:rsidP="003300B8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3300B8" w:rsidRDefault="003300B8" w:rsidP="003300B8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3300B8" w:rsidRDefault="003300B8" w:rsidP="003300B8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3300B8" w:rsidRPr="003300B8" w:rsidRDefault="003300B8" w:rsidP="003300B8">
      <w:pPr>
        <w:shd w:val="clear" w:color="auto" w:fill="FFFFFF"/>
        <w:spacing w:before="630" w:after="120" w:line="240" w:lineRule="auto"/>
        <w:outlineLvl w:val="1"/>
        <w:rPr>
          <w:rFonts w:ascii="Arial" w:eastAsia="Times New Roman" w:hAnsi="Arial" w:cs="Arial"/>
          <w:b/>
          <w:bCs/>
          <w:color w:val="000000"/>
          <w:sz w:val="42"/>
          <w:szCs w:val="42"/>
          <w:lang w:eastAsia="ru-RU"/>
        </w:rPr>
      </w:pPr>
      <w:r w:rsidRPr="003300B8">
        <w:rPr>
          <w:rFonts w:ascii="Arial" w:eastAsia="Times New Roman" w:hAnsi="Arial" w:cs="Arial"/>
          <w:b/>
          <w:bCs/>
          <w:color w:val="000000"/>
          <w:sz w:val="42"/>
          <w:szCs w:val="42"/>
          <w:lang w:eastAsia="ru-RU"/>
        </w:rPr>
        <w:lastRenderedPageBreak/>
        <w:t>Евдокия Ростопчина (1812-1858)</w:t>
      </w:r>
    </w:p>
    <w:p w:rsidR="003300B8" w:rsidRPr="003300B8" w:rsidRDefault="003300B8" w:rsidP="003300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3300B8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11DF2414" wp14:editId="17D7F44D">
            <wp:extent cx="5905500" cy="7200900"/>
            <wp:effectExtent l="0" t="0" r="0" b="0"/>
            <wp:docPr id="2" name="Рисунок 2" descr="Незаслуженно забытые русские писательницы XIX 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езаслуженно забытые русские писательницы XIX ве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0B8" w:rsidRPr="003300B8" w:rsidRDefault="003300B8" w:rsidP="003300B8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3300B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Известна прежде всего как хозяйка литературного салона и поэтесса, но также писала прозу и пьесы. Была замужем и родила троих детей, при этом вела активную светскую жизнь и много писала.</w:t>
      </w:r>
    </w:p>
    <w:p w:rsidR="003300B8" w:rsidRPr="003300B8" w:rsidRDefault="003300B8" w:rsidP="003300B8">
      <w:pPr>
        <w:shd w:val="clear" w:color="auto" w:fill="FFFFFF"/>
        <w:spacing w:before="510" w:after="90" w:line="240" w:lineRule="auto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3300B8">
        <w:rPr>
          <w:rFonts w:ascii="Arial" w:eastAsia="Times New Roman" w:hAnsi="Arial" w:cs="Arial"/>
          <w:b/>
          <w:bCs/>
          <w:color w:val="000000"/>
          <w:sz w:val="33"/>
          <w:szCs w:val="33"/>
          <w:u w:val="single"/>
          <w:lang w:eastAsia="ru-RU"/>
        </w:rPr>
        <w:t>Что почитать:</w:t>
      </w:r>
    </w:p>
    <w:p w:rsidR="003300B8" w:rsidRPr="003300B8" w:rsidRDefault="003300B8" w:rsidP="003300B8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3300B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Стихотворение "Насильный брак" (аллегория на отношения России и Польши).</w:t>
      </w:r>
    </w:p>
    <w:p w:rsidR="003300B8" w:rsidRPr="003300B8" w:rsidRDefault="003300B8" w:rsidP="003300B8">
      <w:pPr>
        <w:shd w:val="clear" w:color="auto" w:fill="FFFFFF"/>
        <w:spacing w:before="630" w:after="120" w:line="240" w:lineRule="auto"/>
        <w:outlineLvl w:val="1"/>
        <w:rPr>
          <w:rFonts w:ascii="Arial" w:eastAsia="Times New Roman" w:hAnsi="Arial" w:cs="Arial"/>
          <w:b/>
          <w:bCs/>
          <w:color w:val="000000"/>
          <w:sz w:val="42"/>
          <w:szCs w:val="42"/>
          <w:lang w:eastAsia="ru-RU"/>
        </w:rPr>
      </w:pPr>
      <w:r w:rsidRPr="003300B8">
        <w:rPr>
          <w:rFonts w:ascii="Arial" w:eastAsia="Times New Roman" w:hAnsi="Arial" w:cs="Arial"/>
          <w:b/>
          <w:bCs/>
          <w:color w:val="000000"/>
          <w:sz w:val="42"/>
          <w:szCs w:val="42"/>
          <w:lang w:eastAsia="ru-RU"/>
        </w:rPr>
        <w:lastRenderedPageBreak/>
        <w:t>Елизавета Водовозова (1844-1923)</w:t>
      </w:r>
    </w:p>
    <w:p w:rsidR="003300B8" w:rsidRPr="003300B8" w:rsidRDefault="003300B8" w:rsidP="003300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3300B8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3877DD38" wp14:editId="033D9C81">
            <wp:extent cx="4798100" cy="6734175"/>
            <wp:effectExtent l="0" t="0" r="2540" b="0"/>
            <wp:docPr id="3" name="Рисунок 3" descr="Незаслуженно забытые русские писательницы XIX 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езаслуженно забытые русские писательницы XIX век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68" cy="673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0B8" w:rsidRPr="003300B8" w:rsidRDefault="003300B8" w:rsidP="003300B8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3300B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Преподаватель, прославилась как автор работ по дошкольной педагогике, а также рассказов для детей и мемуаров. Дебютировала в печати в 19 лет, когда журнал "Библиотека для чтения" опубликовал её статью "Что мешает женщине быть самостоятельной?" — реакцию на роман Чернышевского "Что делать?".</w:t>
      </w:r>
    </w:p>
    <w:p w:rsidR="003300B8" w:rsidRDefault="003300B8" w:rsidP="003300B8">
      <w:pPr>
        <w:shd w:val="clear" w:color="auto" w:fill="FFFFFF"/>
        <w:spacing w:before="510" w:after="90" w:line="240" w:lineRule="auto"/>
        <w:outlineLvl w:val="2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300B8">
        <w:rPr>
          <w:rFonts w:ascii="Arial" w:eastAsia="Times New Roman" w:hAnsi="Arial" w:cs="Arial"/>
          <w:b/>
          <w:bCs/>
          <w:color w:val="000000"/>
          <w:sz w:val="33"/>
          <w:szCs w:val="33"/>
          <w:u w:val="single"/>
          <w:lang w:eastAsia="ru-RU"/>
        </w:rPr>
        <w:t>Что почитать:</w:t>
      </w:r>
      <w:r w:rsidRPr="003300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Мемуары "На заре жизни" — о детстве в провинциальной глуши перед отменой крепостного права, об учёбе в Смольном институте</w:t>
      </w:r>
    </w:p>
    <w:p w:rsidR="003300B8" w:rsidRPr="003300B8" w:rsidRDefault="003300B8" w:rsidP="003300B8">
      <w:pPr>
        <w:shd w:val="clear" w:color="auto" w:fill="FFFFFF"/>
        <w:spacing w:before="510" w:after="90" w:line="240" w:lineRule="auto"/>
        <w:outlineLvl w:val="2"/>
        <w:rPr>
          <w:rFonts w:ascii="Arial" w:eastAsia="Times New Roman" w:hAnsi="Arial" w:cs="Arial"/>
          <w:b/>
          <w:bCs/>
          <w:color w:val="000000"/>
          <w:sz w:val="42"/>
          <w:szCs w:val="42"/>
          <w:lang w:eastAsia="ru-RU"/>
        </w:rPr>
      </w:pPr>
      <w:r w:rsidRPr="003300B8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.</w:t>
      </w:r>
      <w:r w:rsidRPr="003300B8">
        <w:rPr>
          <w:rFonts w:ascii="Arial" w:eastAsia="Times New Roman" w:hAnsi="Arial" w:cs="Arial"/>
          <w:b/>
          <w:bCs/>
          <w:color w:val="000000"/>
          <w:sz w:val="42"/>
          <w:szCs w:val="42"/>
          <w:lang w:eastAsia="ru-RU"/>
        </w:rPr>
        <w:t>Каролина Павлова (1807-1893)</w:t>
      </w:r>
    </w:p>
    <w:p w:rsidR="003300B8" w:rsidRPr="003300B8" w:rsidRDefault="003300B8" w:rsidP="003300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3300B8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696E91E5" wp14:editId="607D8693">
            <wp:extent cx="4905375" cy="6657975"/>
            <wp:effectExtent l="0" t="0" r="9525" b="9525"/>
            <wp:docPr id="4" name="Рисунок 4" descr="Незаслуженно забытые русские писательницы XIX 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езаслуженно забытые русские писательницы XIX век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0B8" w:rsidRDefault="003300B8" w:rsidP="003300B8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3300B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Поэтесса и переводчица. Переводила произведения Пушкина на немецкий и французский языки, со временем стала писать и собственные стихи.</w:t>
      </w:r>
      <w:r w:rsidRPr="003300B8">
        <w:rPr>
          <w:rFonts w:ascii="Arial" w:eastAsia="Times New Roman" w:hAnsi="Arial" w:cs="Arial"/>
          <w:b/>
          <w:bCs/>
          <w:color w:val="000000"/>
          <w:sz w:val="33"/>
          <w:szCs w:val="33"/>
          <w:u w:val="single"/>
          <w:lang w:eastAsia="ru-RU"/>
        </w:rPr>
        <w:t xml:space="preserve"> Что почитать:</w:t>
      </w:r>
      <w:r w:rsidRPr="003300B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Роман в стихах и прозе "Двойная жизнь" — о положении девушек в середине XIX века.</w:t>
      </w:r>
    </w:p>
    <w:p w:rsidR="003300B8" w:rsidRDefault="003300B8" w:rsidP="003300B8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3300B8" w:rsidRPr="003300B8" w:rsidRDefault="003300B8" w:rsidP="003300B8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3300B8" w:rsidRPr="003300B8" w:rsidRDefault="003300B8" w:rsidP="003300B8">
      <w:pPr>
        <w:shd w:val="clear" w:color="auto" w:fill="FFFFFF"/>
        <w:spacing w:before="630" w:after="120" w:line="240" w:lineRule="auto"/>
        <w:outlineLvl w:val="1"/>
        <w:rPr>
          <w:rFonts w:ascii="Arial" w:eastAsia="Times New Roman" w:hAnsi="Arial" w:cs="Arial"/>
          <w:b/>
          <w:bCs/>
          <w:color w:val="000000"/>
          <w:sz w:val="42"/>
          <w:szCs w:val="42"/>
          <w:lang w:eastAsia="ru-RU"/>
        </w:rPr>
      </w:pPr>
      <w:r w:rsidRPr="003300B8">
        <w:rPr>
          <w:rFonts w:ascii="Arial" w:eastAsia="Times New Roman" w:hAnsi="Arial" w:cs="Arial"/>
          <w:b/>
          <w:bCs/>
          <w:color w:val="000000"/>
          <w:sz w:val="42"/>
          <w:szCs w:val="42"/>
          <w:lang w:eastAsia="ru-RU"/>
        </w:rPr>
        <w:lastRenderedPageBreak/>
        <w:t>Надежда Дурова (1783-1866)</w:t>
      </w:r>
    </w:p>
    <w:p w:rsidR="003300B8" w:rsidRPr="003300B8" w:rsidRDefault="003300B8" w:rsidP="003300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3300B8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51DFF540" wp14:editId="133E0FCB">
            <wp:extent cx="6033770" cy="6893582"/>
            <wp:effectExtent l="0" t="0" r="5080" b="2540"/>
            <wp:docPr id="5" name="Рисунок 5" descr="Незаслуженно забытые русские писательницы XIX 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езаслуженно забытые русские писательницы XIX ве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595" cy="689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0B8" w:rsidRPr="003300B8" w:rsidRDefault="003300B8" w:rsidP="003300B8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3300B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Знаменитая "кавалерист-девица", которая под мужским именем стала офицером Русской императорской армии и участницей Отечественной войны 1812 года. Её автобиографические записки были опубликованы в 1836 году в журнале "Современник", который учредил и редактировал Александр Сергеевич Пушкин.</w:t>
      </w:r>
    </w:p>
    <w:p w:rsidR="003300B8" w:rsidRPr="003300B8" w:rsidRDefault="003300B8" w:rsidP="003300B8">
      <w:pPr>
        <w:shd w:val="clear" w:color="auto" w:fill="FFFFFF"/>
        <w:spacing w:before="510" w:after="90" w:line="240" w:lineRule="auto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3300B8">
        <w:rPr>
          <w:rFonts w:ascii="Arial" w:eastAsia="Times New Roman" w:hAnsi="Arial" w:cs="Arial"/>
          <w:b/>
          <w:bCs/>
          <w:color w:val="000000"/>
          <w:sz w:val="33"/>
          <w:szCs w:val="33"/>
          <w:u w:val="single"/>
          <w:lang w:eastAsia="ru-RU"/>
        </w:rPr>
        <w:t>Что почитать:</w:t>
      </w:r>
    </w:p>
    <w:p w:rsidR="003300B8" w:rsidRPr="003300B8" w:rsidRDefault="003300B8" w:rsidP="003300B8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3300B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Автобиографические записки "Кавалерист-девица".</w:t>
      </w:r>
    </w:p>
    <w:p w:rsidR="003300B8" w:rsidRPr="003300B8" w:rsidRDefault="003300B8" w:rsidP="003300B8">
      <w:pPr>
        <w:shd w:val="clear" w:color="auto" w:fill="FFFFFF"/>
        <w:spacing w:before="630" w:after="120" w:line="240" w:lineRule="auto"/>
        <w:outlineLvl w:val="1"/>
        <w:rPr>
          <w:rFonts w:ascii="Arial" w:eastAsia="Times New Roman" w:hAnsi="Arial" w:cs="Arial"/>
          <w:b/>
          <w:bCs/>
          <w:color w:val="000000"/>
          <w:sz w:val="42"/>
          <w:szCs w:val="42"/>
          <w:lang w:eastAsia="ru-RU"/>
        </w:rPr>
      </w:pPr>
      <w:r w:rsidRPr="003300B8">
        <w:rPr>
          <w:rFonts w:ascii="Arial" w:eastAsia="Times New Roman" w:hAnsi="Arial" w:cs="Arial"/>
          <w:b/>
          <w:bCs/>
          <w:color w:val="000000"/>
          <w:sz w:val="42"/>
          <w:szCs w:val="42"/>
          <w:lang w:eastAsia="ru-RU"/>
        </w:rPr>
        <w:lastRenderedPageBreak/>
        <w:t>Лидия Чарская (1875-1937)</w:t>
      </w:r>
    </w:p>
    <w:p w:rsidR="003300B8" w:rsidRPr="003300B8" w:rsidRDefault="003300B8" w:rsidP="003300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3300B8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17D08A25" wp14:editId="38C1F6CA">
            <wp:extent cx="5714902" cy="6696075"/>
            <wp:effectExtent l="0" t="0" r="635" b="0"/>
            <wp:docPr id="6" name="Рисунок 6" descr="Незаслуженно забытые русские писательницы XIX 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езаслуженно забытые русские писательницы XIX век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380" cy="669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0B8" w:rsidRPr="003300B8" w:rsidRDefault="003300B8" w:rsidP="003300B8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3300B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Актриса и автор популярных детских и подростковых повестей. Согласно опросам, проведённым в 1911 году, Чарская была одним из самых популярных писателей среди подростков (после Гоголя и Пушкина).</w:t>
      </w:r>
    </w:p>
    <w:p w:rsidR="003300B8" w:rsidRPr="003300B8" w:rsidRDefault="003300B8" w:rsidP="003300B8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3300B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После Октябрьской революции 1917 года произведения Чарской стали изыматься из библиотек и осуждаться как "бульварная литература", пропагандирующая "буржуазно-мещанские взгляды".</w:t>
      </w:r>
    </w:p>
    <w:p w:rsidR="003300B8" w:rsidRPr="003300B8" w:rsidRDefault="003300B8" w:rsidP="003300B8">
      <w:pPr>
        <w:shd w:val="clear" w:color="auto" w:fill="FFFFFF"/>
        <w:spacing w:before="510" w:after="90" w:line="240" w:lineRule="auto"/>
        <w:outlineLvl w:val="2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3300B8">
        <w:rPr>
          <w:rFonts w:ascii="Arial" w:eastAsia="Times New Roman" w:hAnsi="Arial" w:cs="Arial"/>
          <w:b/>
          <w:bCs/>
          <w:color w:val="000000"/>
          <w:sz w:val="33"/>
          <w:szCs w:val="33"/>
          <w:u w:val="single"/>
          <w:lang w:eastAsia="ru-RU"/>
        </w:rPr>
        <w:t>Что почитать:</w:t>
      </w:r>
      <w:r w:rsidRPr="003300B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"Записки институтки" — повесть на основе дневников, которые Чарская вела с 15 лет.</w:t>
      </w:r>
    </w:p>
    <w:p w:rsidR="004D5875" w:rsidRPr="004D5875" w:rsidRDefault="004D5875" w:rsidP="004D5875">
      <w:pPr>
        <w:spacing w:line="600" w:lineRule="atLeast"/>
        <w:rPr>
          <w:rFonts w:ascii="Times New Roman" w:eastAsia="Times New Roman" w:hAnsi="Times New Roman" w:cs="Times New Roman"/>
          <w:color w:val="000000"/>
          <w:sz w:val="45"/>
          <w:szCs w:val="45"/>
          <w:lang w:eastAsia="ru-RU"/>
        </w:rPr>
      </w:pPr>
      <w:r w:rsidRPr="004D5875">
        <w:rPr>
          <w:rFonts w:ascii="Times New Roman" w:eastAsia="Times New Roman" w:hAnsi="Times New Roman" w:cs="Times New Roman"/>
          <w:color w:val="000000"/>
          <w:sz w:val="45"/>
          <w:szCs w:val="45"/>
          <w:lang w:eastAsia="ru-RU"/>
        </w:rPr>
        <w:lastRenderedPageBreak/>
        <w:t>До середины XX века женский голос в русской прозе был почти не слышен. Сегодня же «слабый» пол пишет невероятно сильные вещи.</w:t>
      </w:r>
    </w:p>
    <w:p w:rsidR="004D5875" w:rsidRPr="004D5875" w:rsidRDefault="004D5875" w:rsidP="004D5875">
      <w:pPr>
        <w:spacing w:after="0" w:line="450" w:lineRule="atLeast"/>
        <w:outlineLvl w:val="2"/>
        <w:rPr>
          <w:rFonts w:ascii="Times New Roman" w:eastAsia="Times New Roman" w:hAnsi="Times New Roman" w:cs="Times New Roman"/>
          <w:color w:val="000000"/>
          <w:sz w:val="45"/>
          <w:szCs w:val="45"/>
          <w:lang w:eastAsia="ru-RU"/>
        </w:rPr>
      </w:pPr>
      <w:r w:rsidRPr="004D5875">
        <w:rPr>
          <w:rFonts w:ascii="Times New Roman" w:eastAsia="Times New Roman" w:hAnsi="Times New Roman" w:cs="Times New Roman"/>
          <w:color w:val="000000"/>
          <w:sz w:val="45"/>
          <w:szCs w:val="45"/>
          <w:lang w:eastAsia="ru-RU"/>
        </w:rPr>
        <w:t>1. Людмила Улицкая</w:t>
      </w:r>
    </w:p>
    <w:p w:rsidR="004D5875" w:rsidRPr="004D5875" w:rsidRDefault="004D5875" w:rsidP="004D5875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D587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6B3CC5E" wp14:editId="49E2A995">
            <wp:extent cx="5791200" cy="4179316"/>
            <wp:effectExtent l="0" t="0" r="0" b="0"/>
            <wp:docPr id="7" name="Рисунок 7" descr="https://cdni.rbth.com/rbthmedia/images/2019.10/original/5db16b4915e9f93ad27350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i.rbth.com/rbthmedia/images/2019.10/original/5db16b4915e9f93ad273501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886" cy="418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875" w:rsidRPr="004D5875" w:rsidRDefault="004D5875" w:rsidP="004D5875">
      <w:pPr>
        <w:spacing w:after="0" w:line="330" w:lineRule="atLeast"/>
        <w:rPr>
          <w:rFonts w:ascii="Arial" w:eastAsia="Times New Roman" w:hAnsi="Arial" w:cs="Arial"/>
          <w:color w:val="AAAAAA"/>
          <w:sz w:val="23"/>
          <w:szCs w:val="23"/>
          <w:lang w:eastAsia="ru-RU"/>
        </w:rPr>
      </w:pPr>
      <w:r w:rsidRPr="004D5875">
        <w:rPr>
          <w:rFonts w:ascii="Arial" w:eastAsia="Times New Roman" w:hAnsi="Arial" w:cs="Arial"/>
          <w:color w:val="AAAAAA"/>
          <w:sz w:val="23"/>
          <w:szCs w:val="23"/>
          <w:lang w:eastAsia="ru-RU"/>
        </w:rPr>
        <w:t>AFP</w:t>
      </w:r>
    </w:p>
    <w:p w:rsidR="004D5875" w:rsidRPr="004D5875" w:rsidRDefault="004D5875" w:rsidP="004D5875">
      <w:pPr>
        <w:spacing w:before="300"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D58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Улицкая принадлежит к числу самых выдающихся русских писателей современности. Она настоящий преемник традиции классического русского романа XIX века и наблюдает за жизнью нескольких поколений одной семьи на фоне исторических событий. Кроме того, ее волнует, как влияет политика и правящий режим на судьбу человека. </w:t>
      </w:r>
    </w:p>
    <w:p w:rsidR="004D5875" w:rsidRDefault="004D5875" w:rsidP="004D5875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D58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Особенно советуем прочитать «Казус Кукоцкого», «Зеленый шатер», «Переводчик Даниэль Штайн». А вот </w:t>
      </w:r>
      <w:hyperlink r:id="rId14" w:tgtFrame="_blank" w:history="1">
        <w:r w:rsidRPr="004D5875">
          <w:rPr>
            <w:rFonts w:ascii="Times New Roman" w:eastAsia="Times New Roman" w:hAnsi="Times New Roman" w:cs="Times New Roman"/>
            <w:color w:val="EE3048"/>
            <w:sz w:val="30"/>
            <w:szCs w:val="30"/>
            <w:u w:val="single"/>
            <w:lang w:eastAsia="ru-RU"/>
          </w:rPr>
          <w:t>тут</w:t>
        </w:r>
      </w:hyperlink>
      <w:r w:rsidRPr="004D58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мы рассказываем подробнее об Улицкой и почему она заслуживает Нобелевской премии по литературе. </w:t>
      </w:r>
    </w:p>
    <w:p w:rsidR="004D5875" w:rsidRDefault="004D5875" w:rsidP="004D5875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D5875" w:rsidRPr="004D5875" w:rsidRDefault="004D5875" w:rsidP="004D5875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D5875" w:rsidRPr="004D5875" w:rsidRDefault="004D5875" w:rsidP="004D5875">
      <w:pPr>
        <w:spacing w:after="0" w:line="450" w:lineRule="atLeast"/>
        <w:outlineLvl w:val="2"/>
        <w:rPr>
          <w:rFonts w:ascii="Times New Roman" w:eastAsia="Times New Roman" w:hAnsi="Times New Roman" w:cs="Times New Roman"/>
          <w:color w:val="000000"/>
          <w:sz w:val="45"/>
          <w:szCs w:val="45"/>
          <w:lang w:eastAsia="ru-RU"/>
        </w:rPr>
      </w:pPr>
      <w:r w:rsidRPr="004D5875">
        <w:rPr>
          <w:rFonts w:ascii="Times New Roman" w:eastAsia="Times New Roman" w:hAnsi="Times New Roman" w:cs="Times New Roman"/>
          <w:color w:val="000000"/>
          <w:sz w:val="45"/>
          <w:szCs w:val="45"/>
          <w:lang w:eastAsia="ru-RU"/>
        </w:rPr>
        <w:lastRenderedPageBreak/>
        <w:t>2. Дина Рубина</w:t>
      </w:r>
    </w:p>
    <w:p w:rsidR="004D5875" w:rsidRPr="004D5875" w:rsidRDefault="004D5875" w:rsidP="004D5875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D587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7AB41BDE" wp14:editId="58A7B0E9">
            <wp:extent cx="5802474" cy="3790950"/>
            <wp:effectExtent l="0" t="0" r="8255" b="0"/>
            <wp:docPr id="8" name="Рисунок 8" descr="https://cdni.rbth.com/rbthmedia/images/2019.10/original/5db16b4915e9f93ad27350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i.rbth.com/rbthmedia/images/2019.10/original/5db16b4915e9f93ad273501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188" cy="37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875" w:rsidRPr="004D5875" w:rsidRDefault="004D5875" w:rsidP="004D5875">
      <w:pPr>
        <w:spacing w:after="0" w:line="330" w:lineRule="atLeast"/>
        <w:rPr>
          <w:rFonts w:ascii="Arial" w:eastAsia="Times New Roman" w:hAnsi="Arial" w:cs="Arial"/>
          <w:color w:val="AAAAAA"/>
          <w:sz w:val="23"/>
          <w:szCs w:val="23"/>
          <w:lang w:eastAsia="ru-RU"/>
        </w:rPr>
      </w:pPr>
      <w:r w:rsidRPr="004D5875">
        <w:rPr>
          <w:rFonts w:ascii="Arial" w:eastAsia="Times New Roman" w:hAnsi="Arial" w:cs="Arial"/>
          <w:color w:val="AAAAAA"/>
          <w:sz w:val="23"/>
          <w:szCs w:val="23"/>
          <w:lang w:eastAsia="ru-RU"/>
        </w:rPr>
        <w:t>Станислав Красильников/TASS</w:t>
      </w:r>
    </w:p>
    <w:p w:rsidR="004D5875" w:rsidRPr="004D5875" w:rsidRDefault="004D5875" w:rsidP="004D5875">
      <w:pPr>
        <w:spacing w:before="300"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D58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 ее романами вы сможете погрузиться в восточный колорит Ташкента и Иерусалима, перенестись в знойную Испанию, прогуляться по Петербургу и Москве, а иногда и очутиться посреди еврейского украинского местечка послевоенного времени. </w:t>
      </w:r>
    </w:p>
    <w:p w:rsidR="004D5875" w:rsidRDefault="004D5875" w:rsidP="004D5875">
      <w:pPr>
        <w:spacing w:before="300"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D58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Герои романов Рубиной всегда незаурядные люди - разведчики, художники, мошенники. Сюжеты всегда лихо закручены, а речь Рубиной музыкальна и изобилует красочными описаниями. Советуем не пропустить романы «На солнечной стороне улицы», «На Верхней Масловке», «Белая Голубка Кордовы» и трилогию «Русская Канарейка». Кстати, рекомендуем послушать аудиоверсии книг в исполнении самой Рубиной - это отдельный вид искусства. </w:t>
      </w:r>
    </w:p>
    <w:p w:rsidR="004D5875" w:rsidRDefault="004D5875" w:rsidP="004D5875">
      <w:pPr>
        <w:spacing w:before="300"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D5875" w:rsidRDefault="004D5875" w:rsidP="004D5875">
      <w:pPr>
        <w:spacing w:before="300"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D5875" w:rsidRPr="004D5875" w:rsidRDefault="004D5875" w:rsidP="004D5875">
      <w:pPr>
        <w:spacing w:before="300"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D5875" w:rsidRPr="004D5875" w:rsidRDefault="004D5875" w:rsidP="004D5875">
      <w:pPr>
        <w:spacing w:after="0" w:line="450" w:lineRule="atLeast"/>
        <w:outlineLvl w:val="2"/>
        <w:rPr>
          <w:rFonts w:ascii="Times New Roman" w:eastAsia="Times New Roman" w:hAnsi="Times New Roman" w:cs="Times New Roman"/>
          <w:color w:val="000000"/>
          <w:sz w:val="45"/>
          <w:szCs w:val="45"/>
          <w:lang w:eastAsia="ru-RU"/>
        </w:rPr>
      </w:pPr>
      <w:r w:rsidRPr="004D5875">
        <w:rPr>
          <w:rFonts w:ascii="Times New Roman" w:eastAsia="Times New Roman" w:hAnsi="Times New Roman" w:cs="Times New Roman"/>
          <w:color w:val="000000"/>
          <w:sz w:val="45"/>
          <w:szCs w:val="45"/>
          <w:lang w:eastAsia="ru-RU"/>
        </w:rPr>
        <w:lastRenderedPageBreak/>
        <w:t>3. Людмила Петрушевская</w:t>
      </w:r>
    </w:p>
    <w:p w:rsidR="004D5875" w:rsidRPr="004D5875" w:rsidRDefault="004D5875" w:rsidP="004D5875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D587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A9E1F2A" wp14:editId="213248E7">
            <wp:extent cx="5819670" cy="3971925"/>
            <wp:effectExtent l="0" t="0" r="0" b="0"/>
            <wp:docPr id="9" name="Рисунок 9" descr="https://cdni.rbth.com/rbthmedia/images/2019.10/original/5db16b4915e9f93ad27350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i.rbth.com/rbthmedia/images/2019.10/original/5db16b4915e9f93ad273501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225" cy="397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875" w:rsidRPr="004D5875" w:rsidRDefault="004D5875" w:rsidP="004D5875">
      <w:pPr>
        <w:spacing w:after="0" w:line="330" w:lineRule="atLeast"/>
        <w:rPr>
          <w:rFonts w:ascii="Arial" w:eastAsia="Times New Roman" w:hAnsi="Arial" w:cs="Arial"/>
          <w:color w:val="AAAAAA"/>
          <w:sz w:val="23"/>
          <w:szCs w:val="23"/>
          <w:lang w:eastAsia="ru-RU"/>
        </w:rPr>
      </w:pPr>
      <w:r w:rsidRPr="004D5875">
        <w:rPr>
          <w:rFonts w:ascii="Arial" w:eastAsia="Times New Roman" w:hAnsi="Arial" w:cs="Arial"/>
          <w:color w:val="AAAAAA"/>
          <w:sz w:val="23"/>
          <w:szCs w:val="23"/>
          <w:lang w:eastAsia="ru-RU"/>
        </w:rPr>
        <w:t>Кирилл Каллиников/Sputnik</w:t>
      </w:r>
    </w:p>
    <w:p w:rsidR="004D5875" w:rsidRPr="004D5875" w:rsidRDefault="004D5875" w:rsidP="004D5875">
      <w:pPr>
        <w:spacing w:before="300"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D58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Петрушевская - человек-оркестр. Ей уже за 80, но она поет и пляшет в составе собственного кабаре, носит эксцентричные шляпки, а также пишет сценарии сказок и спектаклей. </w:t>
      </w:r>
    </w:p>
    <w:p w:rsidR="004D5875" w:rsidRPr="004D5875" w:rsidRDefault="004D5875" w:rsidP="004D5875">
      <w:pPr>
        <w:spacing w:before="300"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D58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из самых известных ее романов - «Время ночь». Это откровенная иллюстрация того, каково жилось женщине в позднем Советском Союзе: со всеми бытовыми ужасами, воспоминаниями о стыде первого секса и полным отсутствием личного пространства. </w:t>
      </w:r>
    </w:p>
    <w:p w:rsidR="004D5875" w:rsidRDefault="004D5875" w:rsidP="004D5875">
      <w:pPr>
        <w:spacing w:before="300"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D58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Кроме того, у Петрушевской несколько сборников страшных и веселых рассказов о семье, и занимательная автобиографическая книга о советском детстве - «Маленькая девочка из “Метрополя”».</w:t>
      </w:r>
    </w:p>
    <w:p w:rsidR="004D5875" w:rsidRDefault="004D5875" w:rsidP="004D5875">
      <w:pPr>
        <w:spacing w:before="300"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D5875" w:rsidRDefault="004D5875" w:rsidP="004D5875">
      <w:pPr>
        <w:spacing w:before="300"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D5875" w:rsidRPr="004D5875" w:rsidRDefault="004D5875" w:rsidP="004D5875">
      <w:pPr>
        <w:spacing w:before="300"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D5875" w:rsidRPr="004D5875" w:rsidRDefault="004D5875" w:rsidP="004D5875">
      <w:pPr>
        <w:spacing w:after="0" w:line="450" w:lineRule="atLeast"/>
        <w:outlineLvl w:val="2"/>
        <w:rPr>
          <w:rFonts w:ascii="Times New Roman" w:eastAsia="Times New Roman" w:hAnsi="Times New Roman" w:cs="Times New Roman"/>
          <w:color w:val="000000"/>
          <w:sz w:val="45"/>
          <w:szCs w:val="45"/>
          <w:lang w:eastAsia="ru-RU"/>
        </w:rPr>
      </w:pPr>
      <w:r w:rsidRPr="004D5875">
        <w:rPr>
          <w:rFonts w:ascii="Times New Roman" w:eastAsia="Times New Roman" w:hAnsi="Times New Roman" w:cs="Times New Roman"/>
          <w:color w:val="000000"/>
          <w:sz w:val="45"/>
          <w:szCs w:val="45"/>
          <w:lang w:eastAsia="ru-RU"/>
        </w:rPr>
        <w:lastRenderedPageBreak/>
        <w:t>4. Татьяна Толстая</w:t>
      </w:r>
    </w:p>
    <w:p w:rsidR="004D5875" w:rsidRPr="004D5875" w:rsidRDefault="004D5875" w:rsidP="004D5875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D587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F1E707D" wp14:editId="3AE012BA">
            <wp:extent cx="5857875" cy="3905250"/>
            <wp:effectExtent l="0" t="0" r="9525" b="0"/>
            <wp:docPr id="10" name="Рисунок 10" descr="https://cdni.rbth.com/rbthmedia/images/2019.10/original/5db16b4915e9f93ad27350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i.rbth.com/rbthmedia/images/2019.10/original/5db16b4915e9f93ad273501f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385" cy="390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875" w:rsidRPr="004D5875" w:rsidRDefault="004D5875" w:rsidP="004D5875">
      <w:pPr>
        <w:spacing w:after="0" w:line="330" w:lineRule="atLeast"/>
        <w:rPr>
          <w:rFonts w:ascii="Arial" w:eastAsia="Times New Roman" w:hAnsi="Arial" w:cs="Arial"/>
          <w:color w:val="AAAAAA"/>
          <w:sz w:val="23"/>
          <w:szCs w:val="23"/>
          <w:lang w:eastAsia="ru-RU"/>
        </w:rPr>
      </w:pPr>
      <w:r w:rsidRPr="004D5875">
        <w:rPr>
          <w:rFonts w:ascii="Arial" w:eastAsia="Times New Roman" w:hAnsi="Arial" w:cs="Arial"/>
          <w:color w:val="AAAAAA"/>
          <w:sz w:val="23"/>
          <w:szCs w:val="23"/>
          <w:lang w:eastAsia="ru-RU"/>
        </w:rPr>
        <w:t>Владимир Старков/TASS</w:t>
      </w:r>
    </w:p>
    <w:p w:rsidR="004D5875" w:rsidRPr="004D5875" w:rsidRDefault="004D5875" w:rsidP="004D5875">
      <w:pPr>
        <w:spacing w:before="300"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D58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Первый роман дальней родственницы самого Льва Толстого стал настоящим успехом. Антиутопия «Кысь» показывает жизнь после апокалипсиса с потерявшими былой облик людьми и странными животными. Кажется, что даже язык они почти забыли. </w:t>
      </w:r>
    </w:p>
    <w:p w:rsidR="004D5875" w:rsidRDefault="004D5875" w:rsidP="004D5875">
      <w:pPr>
        <w:spacing w:before="300"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D58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хотя после этого у Толстой не выходило больших романов, несколько сборников эссе, повестей и рассказов были весьма успешны и переведены на много языков: «Река», «Легкие миры», «Девушка в цвету». Каждый рассказ - это целая жизнь, воспоминания о войне и любви, описанные очень образным, пестрящим метафорами языком.</w:t>
      </w:r>
    </w:p>
    <w:p w:rsidR="004D5875" w:rsidRDefault="004D5875" w:rsidP="004D5875">
      <w:pPr>
        <w:spacing w:before="300"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D5875" w:rsidRDefault="004D5875" w:rsidP="004D5875">
      <w:pPr>
        <w:spacing w:before="300"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D5875" w:rsidRDefault="004D5875" w:rsidP="004D5875">
      <w:pPr>
        <w:spacing w:before="300"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D5875" w:rsidRPr="004D5875" w:rsidRDefault="004D5875" w:rsidP="004D5875">
      <w:pPr>
        <w:spacing w:before="300"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D5875" w:rsidRPr="004D5875" w:rsidRDefault="004D5875" w:rsidP="004D5875">
      <w:pPr>
        <w:spacing w:after="0" w:line="450" w:lineRule="atLeast"/>
        <w:outlineLvl w:val="2"/>
        <w:rPr>
          <w:rFonts w:ascii="Times New Roman" w:eastAsia="Times New Roman" w:hAnsi="Times New Roman" w:cs="Times New Roman"/>
          <w:color w:val="000000"/>
          <w:sz w:val="45"/>
          <w:szCs w:val="45"/>
          <w:lang w:eastAsia="ru-RU"/>
        </w:rPr>
      </w:pPr>
      <w:r w:rsidRPr="004D5875">
        <w:rPr>
          <w:rFonts w:ascii="Times New Roman" w:eastAsia="Times New Roman" w:hAnsi="Times New Roman" w:cs="Times New Roman"/>
          <w:color w:val="000000"/>
          <w:sz w:val="45"/>
          <w:szCs w:val="45"/>
          <w:lang w:eastAsia="ru-RU"/>
        </w:rPr>
        <w:lastRenderedPageBreak/>
        <w:t>5. Гузель Яхина</w:t>
      </w:r>
    </w:p>
    <w:p w:rsidR="004D5875" w:rsidRPr="004D5875" w:rsidRDefault="004D5875" w:rsidP="004D5875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D587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DCE4A45" wp14:editId="211F4C6B">
            <wp:extent cx="6000750" cy="4000500"/>
            <wp:effectExtent l="0" t="0" r="0" b="0"/>
            <wp:docPr id="11" name="Рисунок 11" descr="https://cdni.rbth.com/rbthmedia/images/2019.10/original/5db16b4a15e9f93ad273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i.rbth.com/rbthmedia/images/2019.10/original/5db16b4a15e9f93ad273502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920" cy="400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875" w:rsidRPr="004D5875" w:rsidRDefault="004D5875" w:rsidP="004D5875">
      <w:pPr>
        <w:spacing w:after="0" w:line="330" w:lineRule="atLeast"/>
        <w:rPr>
          <w:rFonts w:ascii="Arial" w:eastAsia="Times New Roman" w:hAnsi="Arial" w:cs="Arial"/>
          <w:color w:val="AAAAAA"/>
          <w:sz w:val="23"/>
          <w:szCs w:val="23"/>
          <w:lang w:eastAsia="ru-RU"/>
        </w:rPr>
      </w:pPr>
      <w:r w:rsidRPr="004D5875">
        <w:rPr>
          <w:rFonts w:ascii="Arial" w:eastAsia="Times New Roman" w:hAnsi="Arial" w:cs="Arial"/>
          <w:color w:val="AAAAAA"/>
          <w:sz w:val="23"/>
          <w:szCs w:val="23"/>
          <w:lang w:eastAsia="ru-RU"/>
        </w:rPr>
        <w:t>Евгений Одиноков/Sputnik</w:t>
      </w:r>
    </w:p>
    <w:p w:rsidR="004D5875" w:rsidRPr="004D5875" w:rsidRDefault="004D5875" w:rsidP="004D5875">
      <w:pPr>
        <w:spacing w:before="300"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D58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Дебютный роман писательницы из Казани «Зулейха открывает глаза» в 2015 году стал сенсацией на российской литературной сцене. Он получил несколько премий и был распродан огромными тиражами. Это пронзительная история мусульманской девушки, чью семью раскулачили, а ее отправили по этапу в сталинские лагеря. По роману уже даже сняли сериал с Чулпан Хаматовой в главной роли. </w:t>
      </w:r>
    </w:p>
    <w:p w:rsidR="004D5875" w:rsidRDefault="004D5875" w:rsidP="004D5875">
      <w:pPr>
        <w:spacing w:before="300"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D58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Недавно вышла ее вторая книга «Дети мои» о поволжских немцах. Эта книга полна изысканных живописаний и отсылок к сказкам. Действие также разворачивается в сталинские времена. Еще до русской публикации, несколько иностранных издательств встали в очередь на покупку прав на перевод. Так что за ярким этническим колоритом и захватывающим трогательным сюжетом - к Яхиной.</w:t>
      </w:r>
    </w:p>
    <w:p w:rsidR="004D5875" w:rsidRDefault="004D5875" w:rsidP="004D5875">
      <w:pPr>
        <w:spacing w:before="300"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D5875" w:rsidRDefault="004D5875" w:rsidP="004D5875">
      <w:pPr>
        <w:spacing w:before="300"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D5875" w:rsidRPr="004D5875" w:rsidRDefault="004D5875" w:rsidP="004D5875">
      <w:pPr>
        <w:spacing w:before="300" w:after="0" w:line="420" w:lineRule="atLeast"/>
        <w:rPr>
          <w:rFonts w:ascii="Times New Roman" w:eastAsia="Times New Roman" w:hAnsi="Times New Roman" w:cs="Times New Roman"/>
          <w:color w:val="000000"/>
          <w:sz w:val="45"/>
          <w:szCs w:val="45"/>
          <w:lang w:eastAsia="ru-RU"/>
        </w:rPr>
      </w:pPr>
      <w:r w:rsidRPr="004D5875">
        <w:rPr>
          <w:rFonts w:ascii="Times New Roman" w:eastAsia="Times New Roman" w:hAnsi="Times New Roman" w:cs="Times New Roman"/>
          <w:color w:val="000000"/>
          <w:sz w:val="45"/>
          <w:szCs w:val="45"/>
          <w:lang w:eastAsia="ru-RU"/>
        </w:rPr>
        <w:lastRenderedPageBreak/>
        <w:t>6. Алиса Ганиева</w:t>
      </w:r>
    </w:p>
    <w:p w:rsidR="004D5875" w:rsidRPr="004D5875" w:rsidRDefault="004D5875" w:rsidP="004D5875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D587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E041142" wp14:editId="67ABBE3C">
            <wp:extent cx="5629275" cy="3724704"/>
            <wp:effectExtent l="0" t="0" r="0" b="9525"/>
            <wp:docPr id="12" name="Рисунок 12" descr="https://cdni.rbth.com/rbthmedia/images/2019.10/original/5db16b4a15e9f93ad273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i.rbth.com/rbthmedia/images/2019.10/original/5db16b4a15e9f93ad273502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580" cy="372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875" w:rsidRPr="004D5875" w:rsidRDefault="004D5875" w:rsidP="004D5875">
      <w:pPr>
        <w:spacing w:after="0" w:line="330" w:lineRule="atLeast"/>
        <w:rPr>
          <w:rFonts w:ascii="Arial" w:eastAsia="Times New Roman" w:hAnsi="Arial" w:cs="Arial"/>
          <w:color w:val="AAAAAA"/>
          <w:sz w:val="23"/>
          <w:szCs w:val="23"/>
          <w:lang w:eastAsia="ru-RU"/>
        </w:rPr>
      </w:pPr>
      <w:r w:rsidRPr="004D5875">
        <w:rPr>
          <w:rFonts w:ascii="Arial" w:eastAsia="Times New Roman" w:hAnsi="Arial" w:cs="Arial"/>
          <w:color w:val="AAAAAA"/>
          <w:sz w:val="23"/>
          <w:szCs w:val="23"/>
          <w:lang w:eastAsia="ru-RU"/>
        </w:rPr>
        <w:t>Вячеслав Прокофьев/TASS</w:t>
      </w:r>
    </w:p>
    <w:p w:rsidR="004D5875" w:rsidRPr="004D5875" w:rsidRDefault="004D5875" w:rsidP="004D5875">
      <w:pPr>
        <w:spacing w:before="300"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D58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Молодая дагестанская писательница пишет далеко не женские романы о том, как сочетаются современность и традиции на Кавказе. Образ жизни молодежи, свадьбы и сватовства - все это описано с ярким национальным колоритом. </w:t>
      </w:r>
    </w:p>
    <w:p w:rsidR="004D5875" w:rsidRDefault="004D5875" w:rsidP="004D5875">
      <w:pPr>
        <w:spacing w:before="300"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D58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Ганиева дебютировала под мужским псевдонимом Гулла Хирачев с повестью «Салам тебе, Далгат», которая описывала один день из жизни молодого человека в Махачкале. За произведение Ганиева получила премию для молодых авторов «Дебют», и никто даже представить не мог, что девушка может написать такую мощную правдивую вещь о мужском мире Кавказа. С тех пор несколько книг Ганиевой уже переведены на иностранные языки («Жених и невеста», «Праздничная гора»), а она стала регулярным гостем от России на книжных ярмарках по всему миру</w:t>
      </w:r>
    </w:p>
    <w:p w:rsidR="004D5875" w:rsidRDefault="004D5875" w:rsidP="004D5875">
      <w:pPr>
        <w:spacing w:before="300"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D5875" w:rsidRPr="004D5875" w:rsidRDefault="004D5875" w:rsidP="004D5875">
      <w:pPr>
        <w:spacing w:before="300"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D5875" w:rsidRPr="004D5875" w:rsidRDefault="004D5875" w:rsidP="004D5875">
      <w:pPr>
        <w:spacing w:after="0" w:line="450" w:lineRule="atLeast"/>
        <w:outlineLvl w:val="2"/>
        <w:rPr>
          <w:rFonts w:ascii="Times New Roman" w:eastAsia="Times New Roman" w:hAnsi="Times New Roman" w:cs="Times New Roman"/>
          <w:color w:val="000000"/>
          <w:sz w:val="45"/>
          <w:szCs w:val="45"/>
          <w:lang w:eastAsia="ru-RU"/>
        </w:rPr>
      </w:pPr>
      <w:r w:rsidRPr="004D5875">
        <w:rPr>
          <w:rFonts w:ascii="Times New Roman" w:eastAsia="Times New Roman" w:hAnsi="Times New Roman" w:cs="Times New Roman"/>
          <w:color w:val="000000"/>
          <w:sz w:val="45"/>
          <w:szCs w:val="45"/>
          <w:lang w:eastAsia="ru-RU"/>
        </w:rPr>
        <w:lastRenderedPageBreak/>
        <w:t>7. Анна Старобинец</w:t>
      </w:r>
    </w:p>
    <w:p w:rsidR="004D5875" w:rsidRPr="004D5875" w:rsidRDefault="004D5875" w:rsidP="004D5875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D587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D16E2CD" wp14:editId="49DE6F78">
            <wp:extent cx="5972175" cy="3344418"/>
            <wp:effectExtent l="0" t="0" r="0" b="8890"/>
            <wp:docPr id="13" name="Рисунок 13" descr="https://cdni.rbth.com/rbthmedia/images/2019.10/original/5db16b4a15e9f93ad273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i.rbth.com/rbthmedia/images/2019.10/original/5db16b4a15e9f93ad273502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521" cy="335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875" w:rsidRPr="004D5875" w:rsidRDefault="004D5875" w:rsidP="004D5875">
      <w:pPr>
        <w:spacing w:after="0" w:line="330" w:lineRule="atLeast"/>
        <w:rPr>
          <w:rFonts w:ascii="Arial" w:eastAsia="Times New Roman" w:hAnsi="Arial" w:cs="Arial"/>
          <w:color w:val="AAAAAA"/>
          <w:sz w:val="23"/>
          <w:szCs w:val="23"/>
          <w:lang w:eastAsia="ru-RU"/>
        </w:rPr>
      </w:pPr>
      <w:r w:rsidRPr="004D5875">
        <w:rPr>
          <w:rFonts w:ascii="Arial" w:eastAsia="Times New Roman" w:hAnsi="Arial" w:cs="Arial"/>
          <w:color w:val="AAAAAA"/>
          <w:sz w:val="23"/>
          <w:szCs w:val="23"/>
          <w:lang w:eastAsia="ru-RU"/>
        </w:rPr>
        <w:t>Валерий Левитин/Sputnik</w:t>
      </w:r>
    </w:p>
    <w:p w:rsidR="004D5875" w:rsidRPr="004D5875" w:rsidRDefault="004D5875" w:rsidP="004D5875">
      <w:pPr>
        <w:spacing w:before="300"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D58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Ее называют «русским Стивеном Кингом» и «королевой хоррора» за сочетание редких для современной русской литературы жанров - повестей для подростков и ужасов. </w:t>
      </w:r>
    </w:p>
    <w:p w:rsidR="004D5875" w:rsidRPr="004D5875" w:rsidRDefault="004D5875" w:rsidP="004D5875">
      <w:pPr>
        <w:spacing w:before="300"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D58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Повесть «Переходный возраст», например, рассказывает о мальчике, чей мозг и тело поработила королева муравьев и хочет захватить мир при помощи него. У Старобинец хоррор принимает вид мистики, фантастики и даже футуристической антиутопии, как например, в романе «Живущий», который вошел в шорт-лист премии Национальный бестселлер.</w:t>
      </w:r>
    </w:p>
    <w:p w:rsidR="004D5875" w:rsidRDefault="004D5875" w:rsidP="004D5875">
      <w:pPr>
        <w:spacing w:before="300"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D58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Последние новинки от Старобинец стали бестселлерами - Зверский детектив - книга опять-таки для подростков и взрослых детей, а также документальный роман «Посмотри на него», в котором Старобинец поделилась личным трагическим опытом потери ребенка. </w:t>
      </w:r>
    </w:p>
    <w:p w:rsidR="004D5875" w:rsidRDefault="004D5875" w:rsidP="004D5875">
      <w:pPr>
        <w:spacing w:before="300"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D5875" w:rsidRDefault="004D5875" w:rsidP="004D5875">
      <w:pPr>
        <w:spacing w:before="300"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D5875" w:rsidRPr="004D5875" w:rsidRDefault="004D5875" w:rsidP="004D5875">
      <w:pPr>
        <w:spacing w:before="300"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D5875" w:rsidRPr="004D5875" w:rsidRDefault="004D5875" w:rsidP="004D5875">
      <w:pPr>
        <w:spacing w:after="0" w:line="450" w:lineRule="atLeast"/>
        <w:outlineLvl w:val="2"/>
        <w:rPr>
          <w:rFonts w:ascii="Times New Roman" w:eastAsia="Times New Roman" w:hAnsi="Times New Roman" w:cs="Times New Roman"/>
          <w:color w:val="000000"/>
          <w:sz w:val="45"/>
          <w:szCs w:val="45"/>
          <w:lang w:eastAsia="ru-RU"/>
        </w:rPr>
      </w:pPr>
      <w:r w:rsidRPr="004D5875">
        <w:rPr>
          <w:rFonts w:ascii="Times New Roman" w:eastAsia="Times New Roman" w:hAnsi="Times New Roman" w:cs="Times New Roman"/>
          <w:color w:val="000000"/>
          <w:sz w:val="45"/>
          <w:szCs w:val="45"/>
          <w:lang w:eastAsia="ru-RU"/>
        </w:rPr>
        <w:t>8. Ольга Славникова</w:t>
      </w:r>
    </w:p>
    <w:p w:rsidR="004D5875" w:rsidRPr="004D5875" w:rsidRDefault="004D5875" w:rsidP="004D5875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D587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2079370" wp14:editId="4B4FCCAC">
            <wp:extent cx="6086475" cy="4062722"/>
            <wp:effectExtent l="0" t="0" r="0" b="0"/>
            <wp:docPr id="14" name="Рисунок 14" descr="https://cdni.rbth.com/rbthmedia/images/2019.10/original/5db16b4a15e9f93ad273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i.rbth.com/rbthmedia/images/2019.10/original/5db16b4a15e9f93ad273502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887" cy="406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875" w:rsidRPr="004D5875" w:rsidRDefault="004D5875" w:rsidP="004D5875">
      <w:pPr>
        <w:spacing w:after="0" w:line="330" w:lineRule="atLeast"/>
        <w:rPr>
          <w:rFonts w:ascii="Arial" w:eastAsia="Times New Roman" w:hAnsi="Arial" w:cs="Arial"/>
          <w:color w:val="AAAAAA"/>
          <w:sz w:val="23"/>
          <w:szCs w:val="23"/>
          <w:lang w:eastAsia="ru-RU"/>
        </w:rPr>
      </w:pPr>
      <w:r w:rsidRPr="004D5875">
        <w:rPr>
          <w:rFonts w:ascii="Arial" w:eastAsia="Times New Roman" w:hAnsi="Arial" w:cs="Arial"/>
          <w:color w:val="AAAAAA"/>
          <w:sz w:val="23"/>
          <w:szCs w:val="23"/>
          <w:lang w:eastAsia="ru-RU"/>
        </w:rPr>
        <w:t>Рамиль Ситдиков/Sputnik</w:t>
      </w:r>
    </w:p>
    <w:p w:rsidR="004D5875" w:rsidRPr="004D5875" w:rsidRDefault="004D5875" w:rsidP="004D5875">
      <w:pPr>
        <w:spacing w:before="300"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D58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Каждый роман Ольги Славниковой не похож на другой даже по жанру. Но во всех можно найти черты магического реализма. Так, роман «2017» -  антиутопия с экологической катастрофой, кровопролитной бессмысленной гражданской войной в постапокалиптических пейзажах.</w:t>
      </w:r>
    </w:p>
    <w:p w:rsidR="004D5875" w:rsidRDefault="004D5875" w:rsidP="004D5875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D58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романе «Бессмертный» жена и дочь парализованного человека создают для него новую реальность, скрывая, что Советский Союз развалился. Герой книги «Легкая голова» оказывается в кафкианской ситуации: некие чиновники из Отдела причинно-следственных связей говорят, что он может спасти миллионы жизни, вот только для этого ему нужно покончить с собой... Последний роман «Прыжок в длину» рассказывает о легкоатлете, у которого есть способность исчезать и парить в воздухе.</w:t>
      </w:r>
    </w:p>
    <w:p w:rsidR="004D5875" w:rsidRDefault="004D5875" w:rsidP="004D5875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D5875" w:rsidRDefault="004D5875" w:rsidP="004D5875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D5875" w:rsidRPr="004D5875" w:rsidRDefault="004D5875" w:rsidP="004D5875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D5875" w:rsidRPr="004D5875" w:rsidRDefault="004D5875" w:rsidP="004D5875">
      <w:pPr>
        <w:spacing w:after="0" w:line="450" w:lineRule="atLeast"/>
        <w:outlineLvl w:val="2"/>
        <w:rPr>
          <w:rFonts w:ascii="Times New Roman" w:eastAsia="Times New Roman" w:hAnsi="Times New Roman" w:cs="Times New Roman"/>
          <w:color w:val="000000"/>
          <w:sz w:val="45"/>
          <w:szCs w:val="45"/>
          <w:lang w:eastAsia="ru-RU"/>
        </w:rPr>
      </w:pPr>
      <w:r w:rsidRPr="004D5875">
        <w:rPr>
          <w:rFonts w:ascii="Times New Roman" w:eastAsia="Times New Roman" w:hAnsi="Times New Roman" w:cs="Times New Roman"/>
          <w:color w:val="000000"/>
          <w:sz w:val="45"/>
          <w:szCs w:val="45"/>
          <w:lang w:eastAsia="ru-RU"/>
        </w:rPr>
        <w:lastRenderedPageBreak/>
        <w:t>9. Елена Чижова</w:t>
      </w:r>
    </w:p>
    <w:p w:rsidR="004D5875" w:rsidRPr="004D5875" w:rsidRDefault="004D5875" w:rsidP="004D5875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D587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37AFF5AC" wp14:editId="226C7856">
            <wp:extent cx="5524292" cy="5610225"/>
            <wp:effectExtent l="0" t="0" r="635" b="0"/>
            <wp:docPr id="15" name="Рисунок 15" descr="https://cdni.rbth.com/rbthmedia/images/2019.10/original/5db16b4a15e9f93ad273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i.rbth.com/rbthmedia/images/2019.10/original/5db16b4a15e9f93ad273502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97" cy="561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875" w:rsidRPr="004D5875" w:rsidRDefault="004D5875" w:rsidP="004D5875">
      <w:pPr>
        <w:spacing w:after="0" w:line="330" w:lineRule="atLeast"/>
        <w:rPr>
          <w:rFonts w:ascii="Arial" w:eastAsia="Times New Roman" w:hAnsi="Arial" w:cs="Arial"/>
          <w:color w:val="AAAAAA"/>
          <w:sz w:val="23"/>
          <w:szCs w:val="23"/>
          <w:lang w:eastAsia="ru-RU"/>
        </w:rPr>
      </w:pPr>
      <w:r w:rsidRPr="004D5875">
        <w:rPr>
          <w:rFonts w:ascii="Arial" w:eastAsia="Times New Roman" w:hAnsi="Arial" w:cs="Arial"/>
          <w:color w:val="AAAAAA"/>
          <w:sz w:val="23"/>
          <w:szCs w:val="23"/>
          <w:lang w:eastAsia="ru-RU"/>
        </w:rPr>
        <w:t>Сергей Пятаков/Sputnik</w:t>
      </w:r>
    </w:p>
    <w:p w:rsidR="004D5875" w:rsidRPr="004D5875" w:rsidRDefault="004D5875" w:rsidP="004D5875">
      <w:pPr>
        <w:spacing w:before="300"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D58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немецком переводе роман Чижовой «Время женщин» вышел под заглавием «Безмолвная сила женщин», что в полной мере отражает его суть. Пережившие блокады женщины живут в коммуналке в Ленинграде 1960-х и воспитывают немую девочку, чья мать умерла. Женщины (даже дряхлые старухи) способны на многое, они пережили и выстрадали столько невзгод, что вряд ли мужчинам такое по силам. Но они молча и тихо несут свой крест. </w:t>
      </w:r>
    </w:p>
    <w:p w:rsidR="004D5875" w:rsidRPr="004D5875" w:rsidRDefault="004D5875" w:rsidP="004D5875">
      <w:pPr>
        <w:spacing w:before="300"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D58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Женские образы отлично прописаны во многих романах Чижовой. Основное внимание писательница уделяет советскому времени - показывает жизнь и в революцию, и гражданскую войну, и во время </w:t>
      </w:r>
      <w:r w:rsidRPr="004D58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Второй мировой, и в мирное послевоенное время - как например, в «Крошке Цахес». А еще в ее романах невероятно «нарисован» ее родной Ленинград. Ему полностью посвящен последний роман Чижовой «Город, написанный по памяти», в котором она рассказывает историю своей семьи, предков и вспоминает ленинградское детство.</w:t>
      </w:r>
    </w:p>
    <w:p w:rsidR="004D5875" w:rsidRPr="004D5875" w:rsidRDefault="004D5875" w:rsidP="004D5875">
      <w:pPr>
        <w:spacing w:after="0" w:line="450" w:lineRule="atLeast"/>
        <w:outlineLvl w:val="2"/>
        <w:rPr>
          <w:rFonts w:ascii="Times New Roman" w:eastAsia="Times New Roman" w:hAnsi="Times New Roman" w:cs="Times New Roman"/>
          <w:color w:val="000000"/>
          <w:sz w:val="45"/>
          <w:szCs w:val="45"/>
          <w:lang w:eastAsia="ru-RU"/>
        </w:rPr>
      </w:pPr>
      <w:r w:rsidRPr="004D5875">
        <w:rPr>
          <w:rFonts w:ascii="Times New Roman" w:eastAsia="Times New Roman" w:hAnsi="Times New Roman" w:cs="Times New Roman"/>
          <w:color w:val="000000"/>
          <w:sz w:val="45"/>
          <w:szCs w:val="45"/>
          <w:lang w:eastAsia="ru-RU"/>
        </w:rPr>
        <w:t>10. Мариам Петросян</w:t>
      </w:r>
    </w:p>
    <w:p w:rsidR="004D5875" w:rsidRPr="004D5875" w:rsidRDefault="004D5875" w:rsidP="004D5875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D587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747093FC" wp14:editId="54EC544F">
            <wp:extent cx="5534025" cy="4127460"/>
            <wp:effectExtent l="0" t="0" r="0" b="6985"/>
            <wp:docPr id="16" name="Рисунок 16" descr="https://cdni.rbth.com/rbthmedia/images/2019.10/original/5db16b4b15e9f93ad273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i.rbth.com/rbthmedia/images/2019.10/original/5db16b4b15e9f93ad273502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100" cy="413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875" w:rsidRPr="004D5875" w:rsidRDefault="004D5875" w:rsidP="004D5875">
      <w:pPr>
        <w:spacing w:after="0" w:line="330" w:lineRule="atLeast"/>
        <w:rPr>
          <w:rFonts w:ascii="Arial" w:eastAsia="Times New Roman" w:hAnsi="Arial" w:cs="Arial"/>
          <w:color w:val="AAAAAA"/>
          <w:sz w:val="23"/>
          <w:szCs w:val="23"/>
          <w:lang w:eastAsia="ru-RU"/>
        </w:rPr>
      </w:pPr>
      <w:r w:rsidRPr="004D5875">
        <w:rPr>
          <w:rFonts w:ascii="Arial" w:eastAsia="Times New Roman" w:hAnsi="Arial" w:cs="Arial"/>
          <w:color w:val="AAAAAA"/>
          <w:sz w:val="23"/>
          <w:szCs w:val="23"/>
          <w:lang w:eastAsia="ru-RU"/>
        </w:rPr>
        <w:t>Валерий Мельников/Sputnik</w:t>
      </w:r>
    </w:p>
    <w:p w:rsidR="004D5875" w:rsidRPr="004D5875" w:rsidRDefault="004D5875" w:rsidP="004D5875">
      <w:pPr>
        <w:spacing w:before="300"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D58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Наверняка, HBO или Netflix могли бы сделать настоящий сериал-блокбастер по книге Мариам Петросян «Дом, в котором...». Только представьте: закрытый интернат для детей-инвалидов, в котором стерты границы между реальным и мистическим мирами… Практически новый Хогвартс! </w:t>
      </w:r>
    </w:p>
    <w:p w:rsidR="004D5875" w:rsidRDefault="004D5875" w:rsidP="004D5875">
      <w:pPr>
        <w:spacing w:before="300"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D58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История выросла из фантастических рассказов, которые автор писала еще в школьных тетрадках. Сейчас «Дом, в котором...» - бестселлер, переведенный на 10 иностранных языков и принесший автору несколько литературных премий. </w:t>
      </w:r>
    </w:p>
    <w:p w:rsidR="004D5875" w:rsidRPr="004D5875" w:rsidRDefault="004D5875" w:rsidP="004D5875">
      <w:pPr>
        <w:spacing w:before="300"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D5875" w:rsidRPr="004D5875" w:rsidRDefault="004D5875" w:rsidP="004D5875">
      <w:pPr>
        <w:spacing w:after="0" w:line="450" w:lineRule="atLeast"/>
        <w:outlineLvl w:val="2"/>
        <w:rPr>
          <w:rFonts w:ascii="Times New Roman" w:eastAsia="Times New Roman" w:hAnsi="Times New Roman" w:cs="Times New Roman"/>
          <w:color w:val="000000"/>
          <w:sz w:val="45"/>
          <w:szCs w:val="45"/>
          <w:lang w:eastAsia="ru-RU"/>
        </w:rPr>
      </w:pPr>
      <w:r w:rsidRPr="004D5875">
        <w:rPr>
          <w:rFonts w:ascii="Times New Roman" w:eastAsia="Times New Roman" w:hAnsi="Times New Roman" w:cs="Times New Roman"/>
          <w:color w:val="000000"/>
          <w:sz w:val="45"/>
          <w:szCs w:val="45"/>
          <w:lang w:eastAsia="ru-RU"/>
        </w:rPr>
        <w:lastRenderedPageBreak/>
        <w:t>11. Марина Степнова</w:t>
      </w:r>
    </w:p>
    <w:p w:rsidR="004D5875" w:rsidRPr="004D5875" w:rsidRDefault="004D5875" w:rsidP="004D5875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D587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DEA15D9" wp14:editId="752D1A7F">
            <wp:extent cx="5943600" cy="4125849"/>
            <wp:effectExtent l="0" t="0" r="0" b="8255"/>
            <wp:docPr id="17" name="Рисунок 17" descr="https://cdni.rbth.com/rbthmedia/images/2019.10/original/5db16b4b15e9f93ad273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i.rbth.com/rbthmedia/images/2019.10/original/5db16b4b15e9f93ad273502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81" cy="412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875" w:rsidRPr="004D5875" w:rsidRDefault="004D5875" w:rsidP="004D5875">
      <w:pPr>
        <w:spacing w:after="0" w:line="330" w:lineRule="atLeast"/>
        <w:rPr>
          <w:rFonts w:ascii="Arial" w:eastAsia="Times New Roman" w:hAnsi="Arial" w:cs="Arial"/>
          <w:color w:val="AAAAAA"/>
          <w:sz w:val="23"/>
          <w:szCs w:val="23"/>
          <w:lang w:eastAsia="ru-RU"/>
        </w:rPr>
      </w:pPr>
      <w:r w:rsidRPr="004D5875">
        <w:rPr>
          <w:rFonts w:ascii="Arial" w:eastAsia="Times New Roman" w:hAnsi="Arial" w:cs="Arial"/>
          <w:color w:val="AAAAAA"/>
          <w:sz w:val="23"/>
          <w:szCs w:val="23"/>
          <w:lang w:eastAsia="ru-RU"/>
        </w:rPr>
        <w:t>Станислав Красильников/TASS</w:t>
      </w:r>
    </w:p>
    <w:p w:rsidR="004D5875" w:rsidRPr="004D5875" w:rsidRDefault="004D5875" w:rsidP="004D5875">
      <w:pPr>
        <w:spacing w:before="300"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D58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Медик по образованию, Степнова «препарирует» душу человека не хуже своих именитых предшественников Антона Чехова и Михаила Булгакова. Ее первый роман «Хирург» сравнивали с «Парфюмером» Зюскинда.</w:t>
      </w:r>
    </w:p>
    <w:p w:rsidR="004D5875" w:rsidRDefault="004D5875" w:rsidP="004D5875">
      <w:pPr>
        <w:spacing w:before="300"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D5875" w:rsidRDefault="004D5875" w:rsidP="004D5875">
      <w:pPr>
        <w:spacing w:before="300"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D5875" w:rsidRDefault="004D5875" w:rsidP="004D5875">
      <w:pPr>
        <w:spacing w:before="300"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D5875" w:rsidRDefault="004D5875" w:rsidP="004D5875">
      <w:pPr>
        <w:spacing w:before="300"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D5875" w:rsidRDefault="004D5875" w:rsidP="004D5875">
      <w:pPr>
        <w:spacing w:before="300"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D5875" w:rsidRDefault="004D5875" w:rsidP="004D5875">
      <w:pPr>
        <w:spacing w:before="300"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D5875" w:rsidRPr="004D5875" w:rsidRDefault="004D5875" w:rsidP="004D5875">
      <w:pPr>
        <w:spacing w:before="300"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D5875" w:rsidRPr="004D5875" w:rsidRDefault="004D5875" w:rsidP="004D5875">
      <w:pPr>
        <w:spacing w:after="0" w:line="450" w:lineRule="atLeast"/>
        <w:outlineLvl w:val="2"/>
        <w:rPr>
          <w:rFonts w:ascii="Times New Roman" w:eastAsia="Times New Roman" w:hAnsi="Times New Roman" w:cs="Times New Roman"/>
          <w:color w:val="000000"/>
          <w:sz w:val="45"/>
          <w:szCs w:val="45"/>
          <w:lang w:eastAsia="ru-RU"/>
        </w:rPr>
      </w:pPr>
      <w:r w:rsidRPr="004D5875">
        <w:rPr>
          <w:rFonts w:ascii="Times New Roman" w:eastAsia="Times New Roman" w:hAnsi="Times New Roman" w:cs="Times New Roman"/>
          <w:color w:val="000000"/>
          <w:sz w:val="45"/>
          <w:szCs w:val="45"/>
          <w:lang w:eastAsia="ru-RU"/>
        </w:rPr>
        <w:lastRenderedPageBreak/>
        <w:t>12. Ксения Букша </w:t>
      </w:r>
    </w:p>
    <w:p w:rsidR="004D5875" w:rsidRPr="004D5875" w:rsidRDefault="004D5875" w:rsidP="004D5875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D587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3854DD81" wp14:editId="1551417A">
            <wp:extent cx="5372100" cy="3581400"/>
            <wp:effectExtent l="0" t="0" r="0" b="0"/>
            <wp:docPr id="18" name="Рисунок 18" descr="https://cdni.rbth.com/rbthmedia/images/2019.10/original/5db16b4b15e9f93ad273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dni.rbth.com/rbthmedia/images/2019.10/original/5db16b4b15e9f93ad273502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80" cy="358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875" w:rsidRPr="004D5875" w:rsidRDefault="004D5875" w:rsidP="004D5875">
      <w:pPr>
        <w:spacing w:after="0" w:line="330" w:lineRule="atLeast"/>
        <w:rPr>
          <w:rFonts w:ascii="Arial" w:eastAsia="Times New Roman" w:hAnsi="Arial" w:cs="Arial"/>
          <w:color w:val="AAAAAA"/>
          <w:sz w:val="23"/>
          <w:szCs w:val="23"/>
          <w:lang w:eastAsia="ru-RU"/>
        </w:rPr>
      </w:pPr>
      <w:r w:rsidRPr="004D5875">
        <w:rPr>
          <w:rFonts w:ascii="Arial" w:eastAsia="Times New Roman" w:hAnsi="Arial" w:cs="Arial"/>
          <w:color w:val="AAAAAA"/>
          <w:sz w:val="23"/>
          <w:szCs w:val="23"/>
          <w:lang w:eastAsia="ru-RU"/>
        </w:rPr>
        <w:t>Руслан Шамуков/TASS</w:t>
      </w:r>
    </w:p>
    <w:p w:rsidR="004D5875" w:rsidRPr="004D5875" w:rsidRDefault="004D5875" w:rsidP="004D5875">
      <w:pPr>
        <w:spacing w:before="300"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D58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и многие молодые писатели, в самом известном своем романе «Завод: “Свобода”» Букша обращается ко временам СССР. В 2014 году писательница, которой только исполнилось 30, получила за него престижную премию «Национальный бестселлер», а недавно он был переведен на английский.</w:t>
      </w:r>
    </w:p>
    <w:p w:rsidR="004D5875" w:rsidRPr="004D5875" w:rsidRDefault="004D5875" w:rsidP="004D5875">
      <w:pPr>
        <w:spacing w:before="300" w:after="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D58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романе Букша показывает первые годы становления советской власти в форме монологов простых работяг одного из петроградских заводов. </w:t>
      </w:r>
    </w:p>
    <w:p w:rsidR="004D5875" w:rsidRPr="004D5875" w:rsidRDefault="004D5875" w:rsidP="004D5875">
      <w:pPr>
        <w:spacing w:before="300" w:line="42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D58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Букша также пишет стихи и короткие рассказы и является автором биографии легендарного авангардиста Казимира Малевича в серии «Жизнь замечательных людей».</w:t>
      </w:r>
    </w:p>
    <w:p w:rsidR="00805E89" w:rsidRDefault="00805E89"/>
    <w:sectPr w:rsidR="00805E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621E" w:rsidRDefault="004E621E" w:rsidP="003300B8">
      <w:pPr>
        <w:spacing w:after="0" w:line="240" w:lineRule="auto"/>
      </w:pPr>
      <w:r>
        <w:separator/>
      </w:r>
    </w:p>
  </w:endnote>
  <w:endnote w:type="continuationSeparator" w:id="0">
    <w:p w:rsidR="004E621E" w:rsidRDefault="004E621E" w:rsidP="003300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621E" w:rsidRDefault="004E621E" w:rsidP="003300B8">
      <w:pPr>
        <w:spacing w:after="0" w:line="240" w:lineRule="auto"/>
      </w:pPr>
      <w:r>
        <w:separator/>
      </w:r>
    </w:p>
  </w:footnote>
  <w:footnote w:type="continuationSeparator" w:id="0">
    <w:p w:rsidR="004E621E" w:rsidRDefault="004E621E" w:rsidP="003300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0B8"/>
    <w:rsid w:val="003037AC"/>
    <w:rsid w:val="003300B8"/>
    <w:rsid w:val="004D5875"/>
    <w:rsid w:val="004E621E"/>
    <w:rsid w:val="00667069"/>
    <w:rsid w:val="00805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72D7F"/>
  <w15:chartTrackingRefBased/>
  <w15:docId w15:val="{DF344056-A874-486F-BBE7-DAE17F70E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00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00B8"/>
  </w:style>
  <w:style w:type="paragraph" w:styleId="a5">
    <w:name w:val="footer"/>
    <w:basedOn w:val="a"/>
    <w:link w:val="a6"/>
    <w:uiPriority w:val="99"/>
    <w:unhideWhenUsed/>
    <w:rsid w:val="003300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00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9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669782">
          <w:marLeft w:val="0"/>
          <w:marRight w:val="0"/>
          <w:marTop w:val="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09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974213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9295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20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048071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96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00664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06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203649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83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806457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967954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0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05256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42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286854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95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611256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36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866198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50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665828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5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739064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91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07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56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164558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66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321940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019706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722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93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62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33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94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99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63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3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ru.rbth.com/read/515-ulitskaya-nobel-prize" TargetMode="External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926A52-A5EA-4A22-A3D5-2FF8BB910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19</Pages>
  <Words>1658</Words>
  <Characters>9455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Женя</cp:lastModifiedBy>
  <cp:revision>4</cp:revision>
  <dcterms:created xsi:type="dcterms:W3CDTF">2021-03-03T19:56:00Z</dcterms:created>
  <dcterms:modified xsi:type="dcterms:W3CDTF">2021-05-16T09:59:00Z</dcterms:modified>
</cp:coreProperties>
</file>