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6B" w:rsidRPr="00901C6B" w:rsidRDefault="00901C6B" w:rsidP="00901C6B">
      <w:pPr>
        <w:widowControl w:val="0"/>
        <w:autoSpaceDE w:val="0"/>
        <w:autoSpaceDN w:val="0"/>
        <w:spacing w:before="77" w:after="0" w:line="240" w:lineRule="auto"/>
        <w:ind w:left="1785" w:right="179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А.И. Дик, В.О. Федяева</w:t>
      </w:r>
    </w:p>
    <w:p w:rsidR="00901C6B" w:rsidRPr="00901C6B" w:rsidRDefault="00901C6B" w:rsidP="00901C6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134" w:right="142"/>
        <w:jc w:val="center"/>
        <w:rPr>
          <w:rFonts w:ascii="Times New Roman" w:eastAsia="Times New Roman" w:hAnsi="Times New Roman" w:cs="Times New Roman"/>
          <w:i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>Омский государственный университет им. Ф.М. Достоевского</w:t>
      </w:r>
    </w:p>
    <w:p w:rsidR="00901C6B" w:rsidRPr="00901C6B" w:rsidRDefault="00901C6B" w:rsidP="00901C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589" w:right="600" w:firstLine="57"/>
        <w:jc w:val="both"/>
        <w:outlineLvl w:val="0"/>
        <w:rPr>
          <w:rFonts w:ascii="Symbol" w:eastAsia="Times New Roman" w:hAnsi="Symbol" w:cs="Times New Roman"/>
          <w:bCs/>
          <w:lang w:eastAsia="ru-RU" w:bidi="ru-RU"/>
        </w:rPr>
      </w:pPr>
      <w:r w:rsidRPr="00901C6B">
        <w:rPr>
          <w:rFonts w:ascii="Times New Roman" w:eastAsia="Times New Roman" w:hAnsi="Times New Roman" w:cs="Times New Roman"/>
          <w:b/>
          <w:bCs/>
          <w:lang w:eastAsia="ru-RU" w:bidi="ru-RU"/>
        </w:rPr>
        <w:t>Визуальная репрезентация европейского средневековья в виртуальной реконструкторской среде (на материалах клубов исторической реконструкции Западной Сибири)</w:t>
      </w:r>
      <w:r w:rsidRPr="00901C6B">
        <w:rPr>
          <w:rFonts w:ascii="Times New Roman" w:eastAsia="Times New Roman" w:hAnsi="Times New Roman" w:cs="Times New Roman"/>
          <w:b/>
          <w:bCs/>
          <w:spacing w:val="-24"/>
          <w:lang w:eastAsia="ru-RU" w:bidi="ru-RU"/>
        </w:rPr>
        <w:t xml:space="preserve"> </w:t>
      </w:r>
      <w:r w:rsidRPr="00901C6B">
        <w:rPr>
          <w:rFonts w:ascii="Symbol" w:eastAsia="Times New Roman" w:hAnsi="Symbol" w:cs="Times New Roman"/>
          <w:bCs/>
          <w:vertAlign w:val="superscript"/>
          <w:lang w:eastAsia="ru-RU" w:bidi="ru-RU"/>
        </w:rPr>
        <w:t></w:t>
      </w:r>
    </w:p>
    <w:p w:rsidR="00901C6B" w:rsidRPr="00901C6B" w:rsidRDefault="00901C6B" w:rsidP="00901C6B">
      <w:pPr>
        <w:widowControl w:val="0"/>
        <w:autoSpaceDE w:val="0"/>
        <w:autoSpaceDN w:val="0"/>
        <w:spacing w:before="237"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В статье рассматривается визуальная репрезентация европейского средневе- ковья в виртуальной реконструкторской среде, представленной официальными сообществами клубов исторической реконструкции (КИР) в социальной сети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«ВКонтакте». Основным предметом изучения стали группы «ВКонтакте» КИРов Омска, Новосибирска, Томска и Тюмени. Предлагается краткая характеристика реконструкторского движения в Западной Сибири. Авторами были изучены ви- зуальные материалы, представленные в группах, на основании которых форми- руется образ средневековья, воссоздаваемый реконструкторами, и образ самого движения исторической реконструкции (ДИР). Научная новизна данного иссле- дования обусловлена введением в оборот новых источников, позволяющих дать оценку ДИР.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>Ключевые слова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: историческая реконструкция, репрезентация средневековья, визуальные источники, Средние века, клуб исторической реконструкции.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Движение исторической реконструкции (ДИР) стало предметом науч- ного изучения относительно недавно, что объясняется молодостью само- го исследуемого явления. Ученые придерживаются разных, порой весьма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крайних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позиций  относительно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времени  начала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>возникновения  ДИР</w:t>
      </w:r>
      <w:r w:rsidRPr="00901C6B">
        <w:rPr>
          <w:rFonts w:ascii="Times New Roman" w:eastAsia="Times New Roman" w:hAnsi="Times New Roman" w:cs="Times New Roman"/>
          <w:spacing w:val="56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мире в целом и в России в частности. Однако на сегодняшний день мы обладаем большим количеством исследований, затрагивающих отдель- ные аспекты ДИР. На наш взгляд, в данном случае уместно разделить все работы на отечественные и зарубежные, что объясняется несколькими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причинами. Во-первых,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ДИР 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Европе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США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зарождается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1960-е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гг. Приблизительно с этого времени берет начало и научное осмысление дан- ного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феномена.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России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же ДИР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начинает оформляться позже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(по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разным оценкам,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это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происходит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1980-е или 1990-е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гг.),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как,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соответственно,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его изучение. Во-вторых, зарубежные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отечественные ученые исследуют раз-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ные стороны</w:t>
      </w:r>
      <w:r w:rsidRPr="00901C6B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>реконструкторства.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50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Оценка  зарубежной  историографии  ДИР  была  дана  В.К. Донской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2013  г.  С ее  точки зрения, «историографию  по  данному вопросу </w:t>
      </w:r>
      <w:r w:rsidRPr="00901C6B">
        <w:rPr>
          <w:rFonts w:ascii="Times New Roman" w:eastAsia="Times New Roman" w:hAnsi="Times New Roman" w:cs="Times New Roman"/>
          <w:spacing w:val="28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можно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113030</wp:posOffset>
                </wp:positionV>
                <wp:extent cx="1828800" cy="0"/>
                <wp:effectExtent l="12065" t="10160" r="6985" b="889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8.9pt" to="192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numPr>
          <w:ilvl w:val="0"/>
          <w:numId w:val="5"/>
        </w:numPr>
        <w:tabs>
          <w:tab w:val="left" w:pos="667"/>
        </w:tabs>
        <w:autoSpaceDE w:val="0"/>
        <w:autoSpaceDN w:val="0"/>
        <w:spacing w:before="34" w:after="0" w:line="240" w:lineRule="auto"/>
        <w:ind w:left="666" w:hanging="159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6"/>
          <w:sz w:val="18"/>
          <w:lang w:eastAsia="ru-RU" w:bidi="ru-RU"/>
        </w:rPr>
        <w:t xml:space="preserve">Исследование выполнено </w:t>
      </w:r>
      <w:r w:rsidRPr="00901C6B">
        <w:rPr>
          <w:rFonts w:ascii="Times New Roman" w:eastAsia="Times New Roman" w:hAnsi="Times New Roman" w:cs="Times New Roman"/>
          <w:spacing w:val="5"/>
          <w:sz w:val="18"/>
          <w:lang w:eastAsia="ru-RU" w:bidi="ru-RU"/>
        </w:rPr>
        <w:t xml:space="preserve">при </w:t>
      </w:r>
      <w:r w:rsidRPr="00901C6B">
        <w:rPr>
          <w:rFonts w:ascii="Times New Roman" w:eastAsia="Times New Roman" w:hAnsi="Times New Roman" w:cs="Times New Roman"/>
          <w:spacing w:val="7"/>
          <w:sz w:val="18"/>
          <w:lang w:eastAsia="ru-RU" w:bidi="ru-RU"/>
        </w:rPr>
        <w:t xml:space="preserve">финансовой </w:t>
      </w:r>
      <w:r w:rsidRPr="00901C6B">
        <w:rPr>
          <w:rFonts w:ascii="Times New Roman" w:eastAsia="Times New Roman" w:hAnsi="Times New Roman" w:cs="Times New Roman"/>
          <w:spacing w:val="6"/>
          <w:sz w:val="18"/>
          <w:lang w:eastAsia="ru-RU" w:bidi="ru-RU"/>
        </w:rPr>
        <w:t xml:space="preserve">поддержке </w:t>
      </w:r>
      <w:r w:rsidRPr="00901C6B">
        <w:rPr>
          <w:rFonts w:ascii="Times New Roman" w:eastAsia="Times New Roman" w:hAnsi="Times New Roman" w:cs="Times New Roman"/>
          <w:spacing w:val="5"/>
          <w:sz w:val="18"/>
          <w:lang w:eastAsia="ru-RU" w:bidi="ru-RU"/>
        </w:rPr>
        <w:t>РФФИ,</w:t>
      </w:r>
      <w:r w:rsidRPr="00901C6B">
        <w:rPr>
          <w:rFonts w:ascii="Times New Roman" w:eastAsia="Times New Roman" w:hAnsi="Times New Roman" w:cs="Times New Roman"/>
          <w:spacing w:val="51"/>
          <w:sz w:val="18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7"/>
          <w:sz w:val="18"/>
          <w:lang w:eastAsia="ru-RU" w:bidi="ru-RU"/>
        </w:rPr>
        <w:t>проект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№ 17-31-00021.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headerReference w:type="default" r:id="rId6"/>
          <w:pgSz w:w="8400" w:h="11900"/>
          <w:pgMar w:top="1000" w:right="740" w:bottom="280" w:left="740" w:header="0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0" w:lineRule="auto"/>
        <w:ind w:left="223" w:right="230" w:hanging="1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условно разделить на несколько групп по характеру отношения к движе- нию исторической реконструкции:</w:t>
      </w:r>
    </w:p>
    <w:p w:rsidR="00901C6B" w:rsidRPr="00901C6B" w:rsidRDefault="00901C6B" w:rsidP="00901C6B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22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антропологическая</w:t>
      </w:r>
      <w:r w:rsidRPr="00901C6B">
        <w:rPr>
          <w:rFonts w:ascii="Times New Roman" w:eastAsia="Times New Roman" w:hAnsi="Times New Roman" w:cs="Times New Roman"/>
          <w:spacing w:val="-2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реконструкция;</w:t>
      </w:r>
    </w:p>
    <w:p w:rsidR="00901C6B" w:rsidRPr="00901C6B" w:rsidRDefault="00901C6B" w:rsidP="00901C6B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проживание исторической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роли;</w:t>
      </w:r>
    </w:p>
    <w:p w:rsidR="00901C6B" w:rsidRPr="00901C6B" w:rsidRDefault="00901C6B" w:rsidP="00901C6B">
      <w:pPr>
        <w:widowControl w:val="0"/>
        <w:numPr>
          <w:ilvl w:val="0"/>
          <w:numId w:val="1"/>
        </w:numPr>
        <w:tabs>
          <w:tab w:val="left" w:pos="726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живая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история;</w:t>
      </w:r>
    </w:p>
    <w:p w:rsidR="00901C6B" w:rsidRPr="00901C6B" w:rsidRDefault="00901C6B" w:rsidP="00901C6B">
      <w:pPr>
        <w:widowControl w:val="0"/>
        <w:autoSpaceDE w:val="0"/>
        <w:autoSpaceDN w:val="0"/>
        <w:spacing w:before="21" w:after="0" w:line="240" w:lineRule="auto"/>
        <w:ind w:left="22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или по степени реализации реконструкции:</w:t>
      </w:r>
    </w:p>
    <w:p w:rsidR="00901C6B" w:rsidRPr="00901C6B" w:rsidRDefault="00901C6B" w:rsidP="00901C6B">
      <w:pPr>
        <w:widowControl w:val="0"/>
        <w:numPr>
          <w:ilvl w:val="0"/>
          <w:numId w:val="4"/>
        </w:numPr>
        <w:tabs>
          <w:tab w:val="left" w:pos="726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теоретическая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реконструкция;</w:t>
      </w:r>
    </w:p>
    <w:p w:rsidR="00901C6B" w:rsidRPr="00901C6B" w:rsidRDefault="00901C6B" w:rsidP="00901C6B">
      <w:pPr>
        <w:widowControl w:val="0"/>
        <w:numPr>
          <w:ilvl w:val="0"/>
          <w:numId w:val="4"/>
        </w:numPr>
        <w:tabs>
          <w:tab w:val="left" w:pos="726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практическое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воплощение;</w:t>
      </w:r>
    </w:p>
    <w:p w:rsidR="00901C6B" w:rsidRPr="00901C6B" w:rsidRDefault="00901C6B" w:rsidP="00901C6B">
      <w:pPr>
        <w:widowControl w:val="0"/>
        <w:numPr>
          <w:ilvl w:val="0"/>
          <w:numId w:val="4"/>
        </w:numPr>
        <w:tabs>
          <w:tab w:val="left" w:pos="738"/>
        </w:tabs>
        <w:autoSpaceDE w:val="0"/>
        <w:autoSpaceDN w:val="0"/>
        <w:spacing w:before="21" w:after="0" w:line="240" w:lineRule="auto"/>
        <w:ind w:left="737" w:hanging="230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2"/>
          <w:sz w:val="20"/>
          <w:lang w:eastAsia="ru-RU" w:bidi="ru-RU"/>
        </w:rPr>
        <w:t xml:space="preserve">массовая </w:t>
      </w:r>
      <w:r w:rsidRPr="00901C6B">
        <w:rPr>
          <w:rFonts w:ascii="Times New Roman" w:eastAsia="Times New Roman" w:hAnsi="Times New Roman" w:cs="Times New Roman"/>
          <w:spacing w:val="3"/>
          <w:sz w:val="20"/>
          <w:lang w:eastAsia="ru-RU" w:bidi="ru-RU"/>
        </w:rPr>
        <w:t>реконструкция»</w:t>
      </w:r>
      <w:r w:rsidRPr="00901C6B">
        <w:rPr>
          <w:rFonts w:ascii="Times New Roman" w:eastAsia="Times New Roman" w:hAnsi="Times New Roman" w:cs="Times New Roman"/>
          <w:spacing w:val="13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vertAlign w:val="superscript"/>
          <w:lang w:eastAsia="ru-RU" w:bidi="ru-RU"/>
        </w:rPr>
        <w:t>1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.</w:t>
      </w:r>
    </w:p>
    <w:p w:rsidR="00901C6B" w:rsidRPr="00901C6B" w:rsidRDefault="00901C6B" w:rsidP="00901C6B">
      <w:pPr>
        <w:widowControl w:val="0"/>
        <w:autoSpaceDE w:val="0"/>
        <w:autoSpaceDN w:val="0"/>
        <w:spacing w:before="19"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В.К. Донская рассматривает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основные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работы, являющиеся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знако-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выми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для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зарубежной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историографии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ДИР. Таковыми,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по ее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мнению,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являются  труды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Р.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Коллингвуда,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Дж.  Мак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Милана,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У. 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Дарлимпла,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Тернера,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Шехнера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др. Автор представляет различные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позиции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американских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европейских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исследователей относительно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истоков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ДИР 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перспектив его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развития.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Так, отмечается, что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ДИР в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Европе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бе-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рет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свое начало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как из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экспериментальной археологии,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так и из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движе-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ния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ролевых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игр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(«толкинисты»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пр.),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то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время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как 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США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первые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реконструкторские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фестивали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были посвящены воссозданию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событий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Гражданской войны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США,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т. е.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изначально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имели под собой конкрет-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ную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историческую основу.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целом, В.К. Донская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приходит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к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выводу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недостаточной изученности зарубежной историографии вопроса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России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 силу непонимания роли исторической реконструкции в качестве обу- чающего процесса.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Если говорить об отечественной историографии ДИР, то можно обо- значить несколько основных тем, которые находятся в центре внимания исследователей:</w:t>
      </w:r>
    </w:p>
    <w:p w:rsidR="00901C6B" w:rsidRPr="00901C6B" w:rsidRDefault="00901C6B" w:rsidP="00901C6B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spacing w:before="21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ДИР как социокультурный</w:t>
      </w:r>
      <w:r w:rsidRPr="00901C6B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феномен;</w:t>
      </w:r>
    </w:p>
    <w:p w:rsidR="00901C6B" w:rsidRPr="00901C6B" w:rsidRDefault="00901C6B" w:rsidP="00901C6B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spacing w:before="19"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ДИР как инструмент патриотического и гражданского</w:t>
      </w:r>
      <w:r w:rsidRPr="00901C6B">
        <w:rPr>
          <w:rFonts w:ascii="Times New Roman" w:eastAsia="Times New Roman" w:hAnsi="Times New Roman" w:cs="Times New Roman"/>
          <w:spacing w:val="-16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воспитания;</w:t>
      </w:r>
    </w:p>
    <w:p w:rsidR="00901C6B" w:rsidRPr="00901C6B" w:rsidRDefault="00901C6B" w:rsidP="00901C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before="20" w:after="0" w:line="240" w:lineRule="auto"/>
        <w:ind w:hanging="219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ДИР как</w:t>
      </w:r>
      <w:r w:rsidRPr="00901C6B">
        <w:rPr>
          <w:rFonts w:ascii="Times New Roman" w:eastAsia="Times New Roman" w:hAnsi="Times New Roman" w:cs="Times New Roman"/>
          <w:spacing w:val="-3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субкультура;</w:t>
      </w:r>
    </w:p>
    <w:p w:rsidR="00901C6B" w:rsidRPr="00901C6B" w:rsidRDefault="00901C6B" w:rsidP="00901C6B">
      <w:pPr>
        <w:widowControl w:val="0"/>
        <w:numPr>
          <w:ilvl w:val="0"/>
          <w:numId w:val="3"/>
        </w:numPr>
        <w:tabs>
          <w:tab w:val="left" w:pos="765"/>
        </w:tabs>
        <w:autoSpaceDE w:val="0"/>
        <w:autoSpaceDN w:val="0"/>
        <w:spacing w:before="21"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социологические аспекты изучения ДИР: в данную группу входят работы, рассматривающие т. н. социальный портрет участника российско- го ДИР (возраст, пол, профессиональная принадлежность и пр.), а также конкретные клубы исторической реконструкции</w:t>
      </w:r>
      <w:r w:rsidRPr="00901C6B">
        <w:rPr>
          <w:rFonts w:ascii="Times New Roman" w:eastAsia="Times New Roman" w:hAnsi="Times New Roman" w:cs="Times New Roman"/>
          <w:spacing w:val="-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(КИР);</w:t>
      </w:r>
    </w:p>
    <w:p w:rsidR="00901C6B" w:rsidRPr="00901C6B" w:rsidRDefault="00901C6B" w:rsidP="00901C6B">
      <w:pPr>
        <w:widowControl w:val="0"/>
        <w:numPr>
          <w:ilvl w:val="0"/>
          <w:numId w:val="3"/>
        </w:numPr>
        <w:tabs>
          <w:tab w:val="left" w:pos="726"/>
        </w:tabs>
        <w:autoSpaceDE w:val="0"/>
        <w:autoSpaceDN w:val="0"/>
        <w:spacing w:before="19" w:after="0" w:line="240" w:lineRule="auto"/>
        <w:ind w:hanging="219"/>
        <w:jc w:val="both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историография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ДИР.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218440</wp:posOffset>
                </wp:positionV>
                <wp:extent cx="1828800" cy="0"/>
                <wp:effectExtent l="12065" t="12700" r="6985" b="635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7.2pt" to="192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right="231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1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Донская В.К.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 xml:space="preserve">Зарубежная историография движения исторической реконст- рукции // Современные проблемы науки и образования: электронный журнал. 2013. № 6. [Электронный ресурс]. URL: </w:t>
      </w:r>
      <w:hyperlink r:id="rId7">
        <w:r w:rsidRPr="00901C6B">
          <w:rPr>
            <w:rFonts w:ascii="Times New Roman" w:eastAsia="Times New Roman" w:hAnsi="Times New Roman" w:cs="Times New Roman"/>
            <w:sz w:val="18"/>
            <w:lang w:eastAsia="ru-RU" w:bidi="ru-RU"/>
          </w:rPr>
          <w:t>https://www.</w:t>
        </w:r>
      </w:hyperlink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science-</w:t>
      </w:r>
      <w:hyperlink r:id="rId8">
        <w:r w:rsidRPr="00901C6B">
          <w:rPr>
            <w:rFonts w:ascii="Times New Roman" w:eastAsia="Times New Roman" w:hAnsi="Times New Roman" w:cs="Times New Roman"/>
            <w:sz w:val="18"/>
            <w:lang w:eastAsia="ru-RU" w:bidi="ru-RU"/>
          </w:rPr>
          <w:t>education.ru/ru/article/</w:t>
        </w:r>
      </w:hyperlink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 xml:space="preserve"> view?id=11449 (дата обращения: 20.07.2017).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headerReference w:type="even" r:id="rId9"/>
          <w:headerReference w:type="default" r:id="rId10"/>
          <w:pgSz w:w="8400" w:h="11900"/>
          <w:pgMar w:top="1180" w:right="740" w:bottom="280" w:left="740" w:header="962" w:footer="0" w:gutter="0"/>
          <w:pgNumType w:start="14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7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Следует понимать,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что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данное разделение весьма условно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сложно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найти работы, которые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бы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рассматривали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исключительно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феномен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ДИР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без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анализа его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воспитательного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аспекта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пр. Но,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наш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взгляд,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пер-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вая из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обозначенных групп является самой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обширной,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так как предпо- лагает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междисциплинарность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исследований.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Иллюстрацией может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вы-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ступить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диссертация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И.В. Глухарева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«Движение военно-исторической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реконструкции как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социокультурный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феномен»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2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данной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работе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осуществлены первые попытки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теоретизации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деятельности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военных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реконструкторов. Одним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из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рассматриваемых аспектов стал вклад дви- жения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военно-исторической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реконструкции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>военно-патриотическое воспитание</w:t>
      </w:r>
      <w:r w:rsidRPr="00901C6B">
        <w:rPr>
          <w:rFonts w:ascii="Times New Roman" w:eastAsia="Times New Roman" w:hAnsi="Times New Roman" w:cs="Times New Roman"/>
          <w:spacing w:val="7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>молодежи.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7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Рассмотрение ДИР как субкультуры представлено в исследованиях Н.С. Божка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3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Его работы содержат значительный массив данных о ДИР, основанный на методе интервьюирования. Исследователь рассматривает корреляцию ДИР с литературой, а также анализирует, чем обусловлена привлекательность</w:t>
      </w:r>
      <w:r w:rsidRPr="00901C6B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ДИР.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7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Социологические аспекты реконструкторского движения были изучены Д.В. Ткаченко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4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и Д.М. Кореневым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5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7" w:lineRule="auto"/>
        <w:ind w:left="223" w:right="23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Среди важнейших работ отечественных исследователей необходимо выделить публикации В.К. Донской, помимо зарубежной историографии изучающей проблемы формирования социальной структуры и организа- ционные основы ДИР. Также она рассматривает историографию движе- ния военно-исторической реконструкции на примере Волго-Вятского региона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6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7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690245</wp:posOffset>
                </wp:positionV>
                <wp:extent cx="1828800" cy="0"/>
                <wp:effectExtent l="12065" t="8255" r="6985" b="1079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54.35pt" to="192.2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Казалось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бы,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приведенные выше исследования </w:t>
      </w:r>
      <w:r w:rsidRPr="00901C6B">
        <w:rPr>
          <w:rFonts w:ascii="Times New Roman" w:eastAsia="Times New Roman" w:hAnsi="Times New Roman" w:cs="Times New Roman"/>
          <w:spacing w:val="5"/>
          <w:sz w:val="20"/>
          <w:szCs w:val="20"/>
          <w:lang w:eastAsia="ru-RU" w:bidi="ru-RU"/>
        </w:rPr>
        <w:t xml:space="preserve">включают рассмот-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рение наиболее важных аспектов ДИР, которые  позволяют  </w:t>
      </w:r>
      <w:r w:rsidRPr="00901C6B">
        <w:rPr>
          <w:rFonts w:ascii="Times New Roman" w:eastAsia="Times New Roman" w:hAnsi="Times New Roman" w:cs="Times New Roman"/>
          <w:spacing w:val="5"/>
          <w:sz w:val="20"/>
          <w:szCs w:val="20"/>
          <w:lang w:eastAsia="ru-RU" w:bidi="ru-RU"/>
        </w:rPr>
        <w:t xml:space="preserve">оценить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его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разных сторон.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Но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одна сфера, которая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на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сегодняшний </w:t>
      </w:r>
      <w:r w:rsidRPr="00901C6B">
        <w:rPr>
          <w:rFonts w:ascii="Times New Roman" w:eastAsia="Times New Roman" w:hAnsi="Times New Roman" w:cs="Times New Roman"/>
          <w:spacing w:val="5"/>
          <w:sz w:val="20"/>
          <w:szCs w:val="20"/>
          <w:lang w:eastAsia="ru-RU" w:bidi="ru-RU"/>
        </w:rPr>
        <w:t xml:space="preserve">день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играет значительную роль, </w:t>
      </w:r>
      <w:r w:rsidRPr="00901C6B">
        <w:rPr>
          <w:rFonts w:ascii="Times New Roman" w:eastAsia="Times New Roman" w:hAnsi="Times New Roman" w:cs="Times New Roman"/>
          <w:spacing w:val="5"/>
          <w:sz w:val="20"/>
          <w:szCs w:val="20"/>
          <w:lang w:eastAsia="ru-RU" w:bidi="ru-RU"/>
        </w:rPr>
        <w:t xml:space="preserve">остается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наименее изученной.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>Это</w:t>
      </w:r>
      <w:r w:rsidRPr="00901C6B">
        <w:rPr>
          <w:rFonts w:ascii="Times New Roman" w:eastAsia="Times New Roman" w:hAnsi="Times New Roman" w:cs="Times New Roman"/>
          <w:spacing w:val="-11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>интер-</w: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firstLine="284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2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Глухарев И.В.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Движение военно-исторической реконструкции как социокуль- турный феномен: дис. … канд. культурол. наук. М., 2000. 132 с.</w:t>
      </w:r>
    </w:p>
    <w:p w:rsidR="00901C6B" w:rsidRPr="00901C6B" w:rsidRDefault="00901C6B" w:rsidP="00901C6B">
      <w:pPr>
        <w:widowControl w:val="0"/>
        <w:autoSpaceDE w:val="0"/>
        <w:autoSpaceDN w:val="0"/>
        <w:spacing w:before="4" w:after="0" w:line="206" w:lineRule="exact"/>
        <w:ind w:left="223" w:right="230" w:firstLine="284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3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Божок Н.С.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Движение исторической реконструкции как феномен молодеж- ной культуры: дис. … канд. социол. наук. Саратов, 2013. 156 с.</w:t>
      </w:r>
    </w:p>
    <w:p w:rsidR="00901C6B" w:rsidRPr="00901C6B" w:rsidRDefault="00901C6B" w:rsidP="00901C6B">
      <w:pPr>
        <w:widowControl w:val="0"/>
        <w:autoSpaceDE w:val="0"/>
        <w:autoSpaceDN w:val="0"/>
        <w:spacing w:before="2" w:after="0" w:line="206" w:lineRule="exact"/>
        <w:ind w:left="223" w:right="230" w:firstLine="284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4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Ткаченко Д.В.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Социологические аспекты движений исторической реконструк- ции // Вестник Северо-Кавказского федерального университета. 2011. № 2 (27).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193" w:lineRule="exact"/>
        <w:ind w:left="223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С. 192–197.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19" w:lineRule="exact"/>
        <w:ind w:left="508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5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>Коренев Д.М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. Социальные аспекты движения исторической реконструкции //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195" w:lineRule="exact"/>
        <w:ind w:left="223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Вестник ОрелГИЭТ. 2009. № 4 (10). С. 133–136.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19" w:lineRule="exact"/>
        <w:ind w:left="223" w:firstLine="284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6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Донская В.К., Широков О.Н.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Историография движения исторической реконст-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рукции на примере Волго-Вятского региона // Вестник Чувашского университета. 2012. № 4. С. 15–19.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7" w:lineRule="auto"/>
        <w:ind w:left="223" w:right="22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нет-ресурсы, т. н. виртуальная среда, которая выступает одним из главных инструментов привлечения новых участников и средством коммуникации внутри движения. Несмотря на значимость этой облас- ти, ее изучение до сих пор представляет собой лакуну. Как правило, в научных исследованиях интернет-ресурсы выступают в качестве вспомогательного источника, в то время как визуальные материалы, содержащиеся там, безусловно, сами по себе представляют интерес. Актуальность и научная новизна настоящей статьи обосновывается стремлением заполнить эту лакуну в знании, а также воссоздать те образы средневековья и ДИР, которые транслируются клубами медие- вальной направленности в виртуальной среде. Не случаен и выбор тематики исследуемых КИРов. По данным опроса в социальных сетях, проведенного в 2016 г., из 676 респондентов 85,1 % (576 человек) проголосовали за различные периоды средневековья как за наиболее интересную для исторической реконструкции эпоху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7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7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сегодняшний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день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Омске, Новосибирске, Томске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Тюмени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действуют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11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КИРов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медиевальной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направленности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8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Почти каждый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из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них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имеет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свою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группу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или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сообщество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социальной сети  «ВКонтакте»,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где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участники выкладывают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различные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материалы, посвященные ре-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конструируемому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клубом периоду. Так,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Омске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насчитывается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четыре клуба,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занимающихся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европейским средневековьем: «Братина»,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«Орден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Святого Георгия», «Тевтонский орден», «Ulffang» (Волчий Клык). Одна- ко «Тевтонский орден» не имеет отдельного сообщества в «ВКонтакте».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Новосибирск представлен тремя КИРами данной тематики: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«Дом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Орде-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на св.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Иоанна Иерусалимского», «Северный берег»,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«Бер». Томск </w:t>
      </w:r>
      <w:r w:rsidRPr="00901C6B">
        <w:rPr>
          <w:rFonts w:ascii="Times New Roman" w:eastAsia="Times New Roman" w:hAnsi="Times New Roman" w:cs="Times New Roman"/>
          <w:spacing w:val="4"/>
          <w:sz w:val="20"/>
          <w:szCs w:val="20"/>
          <w:lang w:eastAsia="ru-RU" w:bidi="ru-RU"/>
        </w:rPr>
        <w:t xml:space="preserve">на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просторах Интернета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отражен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сообществах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клубов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«АБО»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«Дор- тмунд»,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также  объединенной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группе 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«Историческая 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 xml:space="preserve">реконструкция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Томске». КИРы медиевальной направленности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2"/>
          <w:sz w:val="20"/>
          <w:szCs w:val="20"/>
          <w:lang w:eastAsia="ru-RU" w:bidi="ru-RU"/>
        </w:rPr>
        <w:t xml:space="preserve">Тюмени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–</w:t>
      </w:r>
      <w:r w:rsidRPr="00901C6B">
        <w:rPr>
          <w:rFonts w:ascii="Times New Roman" w:eastAsia="Times New Roman" w:hAnsi="Times New Roman" w:cs="Times New Roman"/>
          <w:spacing w:val="8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3"/>
          <w:sz w:val="20"/>
          <w:szCs w:val="20"/>
          <w:lang w:eastAsia="ru-RU" w:bidi="ru-RU"/>
        </w:rPr>
        <w:t>клубы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27" w:lineRule="exact"/>
        <w:ind w:left="223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«Ильвинг» и «Мидгард».</w:t>
      </w:r>
    </w:p>
    <w:p w:rsidR="00901C6B" w:rsidRPr="00901C6B" w:rsidRDefault="00901C6B" w:rsidP="00901C6B">
      <w:pPr>
        <w:widowControl w:val="0"/>
        <w:autoSpaceDE w:val="0"/>
        <w:autoSpaceDN w:val="0"/>
        <w:spacing w:before="4" w:after="0" w:line="247" w:lineRule="auto"/>
        <w:ind w:left="223" w:right="228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Разумеется, каждый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из  клубов 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реконструирует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вполне 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определенную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ограниченную часть «темных веков». Данные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об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этом представлены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>таблице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>ниже.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101600</wp:posOffset>
                </wp:positionV>
                <wp:extent cx="1828800" cy="0"/>
                <wp:effectExtent l="12065" t="8890" r="6985" b="1016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8pt" to="19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7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Дик А.И.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Движение исторической реконструкции в г. Омске: зарождение и развитие // Древность и средневековье: вопросы истории и историографии. Омск, 2016. С. 183–187.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06" w:lineRule="exact"/>
        <w:ind w:left="508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8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По материалам сайта «ВКонтакте».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0" w:lineRule="auto"/>
        <w:ind w:left="223" w:right="231"/>
        <w:jc w:val="right"/>
        <w:rPr>
          <w:rFonts w:ascii="Times New Roman" w:eastAsia="Times New Roman" w:hAnsi="Times New Roman" w:cs="Times New Roman"/>
          <w:i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lang w:eastAsia="ru-RU" w:bidi="ru-RU"/>
        </w:rPr>
        <w:t>Таблица 1</w:t>
      </w:r>
    </w:p>
    <w:p w:rsidR="00901C6B" w:rsidRPr="00901C6B" w:rsidRDefault="00901C6B" w:rsidP="00901C6B">
      <w:pPr>
        <w:widowControl w:val="0"/>
        <w:autoSpaceDE w:val="0"/>
        <w:autoSpaceDN w:val="0"/>
        <w:spacing w:before="126" w:after="0" w:line="244" w:lineRule="auto"/>
        <w:ind w:left="2014" w:right="1473" w:hanging="532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Реконструируемые КИРами Западной Сибири страны и периоды Средневековья</w:t>
      </w:r>
    </w:p>
    <w:p w:rsidR="00901C6B" w:rsidRPr="00901C6B" w:rsidRDefault="00901C6B" w:rsidP="00901C6B">
      <w:pPr>
        <w:widowControl w:val="0"/>
        <w:autoSpaceDE w:val="0"/>
        <w:autoSpaceDN w:val="0"/>
        <w:spacing w:before="7" w:after="1" w:line="240" w:lineRule="auto"/>
        <w:rPr>
          <w:rFonts w:ascii="Times New Roman" w:eastAsia="Times New Roman" w:hAnsi="Times New Roman" w:cs="Times New Roman"/>
          <w:sz w:val="10"/>
          <w:szCs w:val="20"/>
          <w:lang w:eastAsia="ru-RU" w:bidi="ru-RU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165"/>
        <w:gridCol w:w="1416"/>
        <w:gridCol w:w="1768"/>
        <w:gridCol w:w="1530"/>
      </w:tblGrid>
      <w:tr w:rsidR="00901C6B" w:rsidRPr="00901C6B" w:rsidTr="004E5CDC">
        <w:trPr>
          <w:trHeight w:val="425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67" w:right="5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№ п/п</w:t>
            </w:r>
          </w:p>
        </w:tc>
        <w:tc>
          <w:tcPr>
            <w:tcW w:w="1165" w:type="dxa"/>
          </w:tcPr>
          <w:p w:rsidR="00901C6B" w:rsidRPr="00901C6B" w:rsidRDefault="00901C6B" w:rsidP="00901C6B">
            <w:pPr>
              <w:spacing w:before="104"/>
              <w:ind w:left="358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Город</w:t>
            </w: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left="180" w:right="16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КИР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" w:line="200" w:lineRule="atLeast"/>
              <w:ind w:left="642" w:right="110" w:hanging="44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Реконструируемая страна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" w:line="200" w:lineRule="atLeast"/>
              <w:ind w:left="503" w:hanging="448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pacing w:val="-5"/>
                <w:sz w:val="18"/>
                <w:lang w:eastAsia="ru-RU" w:bidi="ru-RU"/>
              </w:rPr>
              <w:t>Реконструируемый период</w:t>
            </w:r>
          </w:p>
        </w:tc>
      </w:tr>
      <w:tr w:rsidR="00901C6B" w:rsidRPr="00901C6B" w:rsidTr="004E5CDC">
        <w:trPr>
          <w:trHeight w:val="424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</w:t>
            </w:r>
          </w:p>
        </w:tc>
        <w:tc>
          <w:tcPr>
            <w:tcW w:w="1165" w:type="dxa"/>
            <w:vMerge w:val="restart"/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spacing w:before="10"/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ind w:left="384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Омск</w:t>
            </w: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right="306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«Братина»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04"/>
              <w:ind w:left="45" w:right="3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Русь, Европа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04"/>
              <w:ind w:left="11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XIII–XV вв.</w:t>
            </w:r>
          </w:p>
        </w:tc>
      </w:tr>
      <w:tr w:rsidR="00901C6B" w:rsidRPr="00901C6B" w:rsidTr="004E5CDC">
        <w:trPr>
          <w:trHeight w:val="1242"/>
        </w:trPr>
        <w:tc>
          <w:tcPr>
            <w:tcW w:w="632" w:type="dxa"/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spacing w:before="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C6B" w:rsidRPr="00901C6B" w:rsidRDefault="00901C6B" w:rsidP="00901C6B">
            <w:pPr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2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spacing w:before="179"/>
              <w:ind w:left="370" w:right="28" w:hanging="25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«Орден Святого Георгия»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ind w:left="50" w:right="3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Военные реконструкции воинств Центральной и Северной Европы (Германия, Англия,</w:t>
            </w:r>
          </w:p>
          <w:p w:rsidR="00901C6B" w:rsidRPr="00901C6B" w:rsidRDefault="00901C6B" w:rsidP="00901C6B">
            <w:pPr>
              <w:spacing w:line="192" w:lineRule="exact"/>
              <w:ind w:left="50" w:right="3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Скандинавия)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spacing w:before="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  <w:p w:rsidR="00901C6B" w:rsidRPr="00901C6B" w:rsidRDefault="00901C6B" w:rsidP="00901C6B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–</w:t>
            </w:r>
          </w:p>
        </w:tc>
      </w:tr>
      <w:tr w:rsidR="00901C6B" w:rsidRPr="00901C6B" w:rsidTr="004E5CDC">
        <w:trPr>
          <w:trHeight w:val="424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3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4" w:line="206" w:lineRule="exact"/>
              <w:ind w:left="451" w:right="28" w:hanging="21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«Тевтонский орден»</w:t>
            </w:r>
          </w:p>
        </w:tc>
        <w:tc>
          <w:tcPr>
            <w:tcW w:w="3298" w:type="dxa"/>
            <w:gridSpan w:val="2"/>
          </w:tcPr>
          <w:p w:rsidR="00901C6B" w:rsidRPr="00901C6B" w:rsidRDefault="00901C6B" w:rsidP="00901C6B">
            <w:pPr>
              <w:spacing w:before="104"/>
              <w:ind w:left="58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История Тевтонского ордена</w:t>
            </w:r>
          </w:p>
        </w:tc>
      </w:tr>
      <w:tr w:rsidR="00901C6B" w:rsidRPr="00901C6B" w:rsidTr="004E5CDC">
        <w:trPr>
          <w:trHeight w:val="425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4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left="35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«Ulffang»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04"/>
              <w:ind w:left="45" w:right="3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Исландия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04"/>
              <w:ind w:left="12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X в.</w:t>
            </w:r>
          </w:p>
        </w:tc>
      </w:tr>
      <w:tr w:rsidR="00901C6B" w:rsidRPr="00901C6B" w:rsidTr="004E5CDC">
        <w:trPr>
          <w:trHeight w:val="620"/>
        </w:trPr>
        <w:tc>
          <w:tcPr>
            <w:tcW w:w="632" w:type="dxa"/>
          </w:tcPr>
          <w:p w:rsidR="00901C6B" w:rsidRPr="00901C6B" w:rsidRDefault="00901C6B" w:rsidP="00901C6B">
            <w:pPr>
              <w:spacing w:before="7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901C6B" w:rsidRPr="00901C6B" w:rsidRDefault="00901C6B" w:rsidP="00901C6B">
            <w:pPr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5</w:t>
            </w:r>
          </w:p>
        </w:tc>
        <w:tc>
          <w:tcPr>
            <w:tcW w:w="1165" w:type="dxa"/>
            <w:vMerge w:val="restart"/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0"/>
                <w:lang w:eastAsia="ru-RU" w:bidi="ru-RU"/>
              </w:rPr>
            </w:pPr>
          </w:p>
          <w:p w:rsidR="00901C6B" w:rsidRPr="00901C6B" w:rsidRDefault="00901C6B" w:rsidP="00901C6B">
            <w:pPr>
              <w:spacing w:before="6"/>
              <w:rPr>
                <w:rFonts w:ascii="Times New Roman" w:eastAsia="Times New Roman" w:hAnsi="Times New Roman" w:cs="Times New Roman"/>
                <w:sz w:val="23"/>
                <w:lang w:eastAsia="ru-RU" w:bidi="ru-RU"/>
              </w:rPr>
            </w:pPr>
          </w:p>
          <w:p w:rsidR="00901C6B" w:rsidRPr="00901C6B" w:rsidRDefault="00901C6B" w:rsidP="00901C6B">
            <w:pPr>
              <w:ind w:left="9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Новосибирск</w:t>
            </w:r>
          </w:p>
        </w:tc>
        <w:tc>
          <w:tcPr>
            <w:tcW w:w="1416" w:type="dxa"/>
          </w:tcPr>
          <w:p w:rsidR="00901C6B" w:rsidRPr="00901C6B" w:rsidRDefault="00901C6B" w:rsidP="00901C6B">
            <w:pPr>
              <w:ind w:left="185" w:right="169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«Дом Ордена св. Иоанна</w:t>
            </w:r>
          </w:p>
          <w:p w:rsidR="00901C6B" w:rsidRPr="00901C6B" w:rsidRDefault="00901C6B" w:rsidP="00901C6B">
            <w:pPr>
              <w:spacing w:line="191" w:lineRule="exact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Иерусалимского»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line="202" w:lineRule="exact"/>
              <w:ind w:left="45" w:right="3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Западная Европа</w:t>
            </w:r>
          </w:p>
          <w:p w:rsidR="00901C6B" w:rsidRPr="00901C6B" w:rsidRDefault="00901C6B" w:rsidP="00901C6B">
            <w:pPr>
              <w:spacing w:line="207" w:lineRule="exact"/>
              <w:ind w:left="50" w:right="38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  <w:t>(орден Св. Иоанна –</w:t>
            </w:r>
          </w:p>
          <w:p w:rsidR="00901C6B" w:rsidRPr="00901C6B" w:rsidRDefault="00901C6B" w:rsidP="00901C6B">
            <w:pPr>
              <w:spacing w:line="191" w:lineRule="exact"/>
              <w:ind w:left="49" w:right="3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госпитальеры)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7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901C6B" w:rsidRPr="00901C6B" w:rsidRDefault="00901C6B" w:rsidP="00901C6B">
            <w:pPr>
              <w:ind w:left="11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XII в.</w:t>
            </w:r>
          </w:p>
        </w:tc>
      </w:tr>
      <w:tr w:rsidR="00901C6B" w:rsidRPr="00901C6B" w:rsidTr="004E5CDC">
        <w:trPr>
          <w:trHeight w:val="621"/>
        </w:trPr>
        <w:tc>
          <w:tcPr>
            <w:tcW w:w="632" w:type="dxa"/>
          </w:tcPr>
          <w:p w:rsidR="00901C6B" w:rsidRPr="00901C6B" w:rsidRDefault="00901C6B" w:rsidP="00901C6B">
            <w:pPr>
              <w:spacing w:before="7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901C6B" w:rsidRPr="00901C6B" w:rsidRDefault="00901C6B" w:rsidP="00901C6B">
            <w:pPr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6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98"/>
              <w:ind w:left="467" w:right="28" w:hanging="17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«Северный берег»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7"/>
              <w:rPr>
                <w:rFonts w:ascii="Times New Roman" w:eastAsia="Times New Roman" w:hAnsi="Times New Roman" w:cs="Times New Roman"/>
                <w:sz w:val="17"/>
                <w:lang w:eastAsia="ru-RU" w:bidi="ru-RU"/>
              </w:rPr>
            </w:pPr>
          </w:p>
          <w:p w:rsidR="00901C6B" w:rsidRPr="00901C6B" w:rsidRDefault="00901C6B" w:rsidP="00901C6B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–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ind w:left="15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Раннее средневековье</w:t>
            </w:r>
          </w:p>
          <w:p w:rsidR="00901C6B" w:rsidRPr="00901C6B" w:rsidRDefault="00901C6B" w:rsidP="00901C6B">
            <w:pPr>
              <w:spacing w:line="192" w:lineRule="exact"/>
              <w:ind w:left="13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(эпоха викингов)</w:t>
            </w:r>
          </w:p>
        </w:tc>
      </w:tr>
      <w:tr w:rsidR="00901C6B" w:rsidRPr="00901C6B" w:rsidTr="004E5CDC">
        <w:trPr>
          <w:trHeight w:val="425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7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left="183" w:right="169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«Бер»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" w:line="200" w:lineRule="atLeast"/>
              <w:ind w:left="250" w:right="161" w:firstLine="464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Русь Гуситские войны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" w:line="200" w:lineRule="atLeast"/>
              <w:ind w:left="555" w:right="157" w:hanging="140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IX–XI вв. XV в.</w:t>
            </w:r>
          </w:p>
        </w:tc>
      </w:tr>
      <w:tr w:rsidR="00901C6B" w:rsidRPr="00901C6B" w:rsidTr="004E5CDC">
        <w:trPr>
          <w:trHeight w:val="424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8</w:t>
            </w:r>
          </w:p>
        </w:tc>
        <w:tc>
          <w:tcPr>
            <w:tcW w:w="1165" w:type="dxa"/>
            <w:vMerge w:val="restart"/>
          </w:tcPr>
          <w:p w:rsidR="00901C6B" w:rsidRPr="00901C6B" w:rsidRDefault="00901C6B" w:rsidP="00901C6B">
            <w:pPr>
              <w:spacing w:before="6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01C6B" w:rsidRPr="00901C6B" w:rsidRDefault="00901C6B" w:rsidP="00901C6B">
            <w:pPr>
              <w:ind w:left="35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Томск</w:t>
            </w: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left="44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«АБО»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4" w:line="206" w:lineRule="exact"/>
              <w:ind w:left="395" w:right="38" w:hanging="332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eastAsia="ru-RU" w:bidi="ru-RU"/>
              </w:rPr>
              <w:t xml:space="preserve">Шведские территории </w:t>
            </w: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 xml:space="preserve">в </w:t>
            </w: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eastAsia="ru-RU" w:bidi="ru-RU"/>
              </w:rPr>
              <w:t>Финляндии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" w:line="207" w:lineRule="exact"/>
              <w:ind w:left="246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eastAsia="ru-RU" w:bidi="ru-RU"/>
              </w:rPr>
              <w:t>1285–1326</w:t>
            </w:r>
            <w:r w:rsidRPr="00901C6B">
              <w:rPr>
                <w:rFonts w:ascii="Times New Roman" w:eastAsia="Times New Roman" w:hAnsi="Times New Roman" w:cs="Times New Roman"/>
                <w:spacing w:val="-6"/>
                <w:sz w:val="18"/>
                <w:lang w:eastAsia="ru-RU" w:bidi="ru-RU"/>
              </w:rPr>
              <w:t xml:space="preserve"> </w:t>
            </w:r>
            <w:r w:rsidRPr="00901C6B">
              <w:rPr>
                <w:rFonts w:ascii="Times New Roman" w:eastAsia="Times New Roman" w:hAnsi="Times New Roman" w:cs="Times New Roman"/>
                <w:spacing w:val="-5"/>
                <w:sz w:val="18"/>
                <w:lang w:eastAsia="ru-RU" w:bidi="ru-RU"/>
              </w:rPr>
              <w:t>гг.,</w:t>
            </w:r>
          </w:p>
          <w:p w:rsidR="00901C6B" w:rsidRPr="00901C6B" w:rsidRDefault="00901C6B" w:rsidP="00901C6B">
            <w:pPr>
              <w:spacing w:line="197" w:lineRule="exact"/>
              <w:ind w:left="26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eastAsia="ru-RU" w:bidi="ru-RU"/>
              </w:rPr>
              <w:t>1363–1386</w:t>
            </w:r>
            <w:r w:rsidRPr="00901C6B">
              <w:rPr>
                <w:rFonts w:ascii="Times New Roman" w:eastAsia="Times New Roman" w:hAnsi="Times New Roman" w:cs="Times New Roman"/>
                <w:spacing w:val="-7"/>
                <w:sz w:val="18"/>
                <w:lang w:eastAsia="ru-RU" w:bidi="ru-RU"/>
              </w:rPr>
              <w:t xml:space="preserve"> </w:t>
            </w:r>
            <w:r w:rsidRPr="00901C6B">
              <w:rPr>
                <w:rFonts w:ascii="Times New Roman" w:eastAsia="Times New Roman" w:hAnsi="Times New Roman" w:cs="Times New Roman"/>
                <w:spacing w:val="-3"/>
                <w:sz w:val="18"/>
                <w:lang w:eastAsia="ru-RU" w:bidi="ru-RU"/>
              </w:rPr>
              <w:t>гг.</w:t>
            </w:r>
          </w:p>
        </w:tc>
      </w:tr>
      <w:tr w:rsidR="00901C6B" w:rsidRPr="00901C6B" w:rsidTr="004E5CDC">
        <w:trPr>
          <w:trHeight w:val="425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9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right="234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«Дортмунд»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04"/>
              <w:ind w:left="46" w:right="38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Дортмунд, Германия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04"/>
              <w:ind w:left="42" w:right="1"/>
              <w:jc w:val="center"/>
              <w:rPr>
                <w:rFonts w:ascii="Times New Roman" w:eastAsia="Times New Roman" w:hAnsi="Times New Roman" w:cs="Times New Roman"/>
                <w:sz w:val="18"/>
                <w:lang w:val="ru-RU"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pacing w:val="-7"/>
                <w:sz w:val="18"/>
                <w:lang w:val="ru-RU" w:eastAsia="ru-RU" w:bidi="ru-RU"/>
              </w:rPr>
              <w:t xml:space="preserve">кон. </w:t>
            </w:r>
            <w:r w:rsidRPr="00901C6B">
              <w:rPr>
                <w:rFonts w:ascii="Times New Roman" w:eastAsia="Times New Roman" w:hAnsi="Times New Roman" w:cs="Times New Roman"/>
                <w:spacing w:val="-8"/>
                <w:sz w:val="18"/>
                <w:lang w:eastAsia="ru-RU" w:bidi="ru-RU"/>
              </w:rPr>
              <w:t>XIV</w:t>
            </w:r>
            <w:r w:rsidRPr="00901C6B">
              <w:rPr>
                <w:rFonts w:ascii="Times New Roman" w:eastAsia="Times New Roman" w:hAnsi="Times New Roman" w:cs="Times New Roman"/>
                <w:spacing w:val="-8"/>
                <w:sz w:val="18"/>
                <w:lang w:val="ru-RU" w:eastAsia="ru-RU" w:bidi="ru-RU"/>
              </w:rPr>
              <w:t xml:space="preserve">–нач. </w:t>
            </w: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eastAsia="ru-RU" w:bidi="ru-RU"/>
              </w:rPr>
              <w:t>XV</w:t>
            </w:r>
            <w:r w:rsidRPr="00901C6B">
              <w:rPr>
                <w:rFonts w:ascii="Times New Roman" w:eastAsia="Times New Roman" w:hAnsi="Times New Roman" w:cs="Times New Roman"/>
                <w:spacing w:val="-4"/>
                <w:sz w:val="18"/>
                <w:lang w:val="ru-RU" w:eastAsia="ru-RU" w:bidi="ru-RU"/>
              </w:rPr>
              <w:t xml:space="preserve"> </w:t>
            </w:r>
            <w:r w:rsidRPr="00901C6B">
              <w:rPr>
                <w:rFonts w:ascii="Times New Roman" w:eastAsia="Times New Roman" w:hAnsi="Times New Roman" w:cs="Times New Roman"/>
                <w:spacing w:val="-5"/>
                <w:sz w:val="18"/>
                <w:lang w:val="ru-RU" w:eastAsia="ru-RU" w:bidi="ru-RU"/>
              </w:rPr>
              <w:t>в.</w:t>
            </w:r>
          </w:p>
        </w:tc>
      </w:tr>
      <w:tr w:rsidR="00901C6B" w:rsidRPr="00901C6B" w:rsidTr="004E5CDC">
        <w:trPr>
          <w:trHeight w:val="424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65" w:right="5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10</w:t>
            </w:r>
          </w:p>
        </w:tc>
        <w:tc>
          <w:tcPr>
            <w:tcW w:w="1165" w:type="dxa"/>
            <w:vMerge w:val="restart"/>
          </w:tcPr>
          <w:p w:rsidR="00901C6B" w:rsidRPr="00901C6B" w:rsidRDefault="00901C6B" w:rsidP="00901C6B">
            <w:pPr>
              <w:spacing w:before="6"/>
              <w:rPr>
                <w:rFonts w:ascii="Times New Roman" w:eastAsia="Times New Roman" w:hAnsi="Times New Roman" w:cs="Times New Roman"/>
                <w:sz w:val="27"/>
                <w:lang w:eastAsia="ru-RU" w:bidi="ru-RU"/>
              </w:rPr>
            </w:pPr>
          </w:p>
          <w:p w:rsidR="00901C6B" w:rsidRPr="00901C6B" w:rsidRDefault="00901C6B" w:rsidP="00901C6B">
            <w:pPr>
              <w:ind w:left="285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Тюмень</w:t>
            </w: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right="292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«Ильвинг»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4" w:line="206" w:lineRule="exact"/>
              <w:ind w:left="123" w:right="28" w:firstLine="121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Дания, Норвегия, Швеция, Финляндия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04"/>
              <w:ind w:left="12" w:right="1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VIII–XI вв.</w:t>
            </w:r>
          </w:p>
        </w:tc>
      </w:tr>
      <w:tr w:rsidR="00901C6B" w:rsidRPr="00901C6B" w:rsidTr="004E5CDC">
        <w:trPr>
          <w:trHeight w:val="425"/>
        </w:trPr>
        <w:tc>
          <w:tcPr>
            <w:tcW w:w="632" w:type="dxa"/>
          </w:tcPr>
          <w:p w:rsidR="00901C6B" w:rsidRPr="00901C6B" w:rsidRDefault="00901C6B" w:rsidP="00901C6B">
            <w:pPr>
              <w:spacing w:before="104"/>
              <w:ind w:left="65" w:right="54"/>
              <w:jc w:val="center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11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901C6B" w:rsidRPr="00901C6B" w:rsidRDefault="00901C6B" w:rsidP="00901C6B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416" w:type="dxa"/>
          </w:tcPr>
          <w:p w:rsidR="00901C6B" w:rsidRPr="00901C6B" w:rsidRDefault="00901C6B" w:rsidP="00901C6B">
            <w:pPr>
              <w:spacing w:before="104"/>
              <w:ind w:right="276"/>
              <w:jc w:val="right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«Мидгард»</w:t>
            </w:r>
          </w:p>
        </w:tc>
        <w:tc>
          <w:tcPr>
            <w:tcW w:w="1768" w:type="dxa"/>
          </w:tcPr>
          <w:p w:rsidR="00901C6B" w:rsidRPr="00901C6B" w:rsidRDefault="00901C6B" w:rsidP="00901C6B">
            <w:pPr>
              <w:spacing w:before="1" w:line="200" w:lineRule="atLeast"/>
              <w:ind w:left="398" w:right="239" w:hanging="77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Древняя Русь и Скандинавия</w:t>
            </w:r>
          </w:p>
        </w:tc>
        <w:tc>
          <w:tcPr>
            <w:tcW w:w="1530" w:type="dxa"/>
          </w:tcPr>
          <w:p w:rsidR="00901C6B" w:rsidRPr="00901C6B" w:rsidRDefault="00901C6B" w:rsidP="00901C6B">
            <w:pPr>
              <w:spacing w:before="1" w:line="200" w:lineRule="atLeast"/>
              <w:ind w:left="236" w:right="157" w:firstLine="273"/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</w:pPr>
            <w:r w:rsidRPr="00901C6B">
              <w:rPr>
                <w:rFonts w:ascii="Times New Roman" w:eastAsia="Times New Roman" w:hAnsi="Times New Roman" w:cs="Times New Roman"/>
                <w:sz w:val="18"/>
                <w:lang w:eastAsia="ru-RU" w:bidi="ru-RU"/>
              </w:rPr>
              <w:t>Раннее средневековье</w:t>
            </w:r>
          </w:p>
        </w:tc>
      </w:tr>
    </w:tbl>
    <w:p w:rsidR="00901C6B" w:rsidRPr="00901C6B" w:rsidRDefault="00901C6B" w:rsidP="00901C6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3" w:after="0" w:line="240" w:lineRule="auto"/>
        <w:ind w:left="508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>Составлено по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: Социальная сеть «ВКонтакте».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6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Как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следует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из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таблицы,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целом,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КИРы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Западной Сибири реконструируют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раннее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классическое средневековье Северной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Центральной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Европы. Сред-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невековая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Русь также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представлена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реконструкторском движении, однако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лишь вполне конкретным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ее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периодом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–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IX–XI вв.,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т. н.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«эпохой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викингов». 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данном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исследовании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мы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предпочитаем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не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>проводить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>демаркационную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0" w:lineRule="auto"/>
        <w:ind w:left="223" w:right="226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линию между КИРами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по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принципу «living history»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исторический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средневе- ковый бой,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так как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элементы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того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другого обычно сосуществуют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каждом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из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клубов,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хотя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неравной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степени. Более полезным для нашего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исследова-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ния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представляется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разделение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участников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ДИР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всех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интересующихся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им, предложенное Д.В. Ткаченко.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Он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весьма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удачно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разделил социум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по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степени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участия или вовлеченности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историческую реконструкцию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на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элиту,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массу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публику,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включая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состав последней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организаторов,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зрителей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«сочувст-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вующих»: «Они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ничего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не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делают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как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реконструкторы,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но они во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многом обеспечивают общественный резонанс реконструкторскому движению,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а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так- 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же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представляют собой среду, откуда идет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пополнение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движений»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9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Именно публика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является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реципиентом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тех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материалов,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которыми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можно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ознако-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 xml:space="preserve">миться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в </w:t>
      </w:r>
      <w:r w:rsidRPr="00901C6B"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ru-RU"/>
        </w:rPr>
        <w:t xml:space="preserve">интернет-сообществах </w:t>
      </w:r>
      <w:r w:rsidRPr="00901C6B">
        <w:rPr>
          <w:rFonts w:ascii="Times New Roman" w:eastAsia="Times New Roman" w:hAnsi="Times New Roman" w:cs="Times New Roman"/>
          <w:spacing w:val="-4"/>
          <w:sz w:val="20"/>
          <w:szCs w:val="20"/>
          <w:lang w:eastAsia="ru-RU" w:bidi="ru-RU"/>
        </w:rPr>
        <w:t>КИРов.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Обратимся непосредственно к данным. Общая сумма всех фотоальбо- мов групп КИРов в «ВКонтакте» – 230. Из них 72,2 % (166 альбомов) фик- сирует жизнь КИРов, а оставшиеся 27,8 % (64 альбома) представляют соб- ственно материалы о Средних веках. Все фотоматериалы можно разделить на тематические блоки. Первая группа освещает две неравные составляю- щие жизни клуба – мероприятия (фестивали, турниры и т. п.) и подготовку к ним (тренировки, изготовление костюмов и вооружения), то есть, по су- ти, хронику событий. В то время как меньшая группа – визуальные источ- ники, посвященные средневековью, – охватывает большее количество тем: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Внешний вид средневекового жителя (украшения, одежда,</w:t>
      </w:r>
      <w:r w:rsidRPr="00901C6B">
        <w:rPr>
          <w:rFonts w:ascii="Times New Roman" w:eastAsia="Times New Roman" w:hAnsi="Times New Roman" w:cs="Times New Roman"/>
          <w:spacing w:val="-16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обувь);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30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Средневековые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профессии;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30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Средневековое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оружие;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before="1" w:after="0" w:line="240" w:lineRule="auto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Устройство военного лагеря (шатры,</w:t>
      </w:r>
      <w:r w:rsidRPr="00901C6B">
        <w:rPr>
          <w:rFonts w:ascii="Times New Roman" w:eastAsia="Times New Roman" w:hAnsi="Times New Roman" w:cs="Times New Roman"/>
          <w:spacing w:val="-2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планировка);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40" w:lineRule="auto"/>
        <w:ind w:left="223" w:right="231" w:firstLine="284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Отсканированная научная и научно-популярная литература, посвя- щенная реконструируемому</w:t>
      </w:r>
      <w:r w:rsidRPr="00901C6B">
        <w:rPr>
          <w:rFonts w:ascii="Times New Roman" w:eastAsia="Times New Roman" w:hAnsi="Times New Roman" w:cs="Times New Roman"/>
          <w:spacing w:val="-4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периоду;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30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Средневековая литература с гравюрными</w:t>
      </w:r>
      <w:r w:rsidRPr="00901C6B">
        <w:rPr>
          <w:rFonts w:ascii="Times New Roman" w:eastAsia="Times New Roman" w:hAnsi="Times New Roman" w:cs="Times New Roman"/>
          <w:spacing w:val="-7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изображениями;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30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Средневековые</w:t>
      </w:r>
      <w:r w:rsidRPr="00901C6B">
        <w:rPr>
          <w:rFonts w:ascii="Times New Roman" w:eastAsia="Times New Roman" w:hAnsi="Times New Roman" w:cs="Times New Roman"/>
          <w:spacing w:val="-1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скульптуры;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after="0" w:line="230" w:lineRule="exact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Средневековые</w:t>
      </w:r>
      <w:r w:rsidRPr="00901C6B">
        <w:rPr>
          <w:rFonts w:ascii="Times New Roman" w:eastAsia="Times New Roman" w:hAnsi="Times New Roman" w:cs="Times New Roman"/>
          <w:spacing w:val="-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лодки;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spacing w:before="1" w:after="0" w:line="240" w:lineRule="auto"/>
        <w:ind w:hanging="28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Средневековые</w:t>
      </w:r>
      <w:r w:rsidRPr="00901C6B">
        <w:rPr>
          <w:rFonts w:ascii="Times New Roman" w:eastAsia="Times New Roman" w:hAnsi="Times New Roman" w:cs="Times New Roman"/>
          <w:spacing w:val="-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карты;</w:t>
      </w:r>
    </w:p>
    <w:p w:rsidR="00901C6B" w:rsidRPr="00901C6B" w:rsidRDefault="00901C6B" w:rsidP="00901C6B">
      <w:pPr>
        <w:widowControl w:val="0"/>
        <w:numPr>
          <w:ilvl w:val="0"/>
          <w:numId w:val="2"/>
        </w:numPr>
        <w:tabs>
          <w:tab w:val="left" w:pos="842"/>
        </w:tabs>
        <w:autoSpaceDE w:val="0"/>
        <w:autoSpaceDN w:val="0"/>
        <w:spacing w:after="0" w:line="230" w:lineRule="exact"/>
        <w:ind w:left="841" w:hanging="335"/>
        <w:rPr>
          <w:rFonts w:ascii="Times New Roman" w:eastAsia="Times New Roman" w:hAnsi="Times New Roman" w:cs="Times New Roman"/>
          <w:sz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Реконструкторский</w:t>
      </w:r>
      <w:r w:rsidRPr="00901C6B">
        <w:rPr>
          <w:rFonts w:ascii="Times New Roman" w:eastAsia="Times New Roman" w:hAnsi="Times New Roman" w:cs="Times New Roman"/>
          <w:spacing w:val="1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фольклор</w:t>
      </w:r>
      <w:r w:rsidRPr="00901C6B">
        <w:rPr>
          <w:rFonts w:ascii="Times New Roman" w:eastAsia="Times New Roman" w:hAnsi="Times New Roman" w:cs="Times New Roman"/>
          <w:spacing w:val="17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(например,</w:t>
      </w:r>
      <w:r w:rsidRPr="00901C6B">
        <w:rPr>
          <w:rFonts w:ascii="Times New Roman" w:eastAsia="Times New Roman" w:hAnsi="Times New Roman" w:cs="Times New Roman"/>
          <w:spacing w:val="1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комиксы</w:t>
      </w:r>
      <w:r w:rsidRPr="00901C6B">
        <w:rPr>
          <w:rFonts w:ascii="Times New Roman" w:eastAsia="Times New Roman" w:hAnsi="Times New Roman" w:cs="Times New Roman"/>
          <w:spacing w:val="1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по</w:t>
      </w:r>
      <w:r w:rsidRPr="00901C6B">
        <w:rPr>
          <w:rFonts w:ascii="Times New Roman" w:eastAsia="Times New Roman" w:hAnsi="Times New Roman" w:cs="Times New Roman"/>
          <w:spacing w:val="19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теме</w:t>
      </w:r>
      <w:r w:rsidRPr="00901C6B">
        <w:rPr>
          <w:rFonts w:ascii="Times New Roman" w:eastAsia="Times New Roman" w:hAnsi="Times New Roman" w:cs="Times New Roman"/>
          <w:spacing w:val="18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у</w:t>
      </w:r>
      <w:r w:rsidRPr="00901C6B">
        <w:rPr>
          <w:rFonts w:ascii="Times New Roman" w:eastAsia="Times New Roman" w:hAnsi="Times New Roman" w:cs="Times New Roman"/>
          <w:spacing w:val="19"/>
          <w:sz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lang w:eastAsia="ru-RU" w:bidi="ru-RU"/>
        </w:rPr>
        <w:t>КИРа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30" w:lineRule="exact"/>
        <w:ind w:left="223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«Або»).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Следует отметить, что фотоматериалы, отражающие жизнь клуба, не отличаются разнообразием. Как правило, КИРы выкладывают фотоотчеты с фестивалей и различного рода мероприятий. Подобная фотохроника не является специфичной у каждого из клубов, так как КИРы медиевальной</w:t>
      </w: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208280</wp:posOffset>
                </wp:positionV>
                <wp:extent cx="1828800" cy="0"/>
                <wp:effectExtent l="12065" t="10795" r="6985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6.4pt" to="192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firstLine="284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9 </w:t>
      </w:r>
      <w:r w:rsidRPr="00901C6B">
        <w:rPr>
          <w:rFonts w:ascii="Times New Roman" w:eastAsia="Times New Roman" w:hAnsi="Times New Roman" w:cs="Times New Roman"/>
          <w:i/>
          <w:sz w:val="18"/>
          <w:lang w:eastAsia="ru-RU" w:bidi="ru-RU"/>
        </w:rPr>
        <w:t xml:space="preserve">Ткаченко Д.В.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Социологические аспекты движений исторической реконструк- ции… С. 192–197.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0" w:lineRule="auto"/>
        <w:ind w:left="223" w:right="22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направленности встречаются на нескольких крупных фестивалях, таких как «Абалакское поле», «Княжий двор», «Щит Сибири», «Сибирский огонь» и пр. Наиболее часто камера фиксирует моменты турниров – того самого исторического средневекового боя, который является основным направлением деятельности некоторых клубов. Реже в кадр попадают эпи- зоды воссоздаваемого быта с участием средневековых горожан и прекрас- ных</w:t>
      </w:r>
      <w:r w:rsidRPr="00901C6B">
        <w:rPr>
          <w:rFonts w:ascii="Times New Roman" w:eastAsia="Times New Roman" w:hAnsi="Times New Roman" w:cs="Times New Roman"/>
          <w:spacing w:val="40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дам.</w:t>
      </w:r>
      <w:r w:rsidRPr="00901C6B">
        <w:rPr>
          <w:rFonts w:ascii="Times New Roman" w:eastAsia="Times New Roman" w:hAnsi="Times New Roman" w:cs="Times New Roman"/>
          <w:spacing w:val="38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По</w:t>
      </w:r>
      <w:r w:rsidRPr="00901C6B">
        <w:rPr>
          <w:rFonts w:ascii="Times New Roman" w:eastAsia="Times New Roman" w:hAnsi="Times New Roman" w:cs="Times New Roman"/>
          <w:spacing w:val="39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сути,</w:t>
      </w:r>
      <w:r w:rsidRPr="00901C6B">
        <w:rPr>
          <w:rFonts w:ascii="Times New Roman" w:eastAsia="Times New Roman" w:hAnsi="Times New Roman" w:cs="Times New Roman"/>
          <w:spacing w:val="39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реконструктор</w:t>
      </w:r>
      <w:r w:rsidRPr="00901C6B">
        <w:rPr>
          <w:rFonts w:ascii="Times New Roman" w:eastAsia="Times New Roman" w:hAnsi="Times New Roman" w:cs="Times New Roman"/>
          <w:spacing w:val="40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на</w:t>
      </w:r>
      <w:r w:rsidRPr="00901C6B">
        <w:rPr>
          <w:rFonts w:ascii="Times New Roman" w:eastAsia="Times New Roman" w:hAnsi="Times New Roman" w:cs="Times New Roman"/>
          <w:spacing w:val="39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этих</w:t>
      </w:r>
      <w:r w:rsidRPr="00901C6B">
        <w:rPr>
          <w:rFonts w:ascii="Times New Roman" w:eastAsia="Times New Roman" w:hAnsi="Times New Roman" w:cs="Times New Roman"/>
          <w:spacing w:val="39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фото</w:t>
      </w:r>
      <w:r w:rsidRPr="00901C6B">
        <w:rPr>
          <w:rFonts w:ascii="Times New Roman" w:eastAsia="Times New Roman" w:hAnsi="Times New Roman" w:cs="Times New Roman"/>
          <w:spacing w:val="41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равен</w:t>
      </w:r>
      <w:r w:rsidRPr="00901C6B">
        <w:rPr>
          <w:rFonts w:ascii="Times New Roman" w:eastAsia="Times New Roman" w:hAnsi="Times New Roman" w:cs="Times New Roman"/>
          <w:spacing w:val="38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рыцарю.</w:t>
      </w:r>
      <w:r w:rsidRPr="00901C6B">
        <w:rPr>
          <w:rFonts w:ascii="Times New Roman" w:eastAsia="Times New Roman" w:hAnsi="Times New Roman" w:cs="Times New Roman"/>
          <w:spacing w:val="40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</w:t>
      </w:r>
      <w:r w:rsidRPr="00901C6B">
        <w:rPr>
          <w:rFonts w:ascii="Times New Roman" w:eastAsia="Times New Roman" w:hAnsi="Times New Roman" w:cs="Times New Roman"/>
          <w:spacing w:val="38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 w:right="23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«темных веков», представленный на таких фотографиях, – это образ воин- ственного средневековья, где сражения составляют основную часть жизни, что, разумеется, далеко от истины.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Однако гораздо более интересным и заслуживающим внимания пред- ставляется второй блок материалов, посвященный непосредственно сред- невековью. Следует понимать, что, хотя данные визуальные источники и представляют «живое» средневековье, с точки зрения академической нау- ки, сложно говорить об их ценности. Далеко не всегда подобные материа- лы снабжены ссылками на источник, зачастую отсутствует обычный ком- ментарий, содержащий название изображенной вещи. В то же время, эти данные представляют несомненный интерес в плане конструирования им того средневекового, которое вызывает интерес у публики. Безусловно, абсолютным лидером среди вышеупомянутых тем по количеству пред- ставленных материалов будут являться вооружение и одежда. Представля- ется, что многие материалы отвечают именно цели продемонстрировать внешний облик жителя средневековья. Помимо фотографий музейных экспонатов и скульптур, здесь имеются источники, основное содержание которых не имеет цели обрисовать внешность средневекового рыцаря, го- рожанина или ремесленника, но предоставляет об этом косвенные данные. Таковым является, например, Манесский кодекс – сборник светской по- эзии на средневерхненемецком языке, представленный в фотоальбомах клуба «Братина»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10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. Вернее, в альбоме опубликованы лишь несколько гра- вюр кодекса, изображающих эпизоды средневековой жизни. Они снабже- ны пространным комментарием: «На страницах кодекса изображено большое количество дворянской знати в полном боевом облачении, в ге- ральдических цветах и при девизах (несмотря на то, что их лица, как пра- вило, скрыты), принимающих участие в битвах»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11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Тем же целям отвечает и выложенный Tacuinum Sanitatis – средневековый медицинский трактат о</w:t>
      </w: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237490</wp:posOffset>
                </wp:positionV>
                <wp:extent cx="1828800" cy="0"/>
                <wp:effectExtent l="12065" t="12700" r="6985" b="63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18.7pt" to="192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right="231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10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Фотоальбом «Манесский кодекс 14th» // Социальная сеть «ВКонтакте». [Электронный ресурс]. URL: https://vk.com/album-57305363_231432323 (дата обра- щения: 24.07.2017).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06" w:lineRule="exact"/>
        <w:ind w:left="508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11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Там же.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06" w:lineRule="exact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119" w:after="0" w:line="240" w:lineRule="auto"/>
        <w:ind w:left="223" w:right="23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здоровом образе жизни конца XIV века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12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Приводимая характеристика и краткое содержание источника, судя по всему, играют гораздо меньшую роль, чем возможность рассмотреть на иллюстрациях трактата элементы одежды, обуви, украшений и пр. Фотографии скульптур, находящихся в готических соборах, очевидно, служат той же цели.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Среди фотоматериалов, схожих по тематике, есть и выгодно выделяю- щиеся из общего массива. Таким, например, является фотоальбом, посвя- щенный средневековым профессиям,  предлагаемый  клубом  «Дор- тмунд» </w:t>
      </w:r>
      <w:r w:rsidRPr="00901C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 w:bidi="ru-RU"/>
        </w:rPr>
        <w:t>13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. Материалы обрисовывают «рынок труда» Священной Римской империи 1260–1517 гг., однако здесь встречаются и представители Италии, Франции и Ватикана того же периода. Примечательно, что все фотографии снабжены комментарием и ссылкой на источники на английском и немец- ком языках. Данный пласт материалов интересен тем, что демонстрирует разнообразие средневековых профессий. Наряду с привычными для обы- вателя кузнецом, пекарем, сапожником, цирюльником здесь представлены нечасто встречающиеся сборщик налогов, переплетчик, а также произво- дитель</w:t>
      </w:r>
      <w:r w:rsidRPr="00901C6B">
        <w:rPr>
          <w:rFonts w:ascii="Times New Roman" w:eastAsia="Times New Roman" w:hAnsi="Times New Roman" w:cs="Times New Roman"/>
          <w:spacing w:val="-1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фонарей.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Выбиваются из общего ряда и фотоальбомы, содержащие в себе отска- нированные книги по интересующей теме. Абсолютным лидером в данном случае выступает КИР «Ильвинг», из 26 альбомов которого десять пред- ставляют собой литературу на английском и немецком языках. Здесь и Ян Пирс «Мечи эпохи викингов», и Кирстен Петерсон «Готландский женский костюм по материалам находок викингов» и мн. др. Однако подобное вея- ние академической науки скорее исключение, чем правило, так как боль- шинство книг все же доступны в электронных форматах, а не в виде фото- материалов.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Таким образом, анализ виртуальной реконструкторской среды демон- стрирует следующее. Огромный массив фотоматериалов, посвященный жизни реконструкторов, формирует весьма определенный образ ДИР как занятного времяпрепровождения в походах, маневрах, сражениях, с одной стороны, и встречах с единомышленниками вне клуба на фотосессиях и прогулках, с другой стороны, что недалеко от истины. Но следует учиты- вать, что для публики реконструктор выступает живой иллюстрацией средневековья, изначально воспринимаемой некритично. И, согласно</w:t>
      </w: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120650</wp:posOffset>
                </wp:positionV>
                <wp:extent cx="1828800" cy="0"/>
                <wp:effectExtent l="12065" t="6985" r="6985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9.5pt" to="192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901C6B" w:rsidRPr="00901C6B" w:rsidRDefault="00901C6B" w:rsidP="00901C6B">
      <w:pPr>
        <w:widowControl w:val="0"/>
        <w:autoSpaceDE w:val="0"/>
        <w:autoSpaceDN w:val="0"/>
        <w:spacing w:before="30" w:after="0" w:line="240" w:lineRule="auto"/>
        <w:ind w:left="223" w:right="231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12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Фотоальбом «Tacuinum Sanitatis» // Социальная сеть «ВКонтакте». [Элек- тронный ресурс]. URL: https://vk.com/album-57305363_231431186 (дата обращения: 24.07.2017).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06" w:lineRule="exact"/>
        <w:ind w:left="223" w:firstLine="284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position w:val="8"/>
          <w:sz w:val="12"/>
          <w:lang w:eastAsia="ru-RU" w:bidi="ru-RU"/>
        </w:rPr>
        <w:t xml:space="preserve">13 </w:t>
      </w: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Фотоальбом «Средневековые професии» // Социальная сеть «ВКонтакте».</w:t>
      </w:r>
    </w:p>
    <w:p w:rsidR="00901C6B" w:rsidRPr="00901C6B" w:rsidRDefault="00901C6B" w:rsidP="00901C6B">
      <w:pPr>
        <w:widowControl w:val="0"/>
        <w:autoSpaceDE w:val="0"/>
        <w:autoSpaceDN w:val="0"/>
        <w:spacing w:before="1" w:after="0" w:line="240" w:lineRule="auto"/>
        <w:ind w:left="223" w:right="231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18"/>
          <w:lang w:eastAsia="ru-RU" w:bidi="ru-RU"/>
        </w:rPr>
        <w:t>[Электронный ресурс]. URL: https://vk.com/album-16110288_241197051 (дата обра- щения: 24.07.2017).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 w:bidi="ru-RU"/>
        </w:rPr>
        <w:sectPr w:rsidR="00901C6B" w:rsidRPr="00901C6B">
          <w:pgSz w:w="8400" w:h="11900"/>
          <w:pgMar w:top="1180" w:right="740" w:bottom="280" w:left="740" w:header="962" w:footer="0" w:gutter="0"/>
          <w:cols w:space="720"/>
        </w:sectPr>
      </w:pPr>
    </w:p>
    <w:p w:rsidR="00901C6B" w:rsidRPr="00901C6B" w:rsidRDefault="00901C6B" w:rsidP="00901C6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1"/>
          <w:szCs w:val="20"/>
          <w:lang w:eastAsia="ru-RU" w:bidi="ru-RU"/>
        </w:rPr>
      </w:pPr>
    </w:p>
    <w:p w:rsidR="00901C6B" w:rsidRPr="00901C6B" w:rsidRDefault="00901C6B" w:rsidP="00901C6B">
      <w:pPr>
        <w:widowControl w:val="0"/>
        <w:autoSpaceDE w:val="0"/>
        <w:autoSpaceDN w:val="0"/>
        <w:spacing w:before="92" w:after="0" w:line="240" w:lineRule="auto"/>
        <w:ind w:left="223" w:right="22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имеющимся визуальным данным, образ этот является весьма специфич- ным: Средние века предстают временем исключительно рыцарей, занятых лишь турнирами и боями. Это удивительно, ведь в той же виртуальной реконструкторской среде существует весьма интересный сегмент визуаль- ных материалов, которые демонстрируют многогранность Средних веков. Здесь разнообразие эпохи в ее ярких проявлениях: одежда, украшения, быт, социальный состав и пр. Подобная дихотомия оставляет нерешенным вопрос: насколько подробно изучает весь массив материалов интересую- щаяся аудитория? Действительно ли образ средневековья, воспринимае- мый публикой в сети Интернет, – это лишь образ воинствующего европей- ского рыцаря? Однако поиск ответов на эти вопросы – тема отдельного научного изыскания, а настоящее исследование можно заключить лишь следующим: история Средних веков, живущая в виртуальной реконструк- торской среде, – это совсем другая</w:t>
      </w:r>
      <w:r w:rsidRPr="00901C6B">
        <w:rPr>
          <w:rFonts w:ascii="Times New Roman" w:eastAsia="Times New Roman" w:hAnsi="Times New Roman" w:cs="Times New Roman"/>
          <w:spacing w:val="-3"/>
          <w:sz w:val="20"/>
          <w:szCs w:val="20"/>
          <w:lang w:eastAsia="ru-RU" w:bidi="ru-RU"/>
        </w:rPr>
        <w:t xml:space="preserve">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история.</w:t>
      </w:r>
    </w:p>
    <w:p w:rsidR="00901C6B" w:rsidRPr="00901C6B" w:rsidRDefault="00901C6B" w:rsidP="00901C6B">
      <w:pPr>
        <w:widowControl w:val="0"/>
        <w:autoSpaceDE w:val="0"/>
        <w:autoSpaceDN w:val="0"/>
        <w:spacing w:before="124" w:after="0" w:line="240" w:lineRule="auto"/>
        <w:ind w:left="1786" w:right="179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Библиография</w:t>
      </w:r>
    </w:p>
    <w:p w:rsidR="00901C6B" w:rsidRPr="00901C6B" w:rsidRDefault="00901C6B" w:rsidP="00901C6B">
      <w:pPr>
        <w:widowControl w:val="0"/>
        <w:autoSpaceDE w:val="0"/>
        <w:autoSpaceDN w:val="0"/>
        <w:spacing w:before="117" w:after="0" w:line="240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Божок Н.С.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Движение исторической реконструкции как феномен мо- лодежной культуры: дис. … канд. социол. наук. Саратов, 2013. 156 с.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31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Глухарев И.В.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Движение военно-исторической реконструкции как со- циокультурный феномен: дис. … канд. культурол. наук. М., 2000. 132 с.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Дик А.И.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Движение исторической реконструкции в г. Омске: зарожде- ние и развитие // Древность и средневековье: вопросы истории и историо- графии. Омск, 2016. С. 183–187.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3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Донская В.К.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Зарубежная историография движения исторической ре- конструкции // Современные проблемы науки и образования: электронный журнал. 2013. № 6. [Электронный ресурс]. URL: https://www.science- education.ru/ru/article/view?id=11449 (дата обращения: 20.07.2017).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Донская В.К., Широков О.Н.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Историография движения исторической реконструкции на примере Волго-Вятского региона // Вестник Чувашского университета. 2012. № 4. С. 15–19.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Коренев Д.М.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Социальные аспекты движения исторической реконст- рукции // Вестник ОрелГИЭТ. 2009, № 4 (10). С. 133–136.</w:t>
      </w:r>
    </w:p>
    <w:p w:rsidR="00901C6B" w:rsidRPr="00901C6B" w:rsidRDefault="00901C6B" w:rsidP="00901C6B">
      <w:pPr>
        <w:widowControl w:val="0"/>
        <w:autoSpaceDE w:val="0"/>
        <w:autoSpaceDN w:val="0"/>
        <w:spacing w:after="0" w:line="240" w:lineRule="auto"/>
        <w:ind w:left="223" w:right="229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901C6B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Ткаченко Д.В. </w:t>
      </w:r>
      <w:r w:rsidRPr="00901C6B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Социологические аспекты движений исторической ре- конструкции // Вестник Северо-Кавказского федерального университета. 2011. № 2 (27). С. 192–197.</w:t>
      </w:r>
    </w:p>
    <w:p w:rsidR="00191883" w:rsidRDefault="00191883">
      <w:bookmarkStart w:id="0" w:name="_GoBack"/>
      <w:bookmarkEnd w:id="0"/>
    </w:p>
    <w:sectPr w:rsidR="0019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C" w:rsidRDefault="00901C6B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C" w:rsidRDefault="00901C6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756285</wp:posOffset>
              </wp:positionV>
              <wp:extent cx="4142105" cy="0"/>
              <wp:effectExtent l="12065" t="13335" r="8255" b="5715"/>
              <wp:wrapNone/>
              <wp:docPr id="13" name="Прямая соединительная линия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2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pt,59.55pt" to="372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SoWQIAAHMEAAAOAAAAZHJzL2Uyb0RvYy54bWysVMFuEzEQvSPxD9be091Nt6F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" strokeweight=".4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586740</wp:posOffset>
              </wp:positionH>
              <wp:positionV relativeFrom="page">
                <wp:posOffset>598170</wp:posOffset>
              </wp:positionV>
              <wp:extent cx="165100" cy="152400"/>
              <wp:effectExtent l="0" t="0" r="635" b="1905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2C" w:rsidRDefault="00901C6B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46.2pt;margin-top:47.1pt;width:13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" filled="f" stroked="f">
              <v:textbox inset="0,0,0,0">
                <w:txbxContent>
                  <w:p w:rsidR="0091372C" w:rsidRDefault="00901C6B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2200275</wp:posOffset>
              </wp:positionH>
              <wp:positionV relativeFrom="page">
                <wp:posOffset>598170</wp:posOffset>
              </wp:positionV>
              <wp:extent cx="928370" cy="152400"/>
              <wp:effectExtent l="0" t="0" r="0" b="190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2C" w:rsidRDefault="00901C6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Всеобщая история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1" o:spid="_x0000_s1027" type="#_x0000_t202" style="position:absolute;margin-left:173.25pt;margin-top:47.1pt;width:73.1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" filled="f" stroked="f">
              <v:textbox inset="0,0,0,0">
                <w:txbxContent>
                  <w:p w:rsidR="0091372C" w:rsidRDefault="00901C6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Всеобщая история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C" w:rsidRDefault="00901C6B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593090</wp:posOffset>
              </wp:positionH>
              <wp:positionV relativeFrom="page">
                <wp:posOffset>756285</wp:posOffset>
              </wp:positionV>
              <wp:extent cx="4142105" cy="0"/>
              <wp:effectExtent l="12065" t="13335" r="8255" b="5715"/>
              <wp:wrapNone/>
              <wp:docPr id="10" name="Прямая соединительная линия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421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pt,59.55pt" to="372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" strokeweight=".48pt">
              <w10:wrap anchorx="page"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598170</wp:posOffset>
              </wp:positionV>
              <wp:extent cx="1153795" cy="152400"/>
              <wp:effectExtent l="1270" t="0" r="0" b="1905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7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2C" w:rsidRDefault="00901C6B">
                          <w:pPr>
                            <w:spacing w:before="12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А.И. Дик, В.О. Федяева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8" type="#_x0000_t202" style="position:absolute;margin-left:164.35pt;margin-top:47.1pt;width:90.8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" filled="f" stroked="f">
              <v:textbox inset="0,0,0,0">
                <w:txbxContent>
                  <w:p w:rsidR="0091372C" w:rsidRDefault="00901C6B">
                    <w:pPr>
                      <w:spacing w:before="12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А.И. Дик, В.О. Федяева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4576445</wp:posOffset>
              </wp:positionH>
              <wp:positionV relativeFrom="page">
                <wp:posOffset>598170</wp:posOffset>
              </wp:positionV>
              <wp:extent cx="165100" cy="152400"/>
              <wp:effectExtent l="4445" t="0" r="1905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72C" w:rsidRDefault="00901C6B">
                          <w:pPr>
                            <w:spacing w:before="12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8" o:spid="_x0000_s1029" type="#_x0000_t202" style="position:absolute;margin-left:360.35pt;margin-top:47.1pt;width:13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" filled="f" stroked="f">
              <v:textbox inset="0,0,0,0">
                <w:txbxContent>
                  <w:p w:rsidR="0091372C" w:rsidRDefault="00901C6B">
                    <w:pPr>
                      <w:spacing w:before="12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72F"/>
    <w:multiLevelType w:val="hybridMultilevel"/>
    <w:tmpl w:val="22DA8B0A"/>
    <w:lvl w:ilvl="0" w:tplc="67FE0F64">
      <w:start w:val="1"/>
      <w:numFmt w:val="decimal"/>
      <w:lvlText w:val="%1)"/>
      <w:lvlJc w:val="left"/>
      <w:pPr>
        <w:ind w:left="72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E7FC439E">
      <w:numFmt w:val="bullet"/>
      <w:lvlText w:val="•"/>
      <w:lvlJc w:val="left"/>
      <w:pPr>
        <w:ind w:left="1340" w:hanging="218"/>
      </w:pPr>
      <w:rPr>
        <w:rFonts w:hint="default"/>
        <w:lang w:val="ru-RU" w:eastAsia="ru-RU" w:bidi="ru-RU"/>
      </w:rPr>
    </w:lvl>
    <w:lvl w:ilvl="2" w:tplc="8EAE2D98">
      <w:numFmt w:val="bullet"/>
      <w:lvlText w:val="•"/>
      <w:lvlJc w:val="left"/>
      <w:pPr>
        <w:ind w:left="1960" w:hanging="218"/>
      </w:pPr>
      <w:rPr>
        <w:rFonts w:hint="default"/>
        <w:lang w:val="ru-RU" w:eastAsia="ru-RU" w:bidi="ru-RU"/>
      </w:rPr>
    </w:lvl>
    <w:lvl w:ilvl="3" w:tplc="69AC8792">
      <w:numFmt w:val="bullet"/>
      <w:lvlText w:val="•"/>
      <w:lvlJc w:val="left"/>
      <w:pPr>
        <w:ind w:left="2580" w:hanging="218"/>
      </w:pPr>
      <w:rPr>
        <w:rFonts w:hint="default"/>
        <w:lang w:val="ru-RU" w:eastAsia="ru-RU" w:bidi="ru-RU"/>
      </w:rPr>
    </w:lvl>
    <w:lvl w:ilvl="4" w:tplc="5DD88412">
      <w:numFmt w:val="bullet"/>
      <w:lvlText w:val="•"/>
      <w:lvlJc w:val="left"/>
      <w:pPr>
        <w:ind w:left="3200" w:hanging="218"/>
      </w:pPr>
      <w:rPr>
        <w:rFonts w:hint="default"/>
        <w:lang w:val="ru-RU" w:eastAsia="ru-RU" w:bidi="ru-RU"/>
      </w:rPr>
    </w:lvl>
    <w:lvl w:ilvl="5" w:tplc="37F8A640">
      <w:numFmt w:val="bullet"/>
      <w:lvlText w:val="•"/>
      <w:lvlJc w:val="left"/>
      <w:pPr>
        <w:ind w:left="3820" w:hanging="218"/>
      </w:pPr>
      <w:rPr>
        <w:rFonts w:hint="default"/>
        <w:lang w:val="ru-RU" w:eastAsia="ru-RU" w:bidi="ru-RU"/>
      </w:rPr>
    </w:lvl>
    <w:lvl w:ilvl="6" w:tplc="7E40C360">
      <w:numFmt w:val="bullet"/>
      <w:lvlText w:val="•"/>
      <w:lvlJc w:val="left"/>
      <w:pPr>
        <w:ind w:left="4440" w:hanging="218"/>
      </w:pPr>
      <w:rPr>
        <w:rFonts w:hint="default"/>
        <w:lang w:val="ru-RU" w:eastAsia="ru-RU" w:bidi="ru-RU"/>
      </w:rPr>
    </w:lvl>
    <w:lvl w:ilvl="7" w:tplc="C8CA9A22">
      <w:numFmt w:val="bullet"/>
      <w:lvlText w:val="•"/>
      <w:lvlJc w:val="left"/>
      <w:pPr>
        <w:ind w:left="5060" w:hanging="218"/>
      </w:pPr>
      <w:rPr>
        <w:rFonts w:hint="default"/>
        <w:lang w:val="ru-RU" w:eastAsia="ru-RU" w:bidi="ru-RU"/>
      </w:rPr>
    </w:lvl>
    <w:lvl w:ilvl="8" w:tplc="B994117A">
      <w:numFmt w:val="bullet"/>
      <w:lvlText w:val="•"/>
      <w:lvlJc w:val="left"/>
      <w:pPr>
        <w:ind w:left="5680" w:hanging="218"/>
      </w:pPr>
      <w:rPr>
        <w:rFonts w:hint="default"/>
        <w:lang w:val="ru-RU" w:eastAsia="ru-RU" w:bidi="ru-RU"/>
      </w:rPr>
    </w:lvl>
  </w:abstractNum>
  <w:abstractNum w:abstractNumId="1">
    <w:nsid w:val="13F8540C"/>
    <w:multiLevelType w:val="hybridMultilevel"/>
    <w:tmpl w:val="1A52429C"/>
    <w:lvl w:ilvl="0" w:tplc="CFDEF762">
      <w:start w:val="1"/>
      <w:numFmt w:val="decimal"/>
      <w:lvlText w:val="%1."/>
      <w:lvlJc w:val="left"/>
      <w:pPr>
        <w:ind w:left="791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FC3C36A6">
      <w:numFmt w:val="bullet"/>
      <w:lvlText w:val="•"/>
      <w:lvlJc w:val="left"/>
      <w:pPr>
        <w:ind w:left="1412" w:hanging="284"/>
      </w:pPr>
      <w:rPr>
        <w:rFonts w:hint="default"/>
        <w:lang w:val="ru-RU" w:eastAsia="ru-RU" w:bidi="ru-RU"/>
      </w:rPr>
    </w:lvl>
    <w:lvl w:ilvl="2" w:tplc="CBE0CFD6">
      <w:numFmt w:val="bullet"/>
      <w:lvlText w:val="•"/>
      <w:lvlJc w:val="left"/>
      <w:pPr>
        <w:ind w:left="2024" w:hanging="284"/>
      </w:pPr>
      <w:rPr>
        <w:rFonts w:hint="default"/>
        <w:lang w:val="ru-RU" w:eastAsia="ru-RU" w:bidi="ru-RU"/>
      </w:rPr>
    </w:lvl>
    <w:lvl w:ilvl="3" w:tplc="F37A5956">
      <w:numFmt w:val="bullet"/>
      <w:lvlText w:val="•"/>
      <w:lvlJc w:val="left"/>
      <w:pPr>
        <w:ind w:left="2636" w:hanging="284"/>
      </w:pPr>
      <w:rPr>
        <w:rFonts w:hint="default"/>
        <w:lang w:val="ru-RU" w:eastAsia="ru-RU" w:bidi="ru-RU"/>
      </w:rPr>
    </w:lvl>
    <w:lvl w:ilvl="4" w:tplc="903AA6E2">
      <w:numFmt w:val="bullet"/>
      <w:lvlText w:val="•"/>
      <w:lvlJc w:val="left"/>
      <w:pPr>
        <w:ind w:left="3248" w:hanging="284"/>
      </w:pPr>
      <w:rPr>
        <w:rFonts w:hint="default"/>
        <w:lang w:val="ru-RU" w:eastAsia="ru-RU" w:bidi="ru-RU"/>
      </w:rPr>
    </w:lvl>
    <w:lvl w:ilvl="5" w:tplc="D20E1CBA">
      <w:numFmt w:val="bullet"/>
      <w:lvlText w:val="•"/>
      <w:lvlJc w:val="left"/>
      <w:pPr>
        <w:ind w:left="3860" w:hanging="284"/>
      </w:pPr>
      <w:rPr>
        <w:rFonts w:hint="default"/>
        <w:lang w:val="ru-RU" w:eastAsia="ru-RU" w:bidi="ru-RU"/>
      </w:rPr>
    </w:lvl>
    <w:lvl w:ilvl="6" w:tplc="5AE69FE0">
      <w:numFmt w:val="bullet"/>
      <w:lvlText w:val="•"/>
      <w:lvlJc w:val="left"/>
      <w:pPr>
        <w:ind w:left="4472" w:hanging="284"/>
      </w:pPr>
      <w:rPr>
        <w:rFonts w:hint="default"/>
        <w:lang w:val="ru-RU" w:eastAsia="ru-RU" w:bidi="ru-RU"/>
      </w:rPr>
    </w:lvl>
    <w:lvl w:ilvl="7" w:tplc="F81E46F8">
      <w:numFmt w:val="bullet"/>
      <w:lvlText w:val="•"/>
      <w:lvlJc w:val="left"/>
      <w:pPr>
        <w:ind w:left="5084" w:hanging="284"/>
      </w:pPr>
      <w:rPr>
        <w:rFonts w:hint="default"/>
        <w:lang w:val="ru-RU" w:eastAsia="ru-RU" w:bidi="ru-RU"/>
      </w:rPr>
    </w:lvl>
    <w:lvl w:ilvl="8" w:tplc="F49CA500">
      <w:numFmt w:val="bullet"/>
      <w:lvlText w:val="•"/>
      <w:lvlJc w:val="left"/>
      <w:pPr>
        <w:ind w:left="5696" w:hanging="284"/>
      </w:pPr>
      <w:rPr>
        <w:rFonts w:hint="default"/>
        <w:lang w:val="ru-RU" w:eastAsia="ru-RU" w:bidi="ru-RU"/>
      </w:rPr>
    </w:lvl>
  </w:abstractNum>
  <w:abstractNum w:abstractNumId="2">
    <w:nsid w:val="3AE513BF"/>
    <w:multiLevelType w:val="hybridMultilevel"/>
    <w:tmpl w:val="880806EE"/>
    <w:lvl w:ilvl="0" w:tplc="49325DA4">
      <w:start w:val="1"/>
      <w:numFmt w:val="decimal"/>
      <w:lvlText w:val="%1)"/>
      <w:lvlJc w:val="left"/>
      <w:pPr>
        <w:ind w:left="72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1F09D22">
      <w:numFmt w:val="bullet"/>
      <w:lvlText w:val="•"/>
      <w:lvlJc w:val="left"/>
      <w:pPr>
        <w:ind w:left="1340" w:hanging="218"/>
      </w:pPr>
      <w:rPr>
        <w:rFonts w:hint="default"/>
        <w:lang w:val="ru-RU" w:eastAsia="ru-RU" w:bidi="ru-RU"/>
      </w:rPr>
    </w:lvl>
    <w:lvl w:ilvl="2" w:tplc="8A1CD744">
      <w:numFmt w:val="bullet"/>
      <w:lvlText w:val="•"/>
      <w:lvlJc w:val="left"/>
      <w:pPr>
        <w:ind w:left="1960" w:hanging="218"/>
      </w:pPr>
      <w:rPr>
        <w:rFonts w:hint="default"/>
        <w:lang w:val="ru-RU" w:eastAsia="ru-RU" w:bidi="ru-RU"/>
      </w:rPr>
    </w:lvl>
    <w:lvl w:ilvl="3" w:tplc="008E96D2">
      <w:numFmt w:val="bullet"/>
      <w:lvlText w:val="•"/>
      <w:lvlJc w:val="left"/>
      <w:pPr>
        <w:ind w:left="2580" w:hanging="218"/>
      </w:pPr>
      <w:rPr>
        <w:rFonts w:hint="default"/>
        <w:lang w:val="ru-RU" w:eastAsia="ru-RU" w:bidi="ru-RU"/>
      </w:rPr>
    </w:lvl>
    <w:lvl w:ilvl="4" w:tplc="95D452E4">
      <w:numFmt w:val="bullet"/>
      <w:lvlText w:val="•"/>
      <w:lvlJc w:val="left"/>
      <w:pPr>
        <w:ind w:left="3200" w:hanging="218"/>
      </w:pPr>
      <w:rPr>
        <w:rFonts w:hint="default"/>
        <w:lang w:val="ru-RU" w:eastAsia="ru-RU" w:bidi="ru-RU"/>
      </w:rPr>
    </w:lvl>
    <w:lvl w:ilvl="5" w:tplc="79E0ED16">
      <w:numFmt w:val="bullet"/>
      <w:lvlText w:val="•"/>
      <w:lvlJc w:val="left"/>
      <w:pPr>
        <w:ind w:left="3820" w:hanging="218"/>
      </w:pPr>
      <w:rPr>
        <w:rFonts w:hint="default"/>
        <w:lang w:val="ru-RU" w:eastAsia="ru-RU" w:bidi="ru-RU"/>
      </w:rPr>
    </w:lvl>
    <w:lvl w:ilvl="6" w:tplc="1E66B31C">
      <w:numFmt w:val="bullet"/>
      <w:lvlText w:val="•"/>
      <w:lvlJc w:val="left"/>
      <w:pPr>
        <w:ind w:left="4440" w:hanging="218"/>
      </w:pPr>
      <w:rPr>
        <w:rFonts w:hint="default"/>
        <w:lang w:val="ru-RU" w:eastAsia="ru-RU" w:bidi="ru-RU"/>
      </w:rPr>
    </w:lvl>
    <w:lvl w:ilvl="7" w:tplc="C9E87990">
      <w:numFmt w:val="bullet"/>
      <w:lvlText w:val="•"/>
      <w:lvlJc w:val="left"/>
      <w:pPr>
        <w:ind w:left="5060" w:hanging="218"/>
      </w:pPr>
      <w:rPr>
        <w:rFonts w:hint="default"/>
        <w:lang w:val="ru-RU" w:eastAsia="ru-RU" w:bidi="ru-RU"/>
      </w:rPr>
    </w:lvl>
    <w:lvl w:ilvl="8" w:tplc="1CD44764">
      <w:numFmt w:val="bullet"/>
      <w:lvlText w:val="•"/>
      <w:lvlJc w:val="left"/>
      <w:pPr>
        <w:ind w:left="5680" w:hanging="218"/>
      </w:pPr>
      <w:rPr>
        <w:rFonts w:hint="default"/>
        <w:lang w:val="ru-RU" w:eastAsia="ru-RU" w:bidi="ru-RU"/>
      </w:rPr>
    </w:lvl>
  </w:abstractNum>
  <w:abstractNum w:abstractNumId="3">
    <w:nsid w:val="4D3F3633"/>
    <w:multiLevelType w:val="hybridMultilevel"/>
    <w:tmpl w:val="03B472E6"/>
    <w:lvl w:ilvl="0" w:tplc="79309508">
      <w:start w:val="1"/>
      <w:numFmt w:val="decimal"/>
      <w:lvlText w:val="%1)"/>
      <w:lvlJc w:val="left"/>
      <w:pPr>
        <w:ind w:left="725" w:hanging="21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EE0CFC8">
      <w:numFmt w:val="bullet"/>
      <w:lvlText w:val="•"/>
      <w:lvlJc w:val="left"/>
      <w:pPr>
        <w:ind w:left="1340" w:hanging="218"/>
      </w:pPr>
      <w:rPr>
        <w:rFonts w:hint="default"/>
        <w:lang w:val="ru-RU" w:eastAsia="ru-RU" w:bidi="ru-RU"/>
      </w:rPr>
    </w:lvl>
    <w:lvl w:ilvl="2" w:tplc="EB04944E">
      <w:numFmt w:val="bullet"/>
      <w:lvlText w:val="•"/>
      <w:lvlJc w:val="left"/>
      <w:pPr>
        <w:ind w:left="1960" w:hanging="218"/>
      </w:pPr>
      <w:rPr>
        <w:rFonts w:hint="default"/>
        <w:lang w:val="ru-RU" w:eastAsia="ru-RU" w:bidi="ru-RU"/>
      </w:rPr>
    </w:lvl>
    <w:lvl w:ilvl="3" w:tplc="E8BE41D4">
      <w:numFmt w:val="bullet"/>
      <w:lvlText w:val="•"/>
      <w:lvlJc w:val="left"/>
      <w:pPr>
        <w:ind w:left="2580" w:hanging="218"/>
      </w:pPr>
      <w:rPr>
        <w:rFonts w:hint="default"/>
        <w:lang w:val="ru-RU" w:eastAsia="ru-RU" w:bidi="ru-RU"/>
      </w:rPr>
    </w:lvl>
    <w:lvl w:ilvl="4" w:tplc="EE025F8C">
      <w:numFmt w:val="bullet"/>
      <w:lvlText w:val="•"/>
      <w:lvlJc w:val="left"/>
      <w:pPr>
        <w:ind w:left="3200" w:hanging="218"/>
      </w:pPr>
      <w:rPr>
        <w:rFonts w:hint="default"/>
        <w:lang w:val="ru-RU" w:eastAsia="ru-RU" w:bidi="ru-RU"/>
      </w:rPr>
    </w:lvl>
    <w:lvl w:ilvl="5" w:tplc="10C22CDE">
      <w:numFmt w:val="bullet"/>
      <w:lvlText w:val="•"/>
      <w:lvlJc w:val="left"/>
      <w:pPr>
        <w:ind w:left="3820" w:hanging="218"/>
      </w:pPr>
      <w:rPr>
        <w:rFonts w:hint="default"/>
        <w:lang w:val="ru-RU" w:eastAsia="ru-RU" w:bidi="ru-RU"/>
      </w:rPr>
    </w:lvl>
    <w:lvl w:ilvl="6" w:tplc="B2E47C16">
      <w:numFmt w:val="bullet"/>
      <w:lvlText w:val="•"/>
      <w:lvlJc w:val="left"/>
      <w:pPr>
        <w:ind w:left="4440" w:hanging="218"/>
      </w:pPr>
      <w:rPr>
        <w:rFonts w:hint="default"/>
        <w:lang w:val="ru-RU" w:eastAsia="ru-RU" w:bidi="ru-RU"/>
      </w:rPr>
    </w:lvl>
    <w:lvl w:ilvl="7" w:tplc="E2E2B58C">
      <w:numFmt w:val="bullet"/>
      <w:lvlText w:val="•"/>
      <w:lvlJc w:val="left"/>
      <w:pPr>
        <w:ind w:left="5060" w:hanging="218"/>
      </w:pPr>
      <w:rPr>
        <w:rFonts w:hint="default"/>
        <w:lang w:val="ru-RU" w:eastAsia="ru-RU" w:bidi="ru-RU"/>
      </w:rPr>
    </w:lvl>
    <w:lvl w:ilvl="8" w:tplc="327A0034">
      <w:numFmt w:val="bullet"/>
      <w:lvlText w:val="•"/>
      <w:lvlJc w:val="left"/>
      <w:pPr>
        <w:ind w:left="5680" w:hanging="218"/>
      </w:pPr>
      <w:rPr>
        <w:rFonts w:hint="default"/>
        <w:lang w:val="ru-RU" w:eastAsia="ru-RU" w:bidi="ru-RU"/>
      </w:rPr>
    </w:lvl>
  </w:abstractNum>
  <w:abstractNum w:abstractNumId="4">
    <w:nsid w:val="6B82158E"/>
    <w:multiLevelType w:val="hybridMultilevel"/>
    <w:tmpl w:val="22A46E50"/>
    <w:lvl w:ilvl="0" w:tplc="646A90CC">
      <w:numFmt w:val="bullet"/>
      <w:lvlText w:val=""/>
      <w:lvlJc w:val="left"/>
      <w:pPr>
        <w:ind w:left="223" w:hanging="106"/>
      </w:pPr>
      <w:rPr>
        <w:rFonts w:ascii="Symbol" w:eastAsia="Symbol" w:hAnsi="Symbol" w:cs="Symbol" w:hint="default"/>
        <w:w w:val="100"/>
        <w:position w:val="8"/>
        <w:sz w:val="12"/>
        <w:szCs w:val="12"/>
        <w:lang w:val="ru-RU" w:eastAsia="ru-RU" w:bidi="ru-RU"/>
      </w:rPr>
    </w:lvl>
    <w:lvl w:ilvl="1" w:tplc="4642DFA8">
      <w:numFmt w:val="bullet"/>
      <w:lvlText w:val="•"/>
      <w:lvlJc w:val="left"/>
      <w:pPr>
        <w:ind w:left="890" w:hanging="106"/>
      </w:pPr>
      <w:rPr>
        <w:rFonts w:hint="default"/>
        <w:lang w:val="ru-RU" w:eastAsia="ru-RU" w:bidi="ru-RU"/>
      </w:rPr>
    </w:lvl>
    <w:lvl w:ilvl="2" w:tplc="BC884DE4">
      <w:numFmt w:val="bullet"/>
      <w:lvlText w:val="•"/>
      <w:lvlJc w:val="left"/>
      <w:pPr>
        <w:ind w:left="1560" w:hanging="106"/>
      </w:pPr>
      <w:rPr>
        <w:rFonts w:hint="default"/>
        <w:lang w:val="ru-RU" w:eastAsia="ru-RU" w:bidi="ru-RU"/>
      </w:rPr>
    </w:lvl>
    <w:lvl w:ilvl="3" w:tplc="8EB08F98">
      <w:numFmt w:val="bullet"/>
      <w:lvlText w:val="•"/>
      <w:lvlJc w:val="left"/>
      <w:pPr>
        <w:ind w:left="2230" w:hanging="106"/>
      </w:pPr>
      <w:rPr>
        <w:rFonts w:hint="default"/>
        <w:lang w:val="ru-RU" w:eastAsia="ru-RU" w:bidi="ru-RU"/>
      </w:rPr>
    </w:lvl>
    <w:lvl w:ilvl="4" w:tplc="44DAD6BA">
      <w:numFmt w:val="bullet"/>
      <w:lvlText w:val="•"/>
      <w:lvlJc w:val="left"/>
      <w:pPr>
        <w:ind w:left="2900" w:hanging="106"/>
      </w:pPr>
      <w:rPr>
        <w:rFonts w:hint="default"/>
        <w:lang w:val="ru-RU" w:eastAsia="ru-RU" w:bidi="ru-RU"/>
      </w:rPr>
    </w:lvl>
    <w:lvl w:ilvl="5" w:tplc="2020E93C">
      <w:numFmt w:val="bullet"/>
      <w:lvlText w:val="•"/>
      <w:lvlJc w:val="left"/>
      <w:pPr>
        <w:ind w:left="3570" w:hanging="106"/>
      </w:pPr>
      <w:rPr>
        <w:rFonts w:hint="default"/>
        <w:lang w:val="ru-RU" w:eastAsia="ru-RU" w:bidi="ru-RU"/>
      </w:rPr>
    </w:lvl>
    <w:lvl w:ilvl="6" w:tplc="3BCA0592">
      <w:numFmt w:val="bullet"/>
      <w:lvlText w:val="•"/>
      <w:lvlJc w:val="left"/>
      <w:pPr>
        <w:ind w:left="4240" w:hanging="106"/>
      </w:pPr>
      <w:rPr>
        <w:rFonts w:hint="default"/>
        <w:lang w:val="ru-RU" w:eastAsia="ru-RU" w:bidi="ru-RU"/>
      </w:rPr>
    </w:lvl>
    <w:lvl w:ilvl="7" w:tplc="335A581C">
      <w:numFmt w:val="bullet"/>
      <w:lvlText w:val="•"/>
      <w:lvlJc w:val="left"/>
      <w:pPr>
        <w:ind w:left="4910" w:hanging="106"/>
      </w:pPr>
      <w:rPr>
        <w:rFonts w:hint="default"/>
        <w:lang w:val="ru-RU" w:eastAsia="ru-RU" w:bidi="ru-RU"/>
      </w:rPr>
    </w:lvl>
    <w:lvl w:ilvl="8" w:tplc="A53C9B00">
      <w:numFmt w:val="bullet"/>
      <w:lvlText w:val="•"/>
      <w:lvlJc w:val="left"/>
      <w:pPr>
        <w:ind w:left="5580" w:hanging="10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EA"/>
    <w:rsid w:val="00191883"/>
    <w:rsid w:val="001943EA"/>
    <w:rsid w:val="0090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1C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1C6B"/>
  </w:style>
  <w:style w:type="table" w:customStyle="1" w:styleId="TableNormal">
    <w:name w:val="Table Normal"/>
    <w:uiPriority w:val="2"/>
    <w:semiHidden/>
    <w:unhideWhenUsed/>
    <w:qFormat/>
    <w:rsid w:val="00901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1C6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1C6B"/>
  </w:style>
  <w:style w:type="table" w:customStyle="1" w:styleId="TableNormal">
    <w:name w:val="Table Normal"/>
    <w:uiPriority w:val="2"/>
    <w:semiHidden/>
    <w:unhideWhenUsed/>
    <w:qFormat/>
    <w:rsid w:val="00901C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ru/artic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ru/artic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2935</Words>
  <Characters>16736</Characters>
  <Application>Microsoft Office Word</Application>
  <DocSecurity>0</DocSecurity>
  <Lines>139</Lines>
  <Paragraphs>39</Paragraphs>
  <ScaleCrop>false</ScaleCrop>
  <Company/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Dick</dc:creator>
  <cp:keywords/>
  <dc:description/>
  <cp:lastModifiedBy>Alexander Dick</cp:lastModifiedBy>
  <cp:revision>2</cp:revision>
  <dcterms:created xsi:type="dcterms:W3CDTF">2020-03-17T14:51:00Z</dcterms:created>
  <dcterms:modified xsi:type="dcterms:W3CDTF">2020-03-17T14:51:00Z</dcterms:modified>
</cp:coreProperties>
</file>