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BD" w:rsidRPr="001B76BD" w:rsidRDefault="001B76BD" w:rsidP="001B76B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Фрактальное рисование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Арт-терапия</w:t>
      </w:r>
      <w:proofErr w:type="spell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 из множества современных направлений раскрытия своего духовного роста, природного потенциала, творческих способностей, которые, несомненно, есть у каждого из нас. </w:t>
      </w:r>
      <w:proofErr w:type="spell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Арт-терапия</w:t>
      </w:r>
      <w:proofErr w:type="spell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уходит корнями в древнейшее искусство, как известно, наши предки рисовали наскальные рисунки, устраивали пляски у костра и пели песни. Они рисовали то, что видели, что их окружало, складывали песни о том, что им помогало выживать - огонь, деревья, земля, вода, ветер, звёзды на ночном небе, животные - осознанные природные стихии и отраженные образы в творческом порыве материализации образов. </w:t>
      </w:r>
      <w:proofErr w:type="spell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Арт-терапия</w:t>
      </w:r>
      <w:proofErr w:type="spell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отражение древнейших инстинктов человека, прошедших многовековую эволюцию, и </w:t>
      </w:r>
      <w:proofErr w:type="gram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дошедшая</w:t>
      </w:r>
      <w:proofErr w:type="gram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нашего времени в разных формах современного искусства. </w:t>
      </w:r>
      <w:proofErr w:type="spell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Арт-терапия</w:t>
      </w:r>
      <w:proofErr w:type="spell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одухотворяет человека, делает душу светлее, учит тому, чтобы проблемы становились задачами, которые потом решаются, теряют свою значимость и </w:t>
      </w:r>
      <w:proofErr w:type="gram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последствии</w:t>
      </w:r>
      <w:proofErr w:type="gram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отступают от человека, наполняя пространство души созерцанием красоты мира, в котором мы живём.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 из направлений </w:t>
      </w:r>
      <w:proofErr w:type="spell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арт-терапии</w:t>
      </w:r>
      <w:proofErr w:type="spell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энергетическое </w:t>
      </w:r>
      <w:r w:rsidRPr="001B7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фрактальное рисование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Метод, получивший название "фрактальный", был впервые применен в 1991 г. на семинарах, посвященных проблемам резервных возможностей человека и способам их самореализации. На метод не влияют ни этнические, ни национальные, ни территориальные различия. Возраст людей прошедших метод от 6 лет до 96 лет. Везде, где применяется этот метод, — результат всегда одинаково высок. Простота и доступность метода основана на надежной научной базе - работы Б. Мандельброта, Е. </w:t>
      </w:r>
      <w:proofErr w:type="spell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Файдыш</w:t>
      </w:r>
      <w:proofErr w:type="spell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М. </w:t>
      </w:r>
      <w:proofErr w:type="spell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Люшера</w:t>
      </w:r>
      <w:proofErr w:type="spell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Полуяхтова</w:t>
      </w:r>
      <w:proofErr w:type="spell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</w:t>
      </w:r>
      <w:proofErr w:type="gram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Комов</w:t>
      </w:r>
      <w:proofErr w:type="spell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А.Е. и др.)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Суть метода, базируется на использовании взаимосвязей между ручной "моторикой" человека и его психическими и психофизиологическими состояниями. Рисунок несёт информацию о состоянии души и тела. Данный метод основывается также на учёте рационального и интуитивного в восприятии человека и в его творческой активности, который я применяю в работе с людьми. Это уникальный метод, который позволяет соприкоснуться с чем-то важным внутри нас, чему обычно мы не даём ни облика, ни голоса, но оно не только живо в нас, но и сильно влияет на наши выборы, желания, на качество нашей </w:t>
      </w:r>
      <w:proofErr w:type="spell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жизни</w:t>
      </w:r>
      <w:proofErr w:type="gram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етод</w:t>
      </w:r>
      <w:proofErr w:type="spell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задействовать глубинные механизмы подсознания, позволяет улучшить состояние своего здоровья, гармонизировать ситуации, связанные с творческими и межличностными проблемами.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задача метода фрактального рисования – самовыражение человека через рисунок, выполненный по определённым правилам. Происходит замена слов рисунками – это переход не только к новой системе кодирования информации, но и к новым методам описания окружающего нас мира.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освоении метода 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возрастает духовная составляющая человека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проявляются творческие возможности, которые без сомнения есть в каждом из нас. Фракталы являются символом нового этапа развития естествознания, этапа слияния науки и искусства, этих двух дополняющих друг друга способов познания природы - аналитического и интуитивного.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Инструменты:</w:t>
      </w:r>
    </w:p>
    <w:p w:rsidR="001B76BD" w:rsidRPr="001B76BD" w:rsidRDefault="001B76BD" w:rsidP="001B7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 цветных карандашей, фломастеров и ручек по возможности большего количества цветовых оттенков;</w:t>
      </w:r>
    </w:p>
    <w:p w:rsidR="001B76BD" w:rsidRPr="001B76BD" w:rsidRDefault="001B76BD" w:rsidP="001B7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 ватмана формата</w:t>
      </w:r>
      <w:proofErr w:type="gram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4;</w:t>
      </w:r>
    </w:p>
    <w:p w:rsidR="001B76BD" w:rsidRPr="001B76BD" w:rsidRDefault="001B76BD" w:rsidP="001B7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шариковая (</w:t>
      </w:r>
      <w:proofErr w:type="spell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гелевая</w:t>
      </w:r>
      <w:proofErr w:type="spell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ручка черного или темно-синего цвета, в крайнем случае, черный тонкий фломастер.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рисовать.</w:t>
      </w:r>
    </w:p>
    <w:p w:rsidR="001B76BD" w:rsidRPr="001B76BD" w:rsidRDefault="001B76BD" w:rsidP="001B76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 перед собой расположить по горизонтали;</w:t>
      </w:r>
    </w:p>
    <w:p w:rsidR="001B76BD" w:rsidRPr="001B76BD" w:rsidRDefault="001B76BD" w:rsidP="001B76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Шарик ручки устанавливаем в любой точке листа;</w:t>
      </w:r>
    </w:p>
    <w:p w:rsidR="001B76BD" w:rsidRPr="001B76BD" w:rsidRDefault="001B76BD" w:rsidP="001B76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Закрыв глаза, 45 – 60 сек. рисуем непрерывную линию, стараясь заполнить как можно большую площадь листа;</w:t>
      </w:r>
    </w:p>
    <w:p w:rsidR="001B76BD" w:rsidRPr="001B76BD" w:rsidRDefault="001B76BD" w:rsidP="001B76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Линия должна быть четкая и хорошо прочерченная;</w:t>
      </w:r>
    </w:p>
    <w:p w:rsidR="001B76BD" w:rsidRPr="001B76BD" w:rsidRDefault="001B76BD" w:rsidP="001B76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Скорость движения ручки средняя, без резких росчерков;</w:t>
      </w:r>
    </w:p>
    <w:p w:rsidR="001B76BD" w:rsidRPr="001B76BD" w:rsidRDefault="001B76BD" w:rsidP="001B76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Рисуем спокойно, стараясь разнообразить направления линий, с большим количеством пересечений по горизонтали, вертикали и диагонали, выполняя круговые, овальные, геометрические и любые другие контуры, стараясь разнообразить движения кисти руки и не допуская частых повторов: только круговых форм; только петлеобразных форм; только 8-образных форм; только </w:t>
      </w:r>
      <w:proofErr w:type="spell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углообразных</w:t>
      </w:r>
      <w:proofErr w:type="spell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форм.</w:t>
      </w:r>
    </w:p>
    <w:p w:rsidR="001B76BD" w:rsidRPr="001B76BD" w:rsidRDefault="001B76BD" w:rsidP="001B76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Белый фон рисунка необходимо оставить идеально чистым, без помарок, пятен и надписей.</w:t>
      </w:r>
    </w:p>
    <w:p w:rsidR="001B76BD" w:rsidRPr="001B76BD" w:rsidRDefault="001B76BD" w:rsidP="001B76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Закрашивая тестовый рисунок, карандаши, фломастеры и цветные ручки (из общего набора) </w:t>
      </w:r>
      <w:r w:rsidRPr="001B7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надо брать только с закрытыми глазами</w:t>
      </w:r>
      <w:r w:rsidRPr="001B7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Несколько полезных советов:</w:t>
      </w:r>
    </w:p>
    <w:p w:rsidR="001B76BD" w:rsidRPr="001B76BD" w:rsidRDefault="001B76BD" w:rsidP="001B76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 и окончание линии обязательно подведите или закруглите к ближайшей точке пересечения. Еще раз подчеркиваем, что линию ведем плавно, со средней скоростью (не очень быстро и не очень медленно). Рука движется свободно, как бы сама собой. Не изображайте знакомые фигуры (цветы, домики, деревья и др.).</w:t>
      </w:r>
    </w:p>
    <w:p w:rsidR="001B76BD" w:rsidRPr="001B76BD" w:rsidRDefault="001B76BD" w:rsidP="001B76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Соотношение крупных, средних и мелких ячеек на площади рисунка должно быть близким к 1/3, т. е. треть больших, треть средних, треть маленьких.</w:t>
      </w:r>
    </w:p>
    <w:p w:rsidR="001B76BD" w:rsidRPr="001B76BD" w:rsidRDefault="001B76BD" w:rsidP="001B76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Если, открыв глаза, Вы обнаружили, что в рисунке получилось большое количество крупных ячеек, необходимо закрыть глаза и еще некоторое время наносить линию, стараясь не выходить за пределы листа.</w:t>
      </w:r>
    </w:p>
    <w:p w:rsidR="001B76BD" w:rsidRPr="001B76BD" w:rsidRDefault="001B76BD" w:rsidP="001B76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закрашивании необходимо помнить, что соседние ячейки, разделенные линией, нельзя заполнять одним и тем же цветом. Допускается закрашивание соседних ячеек, если они соприкасаются в точке пересечения. Нельзя закрашивать одним оттенком или цветом группу ячеек.</w:t>
      </w:r>
    </w:p>
    <w:p w:rsidR="001B76BD" w:rsidRPr="001B76BD" w:rsidRDefault="001B76BD" w:rsidP="001B76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Ячейки необходимо закрашивать без штрихов, аккуратно и ровно. Самые маленькие ячейки старайтесь закрашивать только ручкой.</w:t>
      </w:r>
    </w:p>
    <w:p w:rsidR="001B76BD" w:rsidRPr="001B76BD" w:rsidRDefault="001B76BD" w:rsidP="001B76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Карандаши надо брать из общей массы, с закрытыми глазами: что попадется в руки. Сами ячейки </w:t>
      </w:r>
      <w:proofErr w:type="gram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закрашивайте</w:t>
      </w:r>
      <w:proofErr w:type="gram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открыв глаза, не выбирая место расположения ячейки: куда рука карандаш поставила, там и закрашивайте.</w:t>
      </w:r>
    </w:p>
    <w:p w:rsidR="001B76BD" w:rsidRPr="001B76BD" w:rsidRDefault="001B76BD" w:rsidP="001B76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цветом можно закрасить либо одну ячейку, либо несколько ячеек в разных местах рисунка, но не более 10—15. В случае, когда в руки попадается карандаш одного и того же цвета, и нет желания использовать этот цвет, необходимо закрасить хотя бы одну ячейку и лишь затем поменять карандаш.</w:t>
      </w:r>
    </w:p>
    <w:p w:rsidR="001B76BD" w:rsidRPr="001B76BD" w:rsidRDefault="001B76BD" w:rsidP="001B76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Допускается и рекомендуется использовать при закрашивании одновременно и карандаши, и фломастеры, и ручки.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фрактального рисунка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Ярко выраженные черты характера, индивидуальные качества и особенности поведения и состояния автора рисунка можно определить по следующим параметрам:</w:t>
      </w:r>
    </w:p>
    <w:p w:rsidR="001B76BD" w:rsidRPr="001B76BD" w:rsidRDefault="001B76BD" w:rsidP="001B76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 линии;</w:t>
      </w:r>
    </w:p>
    <w:p w:rsidR="001B76BD" w:rsidRPr="001B76BD" w:rsidRDefault="001B76BD" w:rsidP="001B76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и конфигурация рисунка;</w:t>
      </w:r>
    </w:p>
    <w:p w:rsidR="001B76BD" w:rsidRPr="001B76BD" w:rsidRDefault="001B76BD" w:rsidP="001B76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и конфигурация ячеек;</w:t>
      </w:r>
    </w:p>
    <w:p w:rsidR="001B76BD" w:rsidRPr="001B76BD" w:rsidRDefault="001B76BD" w:rsidP="001B76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цветовая гамма рисунка,</w:t>
      </w:r>
    </w:p>
    <w:p w:rsidR="001B76BD" w:rsidRPr="001B76BD" w:rsidRDefault="001B76BD" w:rsidP="001B76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отдельные доминирующие цвета и оттенки.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рисунок содержит характерные особенности, которые занимают до 60—75% его площади, это указывает на то, что качества и черты характера автора, а также его состояние ярко выражены.  Особенности, занимающие 30—35% площади рисунка, указывают на средний показатель качеств и черт характера.</w:t>
      </w:r>
    </w:p>
    <w:p w:rsidR="001B76BD" w:rsidRPr="001B76BD" w:rsidRDefault="001B76BD" w:rsidP="001B76BD">
      <w:pPr>
        <w:shd w:val="clear" w:color="auto" w:fill="FFFFFF"/>
        <w:spacing w:before="540" w:after="270" w:line="570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1. Анализ и расшифровка информации, содержащейся во фрактальном рисунке, начинается с </w:t>
      </w:r>
      <w:r w:rsidRPr="001B76B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линий</w:t>
      </w:r>
      <w:r w:rsidRPr="001B76BD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Сначала необходимо посмотреть и оценить качество линии, которой нарисован контур рисунка. Оценить, насколько линия плавная, насколько линия прочерченная, контрастная, толстая. Необходимо оценить скорость, с какой линия проведена. Определить: спокоен был человек в момент нанесения или находился в агрессивном состоянии.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Четко прочерченная линия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уверенный, твердый характер, целеустремленность и самостоятельность, аккуратность, исполнительность, обязательность.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Нажим при проведении линии не везде одинаковый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чаще всего это творческий человек с гибким характером, мечтатель, не всегда устойчивые эмоции, иногда проявляется неуверенность в себе.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Слабо прочерченные линии 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болезненное состояние, комплексы, заметная неуверенность в себе.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Резкие, угловато прочерченные линии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эмоциональное напряжение, стрессовое состояние.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Линии с плавными переходами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гармоничное, стабильное состояние.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Расположение линий по концентрическому кругу, кругообразный повтор в рисунке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склонность к навязчивым состояниям, неврозам.</w:t>
      </w:r>
    </w:p>
    <w:p w:rsidR="001B76BD" w:rsidRPr="001B76BD" w:rsidRDefault="001B76BD" w:rsidP="001B76BD">
      <w:pPr>
        <w:shd w:val="clear" w:color="auto" w:fill="FFFFFF"/>
        <w:spacing w:before="540" w:after="270" w:line="570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2. Размер и конфигурация рисунка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Маленький рисунок (не более 1/3 площади листа)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 одной стороны, комплексы и заниженная самооценка, с другой — склонность к эгоцентризму.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Средний размер (около</w:t>
      </w:r>
      <w:proofErr w:type="gram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</w:t>
      </w:r>
      <w:proofErr w:type="gram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/3 площади листа) и овальный периметр рисунка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чаще всего это показатель уравновешенного характера.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Большой рисунок (значительно больше 2/3 площади листа) с линиями, выходящими за пределы листа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— нестабильное эмоциональное состояние, в некоторых случаях неспособность к концентрации внимания.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Прямоугольная форма периметра рисунка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прямолинейный, зачастую сложный характер.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Конфигурация рисунка с причудливо выраженными "хвостиками" по его периметру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яркая индивидуальность, неординарность, в некоторых случаях нестабильность характера.</w:t>
      </w:r>
    </w:p>
    <w:p w:rsidR="001B76BD" w:rsidRPr="001B76BD" w:rsidRDefault="001B76BD" w:rsidP="001B76BD">
      <w:pPr>
        <w:shd w:val="clear" w:color="auto" w:fill="FFFFFF"/>
        <w:spacing w:before="540" w:after="270" w:line="570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lastRenderedPageBreak/>
        <w:t>3. Ячейки. Конфигурация и размеры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Ячейки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фрактальном рисунке тоже несут в себе достаточный объем информации об его авторе. Когда линия многократно пересекается в пространстве, получается огромное количество ячеек разных размеров, конфигураций и пропорциональных соотношений. Они могут быть треугольные, петлеобразные, круглые, вытянутые и т.д. Ячейки могут раскрыть чрезвычайно любопытные подробности, а их совокупность дает четкую картину о человеке как личности.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Гармоническое сочетание</w:t>
      </w:r>
      <w:proofErr w:type="gram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размеров ячеек на всей площади рисунка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(1/3 крупных, 1/3 средних, 1/3 маленьких) — говорит об уверенности в себе, целеустремленности, стабильности.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Большое количество крупных ячеек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добрая открытая натура.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Большое количество средних ячеек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исполнительность, аккуратность, педантизм, наличие аналитических способностей, склонность к точным наукам.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Большое количество мелких ячеек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закомплексованность, стремление к детализации, в некоторых случаях неуверенность в себе, но всегда аккуратность и старательность.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Плавные, округлые ячейки с небольшим числом геометрических форм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рассудительный спокойный характер, склонность к творчеству.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Большое количество геометрических форм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ярко выраженная склонность к анализу, скептицизм в оценках, прямолинейный авторитарный характер.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Резко прочерченные, угловатые, неровные ячейки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эмоциональная нестабильность, раздражение, стресс.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Примечание.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Внимательно проанализируйте геометрические формы ячеек:</w:t>
      </w:r>
    </w:p>
    <w:p w:rsidR="001B76BD" w:rsidRPr="001B76BD" w:rsidRDefault="001B76BD" w:rsidP="001B76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заметное, количество ячеек геометрической формы, полученных просто пересечением линий, показывает наличие твердого характера и присутствие деловых качеств. Но при этом отмечается некоторый комплекс зависимости от настроения;</w:t>
      </w:r>
    </w:p>
    <w:p w:rsidR="001B76BD" w:rsidRPr="001B76BD" w:rsidRDefault="001B76BD" w:rsidP="001B76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геометрические формы ячеек, прорисованные соответствующими движениями руки и заполняющие весь или большую часть рисунка, свидетельствуют о прямолинейном, консервативном типе характера, также этому человеку могут быть присущи такие черты, как целеустремленность и бескомпромиссность.</w:t>
      </w:r>
    </w:p>
    <w:p w:rsidR="001B76BD" w:rsidRPr="001B76BD" w:rsidRDefault="001B76BD" w:rsidP="001B76BD">
      <w:pPr>
        <w:shd w:val="clear" w:color="auto" w:fill="FFFFFF"/>
        <w:spacing w:before="540" w:after="270" w:line="570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lastRenderedPageBreak/>
        <w:t>4. Пятна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Маленькие черные (точечными пятнами) ячейки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наличие качества "формирователя" событий (о чем человек думает, то и происходит).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Любое небольшое черное пятно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свидетельство начала изменения событий в настоящем времени.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Заметное количество средних пятен или большое пятно черного цвета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энергетический голод, </w:t>
      </w:r>
      <w:proofErr w:type="spell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обесточенность</w:t>
      </w:r>
      <w:proofErr w:type="spell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(нежеланный труд, работа вхолостую).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Большое локальное темное пятно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острая проблема личного характера</w:t>
      </w:r>
    </w:p>
    <w:p w:rsidR="001B76BD" w:rsidRPr="001B76BD" w:rsidRDefault="001B76BD" w:rsidP="001B76BD">
      <w:pPr>
        <w:shd w:val="clear" w:color="auto" w:fill="FFFFFF"/>
        <w:spacing w:before="540" w:after="270" w:line="570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5. Характерные цветовые акценты</w:t>
      </w:r>
      <w:r w:rsidRPr="001B76BD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Большие ячейки красного цвета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предрасположенность к навязчивым состояниям, тревожность.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Заметное количество красных пятен среднего размера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напряженность, неустойчивые эмоции.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Одна или несколько больших ячеек коричневого цвета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долго не решаемые проблемы межличностных отношений.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Большое количество оттенков зеленого цвета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природная способность организма к </w:t>
      </w:r>
      <w:proofErr w:type="spell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Одна или несколько крупных ячеек лилового цвета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тревожное состояние, агрессия, острый стресс.</w:t>
      </w:r>
    </w:p>
    <w:p w:rsidR="001B76BD" w:rsidRPr="001B76BD" w:rsidRDefault="001B76BD" w:rsidP="001B76BD">
      <w:pPr>
        <w:shd w:val="clear" w:color="auto" w:fill="FFFFFF"/>
        <w:spacing w:before="540" w:after="270" w:line="570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6. Цвет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Чистый без пятен и помарок белый фон рисунка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высокая концентрация внимания, исполнительность, пунктуальность.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Случайно или намеренно не закрашенные ячейки белого цвета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говорят </w:t>
      </w:r>
      <w:proofErr w:type="gram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значительной </w:t>
      </w:r>
      <w:proofErr w:type="spell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невостребованности</w:t>
      </w:r>
      <w:proofErr w:type="spell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природных особенностей.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других цветах можно сказать следующее:</w:t>
      </w:r>
    </w:p>
    <w:p w:rsidR="001B76BD" w:rsidRPr="001B76BD" w:rsidRDefault="001B76BD" w:rsidP="001B76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лимонно-желтый — цвет педагога, учителя</w:t>
      </w:r>
    </w:p>
    <w:p w:rsidR="001B76BD" w:rsidRPr="001B76BD" w:rsidRDefault="001B76BD" w:rsidP="001B76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цыпляче-желтый</w:t>
      </w:r>
      <w:proofErr w:type="spell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цвет "ретранслятора", передатчика информации, комментатора</w:t>
      </w:r>
    </w:p>
    <w:p w:rsidR="001B76BD" w:rsidRPr="001B76BD" w:rsidRDefault="001B76BD" w:rsidP="001B76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зеленый цвет всех оттенков - цвет здоровой энергии, оптимальная способность сопротивляемости и самовосстановления организма, способности к </w:t>
      </w:r>
      <w:proofErr w:type="spell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целительству</w:t>
      </w:r>
      <w:proofErr w:type="spellEnd"/>
    </w:p>
    <w:p w:rsidR="001B76BD" w:rsidRPr="001B76BD" w:rsidRDefault="001B76BD" w:rsidP="001B76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синий цвет: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Голубой</w:t>
      </w:r>
      <w:proofErr w:type="spell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цвет спокойной энергии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Синий и темно-синий — цвет холодной равнодушной энергии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Сиреневый — цвет сильной энергии</w:t>
      </w:r>
    </w:p>
    <w:p w:rsidR="001B76BD" w:rsidRPr="001B76BD" w:rsidRDefault="001B76BD" w:rsidP="001B76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фиолетовый — цвет фонтанирующей энергии</w:t>
      </w:r>
    </w:p>
    <w:p w:rsidR="001B76BD" w:rsidRPr="001B76BD" w:rsidRDefault="001B76BD" w:rsidP="001B76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лиловый — цвет мощной, неуправляемой энергии</w:t>
      </w:r>
    </w:p>
    <w:p w:rsidR="001B76BD" w:rsidRPr="001B76BD" w:rsidRDefault="001B76BD" w:rsidP="001B76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цвет: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розовый</w:t>
      </w:r>
      <w:proofErr w:type="spell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цвет теплой энергии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алый, малиновый — цвет, сигнализирующий о наличии опасности, цвет тревоги</w:t>
      </w:r>
    </w:p>
    <w:p w:rsidR="001B76BD" w:rsidRPr="001B76BD" w:rsidRDefault="001B76BD" w:rsidP="001B76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густой оттенок красного цвета, бордовый, вишневый - цвет силы, агрессивной энергии.</w:t>
      </w:r>
    </w:p>
    <w:p w:rsidR="001B76BD" w:rsidRPr="001B76BD" w:rsidRDefault="001B76BD" w:rsidP="001B76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оранжевый цвет — цвет жизненной, сексуальной энергии</w:t>
      </w:r>
    </w:p>
    <w:p w:rsidR="001B76BD" w:rsidRPr="001B76BD" w:rsidRDefault="001B76BD" w:rsidP="001B76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светлые оттенки коричневого цвета (золотистый, бежевый, охра, песочный)— цвет чистой энергии, святой энергии</w:t>
      </w:r>
    </w:p>
    <w:p w:rsidR="001B76BD" w:rsidRPr="001B76BD" w:rsidRDefault="001B76BD" w:rsidP="001B76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коричневый, темно-коричневый — цвет, определяющий наличие беды, глубоких переживаний, депрессии (в сочетании с другими темными цветами и оттенками)</w:t>
      </w:r>
    </w:p>
    <w:p w:rsidR="001B76BD" w:rsidRPr="001B76BD" w:rsidRDefault="001B76BD" w:rsidP="001B76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серый цвет — цвет, определяющий наличие нестабильных энергий, в сочетании с другими темными цветами — пограничное состояние. В малом количестве этот цвет означает скорое изменение происходящих событий.</w:t>
      </w:r>
    </w:p>
    <w:p w:rsidR="001B76BD" w:rsidRPr="001B76BD" w:rsidRDefault="001B76BD" w:rsidP="001B76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ерный цвет — цвет энергетической ямы, вакуума, пустоты, энергетического обесточивания.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Примечание.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целом, говоря о цвете, необходимо отметить следующее:</w:t>
      </w:r>
    </w:p>
    <w:p w:rsidR="001B76BD" w:rsidRPr="001B76BD" w:rsidRDefault="001B76BD" w:rsidP="001B76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темные оттенки цветов показывают наличие чрезмерных (порой приобретающих отрицательное значение) качеств энергетических функций цвета;</w:t>
      </w:r>
    </w:p>
    <w:p w:rsidR="001B76BD" w:rsidRPr="001B76BD" w:rsidRDefault="001B76BD" w:rsidP="001B76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средняя насыщенность цвета — оптимальные качества по энергетическим функциям цвета;</w:t>
      </w:r>
    </w:p>
    <w:p w:rsidR="001B76BD" w:rsidRPr="001B76BD" w:rsidRDefault="001B76BD" w:rsidP="001B76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светлые, прозрачные тона каждого цвета — резервные или мало проявленные качества по энергетическим функциям цвета.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данном описании даны лишь краткие характеристики цветов (</w:t>
      </w:r>
      <w:proofErr w:type="gram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5" w:history="1">
        <w:r w:rsidRPr="001B76BD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u w:val="single"/>
            <w:lang w:eastAsia="ru-RU"/>
          </w:rPr>
          <w:t>приложение 1</w:t>
        </w:r>
      </w:hyperlink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Однако, это тот параметр, который является основным в методике фрактального рисунка. Как уже говорилось, цвета, преобладающие во фрактальном рисунке, являются цветами, преобладающими и в ауре автора рисунка. И они характеризуют наличие определенных качеств характера, эмоциональное и физическое состояние.</w:t>
      </w:r>
    </w:p>
    <w:p w:rsidR="001B76BD" w:rsidRPr="001B76BD" w:rsidRDefault="001B76BD" w:rsidP="001B76B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19050" t="0" r="0" b="0"/>
            <wp:docPr id="1" name="Рисунок 1" descr="https://urok.1sept.ru/articles/635215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35215/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BD" w:rsidRPr="001B76BD" w:rsidRDefault="001B76BD" w:rsidP="001B76B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фрактального рисунка может использоваться в индивидуальной работе с клиентом, для снятия на</w:t>
      </w:r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пряжения и усталости у детей и взрослых, с целью диагностики и в </w:t>
      </w:r>
      <w:proofErr w:type="spellStart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корррекционно-развивающей</w:t>
      </w:r>
      <w:proofErr w:type="spellEnd"/>
      <w:r w:rsidRPr="001B76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работе с детьми и взрослыми, для изучения взаимоотношений в коллективе, с целью выявления психологической совместимости членов коллектива.</w:t>
      </w:r>
    </w:p>
    <w:p w:rsidR="005E7C16" w:rsidRPr="001B76BD" w:rsidRDefault="005E7C16">
      <w:pPr>
        <w:rPr>
          <w:rFonts w:ascii="Times New Roman" w:hAnsi="Times New Roman" w:cs="Times New Roman"/>
          <w:sz w:val="28"/>
          <w:szCs w:val="28"/>
        </w:rPr>
      </w:pPr>
    </w:p>
    <w:sectPr w:rsidR="005E7C16" w:rsidRPr="001B76BD" w:rsidSect="005E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1BB"/>
    <w:multiLevelType w:val="multilevel"/>
    <w:tmpl w:val="7A9E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4600E"/>
    <w:multiLevelType w:val="multilevel"/>
    <w:tmpl w:val="A252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B473A"/>
    <w:multiLevelType w:val="multilevel"/>
    <w:tmpl w:val="904C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F22E4"/>
    <w:multiLevelType w:val="multilevel"/>
    <w:tmpl w:val="7782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23014"/>
    <w:multiLevelType w:val="multilevel"/>
    <w:tmpl w:val="6A86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F01B0"/>
    <w:multiLevelType w:val="multilevel"/>
    <w:tmpl w:val="787C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05FBE"/>
    <w:multiLevelType w:val="multilevel"/>
    <w:tmpl w:val="A236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B7F20"/>
    <w:multiLevelType w:val="multilevel"/>
    <w:tmpl w:val="7D0C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76A7C"/>
    <w:multiLevelType w:val="multilevel"/>
    <w:tmpl w:val="B972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B76BD"/>
    <w:rsid w:val="001B76BD"/>
    <w:rsid w:val="005E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16"/>
  </w:style>
  <w:style w:type="paragraph" w:styleId="3">
    <w:name w:val="heading 3"/>
    <w:basedOn w:val="a"/>
    <w:link w:val="30"/>
    <w:uiPriority w:val="9"/>
    <w:qFormat/>
    <w:rsid w:val="001B7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76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6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rok.1sept.ru/articles/635215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2076</Words>
  <Characters>11834</Characters>
  <Application>Microsoft Office Word</Application>
  <DocSecurity>0</DocSecurity>
  <Lines>98</Lines>
  <Paragraphs>27</Paragraphs>
  <ScaleCrop>false</ScaleCrop>
  <Company/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2023-10-29T18:48:00Z</dcterms:created>
  <dcterms:modified xsi:type="dcterms:W3CDTF">2023-10-29T18:50:00Z</dcterms:modified>
</cp:coreProperties>
</file>