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E2" w:rsidRPr="00025F13" w:rsidRDefault="0091645F" w:rsidP="00950B8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5F13">
        <w:rPr>
          <w:rFonts w:ascii="Times New Roman" w:hAnsi="Times New Roman" w:cs="Times New Roman"/>
          <w:b/>
          <w:color w:val="000000"/>
          <w:sz w:val="24"/>
          <w:szCs w:val="24"/>
        </w:rPr>
        <w:t>Формативное</w:t>
      </w:r>
      <w:proofErr w:type="spellEnd"/>
      <w:r w:rsidRPr="00025F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оценивание как этап современного урока.</w:t>
      </w:r>
      <w:r w:rsidRPr="00025F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F13" w:rsidRPr="00025F13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Городское заседание учителей русского языка и литературы.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Тимченко Марина Анатольевна, учитель русского языка и литературы,                    Многопрофильная школа-лицей </w:t>
      </w:r>
      <w:r w:rsidR="00211F7B" w:rsidRPr="00025F13">
        <w:rPr>
          <w:rFonts w:ascii="Times New Roman" w:hAnsi="Times New Roman" w:cs="Times New Roman"/>
          <w:color w:val="000000"/>
          <w:sz w:val="24"/>
          <w:szCs w:val="24"/>
        </w:rPr>
        <w:t xml:space="preserve"> № 3</w:t>
      </w:r>
      <w:r w:rsidR="00350AF6" w:rsidRPr="00025F1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50B84" w:rsidRPr="00025F13" w:rsidRDefault="00EB0AE2" w:rsidP="00950B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Впервые о </w:t>
      </w:r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видах оценивания, </w:t>
      </w:r>
      <w:proofErr w:type="spellStart"/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суммативном</w:t>
      </w:r>
      <w:proofErr w:type="spellEnd"/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формативном</w:t>
      </w:r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услышала весной 2013 года на уровневых курсах повышения квалификации педагогических работников РК. </w:t>
      </w:r>
      <w:proofErr w:type="spellStart"/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Суммативное</w:t>
      </w:r>
      <w:proofErr w:type="spellEnd"/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оценивание более понятно как </w:t>
      </w:r>
      <w:r w:rsidR="00950B8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gramStart"/>
      <w:r w:rsidR="00950B8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ученика</w:t>
      </w:r>
      <w:proofErr w:type="gramEnd"/>
      <w:r w:rsidR="00950B8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для учителя (</w:t>
      </w:r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оценивание обучения). Но что же </w:t>
      </w:r>
      <w:proofErr w:type="gramStart"/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из себя</w:t>
      </w:r>
      <w:proofErr w:type="gramEnd"/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формативное</w:t>
      </w:r>
      <w:proofErr w:type="spellEnd"/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оценивание </w:t>
      </w:r>
      <w:r w:rsidR="00950B8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оценивание</w:t>
      </w:r>
      <w:r w:rsidR="000C133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обучения?</w:t>
      </w:r>
    </w:p>
    <w:p w:rsidR="00F82F01" w:rsidRPr="00025F13" w:rsidRDefault="000C133E" w:rsidP="00F82F0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реформы оценивания</w:t>
      </w:r>
      <w:r w:rsidR="00950B8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Великобритании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в 90-е годы </w:t>
      </w:r>
      <w:r w:rsidR="00450A47" w:rsidRPr="00025F13">
        <w:rPr>
          <w:rFonts w:ascii="Times New Roman" w:hAnsi="Times New Roman" w:cs="Times New Roman"/>
          <w:color w:val="000000"/>
          <w:sz w:val="24"/>
          <w:szCs w:val="24"/>
        </w:rPr>
        <w:t xml:space="preserve">суть формативного оценивания </w:t>
      </w:r>
      <w:proofErr w:type="gramStart"/>
      <w:r w:rsidR="00450A47" w:rsidRPr="00025F13">
        <w:rPr>
          <w:rFonts w:ascii="Times New Roman" w:hAnsi="Times New Roman" w:cs="Times New Roman"/>
          <w:color w:val="000000"/>
          <w:sz w:val="24"/>
          <w:szCs w:val="24"/>
        </w:rPr>
        <w:t>сравнили с работой внутри черного ящика и</w:t>
      </w:r>
      <w:r w:rsidR="00450A47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0B8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выдвинула</w:t>
      </w:r>
      <w:proofErr w:type="gramEnd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версию</w:t>
      </w:r>
      <w:r w:rsidR="00EB0AE2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этот вид оценивания н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аправлен для улучшения обучения. </w:t>
      </w:r>
      <w:r w:rsidR="00F82F01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кто из учителей не искал пути повышения качества знаний? Итак, давайте обратимся к определению </w:t>
      </w:r>
      <w:proofErr w:type="spellStart"/>
      <w:r w:rsidR="00F82F01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</w:t>
      </w:r>
      <w:proofErr w:type="spellEnd"/>
      <w:r w:rsidR="00F82F01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дано в Руководстве для учителя. «</w:t>
      </w:r>
      <w:proofErr w:type="spellStart"/>
      <w:r w:rsidR="00F82F01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Формативное</w:t>
      </w:r>
      <w:proofErr w:type="spellEnd"/>
      <w:r w:rsidR="00F82F01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оценивание – это процесс поиска и интерпретации данных, используемый учениками и их учителями для определения этапа, на котором находятся обучаемые в процессе своего обучения, направления, в котором следует развиваться, и установления, как лучше достигнуть необходимого уровня» (стр.163). Там же находим о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сновные принципы, определяющие содержательную сущность</w:t>
      </w:r>
      <w:r w:rsidR="00F82F01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оценивания для </w:t>
      </w:r>
      <w:r w:rsidR="0061307E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="00F82F01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2F01" w:rsidRPr="00025F13" w:rsidRDefault="00F82F01" w:rsidP="00F82F0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эффективная обратная связь с учениками; </w:t>
      </w:r>
    </w:p>
    <w:p w:rsidR="00F82F01" w:rsidRPr="00025F13" w:rsidRDefault="00F82F01" w:rsidP="00F82F0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активное</w:t>
      </w:r>
      <w:proofErr w:type="gramEnd"/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включения учеников в процесс собственного учения; </w:t>
      </w:r>
    </w:p>
    <w:p w:rsidR="00F82F01" w:rsidRPr="00025F13" w:rsidRDefault="00F82F01" w:rsidP="00F82F0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 в преподавании результатов, полученных при оценивании; </w:t>
      </w:r>
    </w:p>
    <w:p w:rsidR="00F82F01" w:rsidRPr="00025F13" w:rsidRDefault="00F82F01" w:rsidP="00F82F0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того, как от оценивания зависит мотивация и самооценка учеников; </w:t>
      </w:r>
    </w:p>
    <w:p w:rsidR="00F82F01" w:rsidRPr="00025F13" w:rsidRDefault="00F82F01" w:rsidP="00F82F0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способность учеников к </w:t>
      </w:r>
      <w:proofErr w:type="spellStart"/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</w:t>
      </w:r>
      <w:proofErr w:type="gramStart"/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самооцениванию</w:t>
      </w:r>
      <w:proofErr w:type="spellEnd"/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понимания способов усовершенствования своего обучения.</w:t>
      </w:r>
      <w:r w:rsidRPr="00025F1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50B84" w:rsidRPr="00025F13" w:rsidRDefault="0061307E" w:rsidP="0071039B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личного опыта могу сказать, что и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спользование методов формативного оценивания помогло моим учащимся выработать навыки самостоятельной работы, работы в группе,  п</w:t>
      </w:r>
      <w:r w:rsidR="0071039B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овысилось чувство взаимопомощи,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коллективизма. </w:t>
      </w:r>
      <w:r w:rsidR="00C42C3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примере отдельных учащихся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 констатировать, что повысился интерес к обучению. </w:t>
      </w:r>
    </w:p>
    <w:p w:rsidR="00950B84" w:rsidRPr="00025F13" w:rsidRDefault="00C42C34" w:rsidP="00025F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виды оценивания, а </w:t>
      </w:r>
      <w:proofErr w:type="spellStart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формативное</w:t>
      </w:r>
      <w:proofErr w:type="spellEnd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оценивание в особенности, предполагают использование тщательно разработанных критериев для организации работы обучающихся. Они научились более объективно оценивать качество своей работы, ведь умение оценивать необходимо им в будущем</w:t>
      </w:r>
      <w:proofErr w:type="gramStart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474BF" w:rsidRPr="00025F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детьми разрабатываем критерии оценивания по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каждому виду заданий. Стараюсь, чтобы критерии были доступными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понятными для детей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должно быть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больше </w:t>
      </w:r>
      <w:r w:rsidR="00950B8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двух-трёх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одному заданию. 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Важнейшей целью образования является воспитание ученика,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может учиться самостоятельно. Для развития навыков самостоятельности и совместной деятельности я использую такие методы оценивания, как «</w:t>
      </w:r>
      <w:proofErr w:type="spellStart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Самооценивание</w:t>
      </w:r>
      <w:proofErr w:type="spellEnd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Взаимооценивание</w:t>
      </w:r>
      <w:proofErr w:type="spellEnd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которые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дают ученикам возможность оценит</w:t>
      </w:r>
      <w:r w:rsid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собственный успех, свои мысли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учебу, и продумать способы их улучшения. 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удачней всего п</w:t>
      </w:r>
      <w:r w:rsid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олучилось </w:t>
      </w:r>
      <w:proofErr w:type="spellStart"/>
      <w:r w:rsid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самооценивание</w:t>
      </w:r>
      <w:proofErr w:type="spellEnd"/>
      <w:r w:rsid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ребенок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комментировал, как он работал на уроке, что у него получилось, а что нет. И многие ребята достаточно объективно ставили себе отметки. Конечно, бывало, что кто-то занижал себе оценку или, наоборот, завышал, тогда я приходила на помощь, комментируя работу ученика на уроке. Я также вовлекала в процесс других детей, тем самым подключая их во </w:t>
      </w:r>
      <w:proofErr w:type="spellStart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взаимооценивание</w:t>
      </w:r>
      <w:proofErr w:type="spellEnd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</w:t>
      </w:r>
      <w:proofErr w:type="spellStart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взаимооценивании</w:t>
      </w:r>
      <w:proofErr w:type="spellEnd"/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первых уроках ребята завышали оценки, объясняя это тем, что им не хотелось бы обидеть друга или одноклассника. Тогда мне пришлось прибегнуть к хитрости: вместо обычной оценки ребята должны были ставить баллы, которые соответствовали определенным отметкам. Например, 10 баллов – это оценка «5», 7 баллов – «4», 5 баллов – «3», 2 балла – «2». Ребята должны были опираться при оценивании на совместно разработанные нами критерии. 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своей практике я использую различные стратегии, которые способствуют развитию навыков оценивания. В частности, </w:t>
      </w:r>
    </w:p>
    <w:tbl>
      <w:tblPr>
        <w:tblStyle w:val="a6"/>
        <w:tblpPr w:leftFromText="180" w:rightFromText="180" w:vertAnchor="text" w:horzAnchor="page" w:tblpX="5488" w:tblpY="219"/>
        <w:tblW w:w="4786" w:type="dxa"/>
        <w:tblLayout w:type="fixed"/>
        <w:tblLook w:val="04A0"/>
      </w:tblPr>
      <w:tblGrid>
        <w:gridCol w:w="1242"/>
        <w:gridCol w:w="993"/>
        <w:gridCol w:w="1275"/>
        <w:gridCol w:w="1276"/>
      </w:tblGrid>
      <w:tr w:rsidR="00450A47" w:rsidRPr="00025F13" w:rsidTr="00450A47">
        <w:trPr>
          <w:trHeight w:val="1395"/>
        </w:trPr>
        <w:tc>
          <w:tcPr>
            <w:tcW w:w="1242" w:type="dxa"/>
          </w:tcPr>
          <w:p w:rsidR="00450A47" w:rsidRPr="00025F13" w:rsidRDefault="00450A47" w:rsidP="00450A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F13">
              <w:rPr>
                <w:rFonts w:ascii="Times New Roman" w:hAnsi="Times New Roman"/>
                <w:sz w:val="24"/>
                <w:szCs w:val="24"/>
              </w:rPr>
              <w:t>Абсолютный нуль</w:t>
            </w:r>
          </w:p>
        </w:tc>
        <w:tc>
          <w:tcPr>
            <w:tcW w:w="993" w:type="dxa"/>
          </w:tcPr>
          <w:p w:rsidR="00450A47" w:rsidRPr="00025F13" w:rsidRDefault="00025F13" w:rsidP="00450A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50A47" w:rsidRPr="00025F13">
              <w:rPr>
                <w:rFonts w:ascii="Times New Roman" w:hAnsi="Times New Roman"/>
                <w:sz w:val="24"/>
                <w:szCs w:val="24"/>
              </w:rPr>
              <w:t xml:space="preserve">олее-менее участвовал  </w:t>
            </w:r>
          </w:p>
        </w:tc>
        <w:tc>
          <w:tcPr>
            <w:tcW w:w="1275" w:type="dxa"/>
          </w:tcPr>
          <w:p w:rsidR="00450A47" w:rsidRPr="00025F13" w:rsidRDefault="00450A47" w:rsidP="00450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F13">
              <w:rPr>
                <w:rFonts w:ascii="Times New Roman" w:hAnsi="Times New Roman"/>
                <w:sz w:val="24"/>
                <w:szCs w:val="24"/>
              </w:rPr>
              <w:t xml:space="preserve">Был гораздо ближе к вершине успеха </w:t>
            </w:r>
          </w:p>
        </w:tc>
        <w:tc>
          <w:tcPr>
            <w:tcW w:w="1276" w:type="dxa"/>
          </w:tcPr>
          <w:p w:rsidR="00450A47" w:rsidRPr="00025F13" w:rsidRDefault="00450A47" w:rsidP="00450A47">
            <w:pPr>
              <w:rPr>
                <w:rFonts w:ascii="Times New Roman" w:hAnsi="Times New Roman"/>
                <w:sz w:val="24"/>
                <w:szCs w:val="24"/>
              </w:rPr>
            </w:pPr>
            <w:r w:rsidRPr="00025F13">
              <w:rPr>
                <w:rFonts w:ascii="Times New Roman" w:hAnsi="Times New Roman"/>
                <w:sz w:val="24"/>
                <w:szCs w:val="24"/>
              </w:rPr>
              <w:t xml:space="preserve">Есть! </w:t>
            </w:r>
          </w:p>
          <w:p w:rsidR="00450A47" w:rsidRPr="00025F13" w:rsidRDefault="00450A47" w:rsidP="00450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F13">
              <w:rPr>
                <w:rFonts w:ascii="Times New Roman" w:hAnsi="Times New Roman"/>
                <w:sz w:val="24"/>
                <w:szCs w:val="24"/>
              </w:rPr>
              <w:t>Я достиг успеха!</w:t>
            </w:r>
          </w:p>
        </w:tc>
      </w:tr>
      <w:tr w:rsidR="00450A47" w:rsidRPr="00025F13" w:rsidTr="00450A47">
        <w:trPr>
          <w:trHeight w:val="327"/>
        </w:trPr>
        <w:tc>
          <w:tcPr>
            <w:tcW w:w="1242" w:type="dxa"/>
          </w:tcPr>
          <w:p w:rsidR="00450A47" w:rsidRPr="00025F13" w:rsidRDefault="00450A47" w:rsidP="00450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0A47" w:rsidRPr="00025F13" w:rsidRDefault="00450A47" w:rsidP="00450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47" w:rsidRPr="00025F13" w:rsidRDefault="00450A47" w:rsidP="0045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47" w:rsidRPr="00025F13" w:rsidRDefault="00450A47" w:rsidP="0045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04A" w:rsidRPr="00025F13" w:rsidRDefault="00C42C34" w:rsidP="0042704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F1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7642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04A" w:rsidRPr="0002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450A47" w:rsidRPr="00025F13" w:rsidRDefault="00025F13" w:rsidP="00450A4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202565</wp:posOffset>
            </wp:positionV>
            <wp:extent cx="2047875" cy="2408555"/>
            <wp:effectExtent l="57150" t="38100" r="47625" b="10795"/>
            <wp:wrapNone/>
            <wp:docPr id="2" name="Рисунок 1" descr="C:\Users\Liliya\Desktop\blob_tree_1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Liliya\Desktop\blob_tree_1_000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085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450A47" w:rsidRPr="0002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2704A" w:rsidRPr="0002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.И. ученика…………………………..</w:t>
      </w:r>
    </w:p>
    <w:p w:rsidR="00025F13" w:rsidRDefault="00025F13" w:rsidP="00025F13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143510</wp:posOffset>
            </wp:positionV>
            <wp:extent cx="3495675" cy="2138680"/>
            <wp:effectExtent l="57150" t="38100" r="47625" b="13970"/>
            <wp:wrapNone/>
            <wp:docPr id="4" name="Рисунок 4" descr="C:\Users\Liliya\Desktop\blob_bruec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Liliya\Desktop\blob_bruecke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38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F13" w:rsidRPr="00E61FF7" w:rsidRDefault="00025F13" w:rsidP="00025F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4225291</wp:posOffset>
            </wp:positionH>
            <wp:positionV relativeFrom="paragraph">
              <wp:posOffset>233680</wp:posOffset>
            </wp:positionV>
            <wp:extent cx="1257300" cy="1266825"/>
            <wp:effectExtent l="0" t="0" r="0" b="0"/>
            <wp:wrapNone/>
            <wp:docPr id="12" name="Рисунок 12" descr="C:\Users\Digital\Desktop\Грустный_смайл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Digital\Desktop\Грустный_смайли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33655</wp:posOffset>
            </wp:positionV>
            <wp:extent cx="1952625" cy="1743075"/>
            <wp:effectExtent l="19050" t="0" r="9525" b="0"/>
            <wp:wrapNone/>
            <wp:docPr id="7" name="Рисунок 11" descr="C:\Users\Digital\Desktop\Sm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Digital\Desktop\Sm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100330</wp:posOffset>
            </wp:positionV>
            <wp:extent cx="2009775" cy="1323975"/>
            <wp:effectExtent l="19050" t="0" r="9525" b="0"/>
            <wp:wrapNone/>
            <wp:docPr id="10" name="Рисунок 10" descr="C:\Users\Digital\Desktop\x_55e7c9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Digital\Desktop\x_55e7c9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  <w:r w:rsidRPr="00025F13">
        <w:rPr>
          <w:noProof/>
          <w:lang w:eastAsia="ru-RU"/>
        </w:rPr>
        <w:t xml:space="preserve">  </w:t>
      </w: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-243840</wp:posOffset>
            </wp:positionV>
            <wp:extent cx="1828800" cy="2009775"/>
            <wp:effectExtent l="19050" t="0" r="0" b="0"/>
            <wp:wrapNone/>
            <wp:docPr id="8" name="Рисунок 8" descr="MSOfficePNG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MSOfficePNG(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-243840</wp:posOffset>
            </wp:positionV>
            <wp:extent cx="2133600" cy="1943100"/>
            <wp:effectExtent l="19050" t="0" r="0" b="0"/>
            <wp:wrapNone/>
            <wp:docPr id="9" name="Рисунок 9" descr="C:\Users\Digital\Desktop\imgprevi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C:\Users\Digital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025F13" w:rsidRDefault="00025F13" w:rsidP="0042704A">
      <w:pPr>
        <w:rPr>
          <w:rFonts w:ascii="Times New Roman" w:hAnsi="Times New Roman" w:cs="Times New Roman"/>
          <w:b/>
          <w:sz w:val="24"/>
          <w:szCs w:val="24"/>
        </w:rPr>
      </w:pPr>
    </w:p>
    <w:p w:rsidR="0042704A" w:rsidRPr="00025F13" w:rsidRDefault="0042704A" w:rsidP="0042704A">
      <w:pPr>
        <w:rPr>
          <w:rFonts w:ascii="Times New Roman" w:hAnsi="Times New Roman" w:cs="Times New Roman"/>
          <w:b/>
          <w:sz w:val="24"/>
          <w:szCs w:val="24"/>
        </w:rPr>
      </w:pPr>
      <w:r w:rsidRPr="00025F13">
        <w:rPr>
          <w:rFonts w:ascii="Times New Roman" w:hAnsi="Times New Roman" w:cs="Times New Roman"/>
          <w:b/>
          <w:sz w:val="24"/>
          <w:szCs w:val="24"/>
        </w:rPr>
        <w:t xml:space="preserve">Лист самооценки и </w:t>
      </w:r>
      <w:proofErr w:type="spellStart"/>
      <w:r w:rsidRPr="00025F13">
        <w:rPr>
          <w:rFonts w:ascii="Times New Roman" w:hAnsi="Times New Roman" w:cs="Times New Roman"/>
          <w:b/>
          <w:sz w:val="24"/>
          <w:szCs w:val="24"/>
        </w:rPr>
        <w:t>взаимооценки</w:t>
      </w:r>
      <w:proofErr w:type="spellEnd"/>
      <w:r w:rsidRPr="00025F13">
        <w:rPr>
          <w:rFonts w:ascii="Times New Roman" w:hAnsi="Times New Roman" w:cs="Times New Roman"/>
          <w:b/>
          <w:sz w:val="24"/>
          <w:szCs w:val="24"/>
        </w:rPr>
        <w:t xml:space="preserve"> в работе на уроке</w:t>
      </w:r>
    </w:p>
    <w:tbl>
      <w:tblPr>
        <w:tblStyle w:val="a6"/>
        <w:tblW w:w="9255" w:type="dxa"/>
        <w:tblLayout w:type="fixed"/>
        <w:tblLook w:val="04A0"/>
      </w:tblPr>
      <w:tblGrid>
        <w:gridCol w:w="2235"/>
        <w:gridCol w:w="998"/>
        <w:gridCol w:w="1631"/>
        <w:gridCol w:w="1623"/>
        <w:gridCol w:w="2768"/>
      </w:tblGrid>
      <w:tr w:rsidR="0042704A" w:rsidRPr="00025F13" w:rsidTr="00450A47">
        <w:trPr>
          <w:trHeight w:val="538"/>
        </w:trPr>
        <w:tc>
          <w:tcPr>
            <w:tcW w:w="2235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9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631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Само оценивание</w:t>
            </w:r>
          </w:p>
        </w:tc>
        <w:tc>
          <w:tcPr>
            <w:tcW w:w="1623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Оценка                     группы</w:t>
            </w:r>
          </w:p>
        </w:tc>
        <w:tc>
          <w:tcPr>
            <w:tcW w:w="276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Комментарий учителя</w:t>
            </w:r>
          </w:p>
        </w:tc>
      </w:tr>
      <w:tr w:rsidR="0042704A" w:rsidRPr="00025F13" w:rsidTr="00450A47">
        <w:trPr>
          <w:trHeight w:val="389"/>
        </w:trPr>
        <w:tc>
          <w:tcPr>
            <w:tcW w:w="2235" w:type="dxa"/>
            <w:vMerge w:val="restart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«5»                                  Я вне</w:t>
            </w:r>
            <w:proofErr w:type="gramStart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) большой вклад в работу группы</w:t>
            </w:r>
          </w:p>
        </w:tc>
        <w:tc>
          <w:tcPr>
            <w:tcW w:w="99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4A" w:rsidRPr="00025F13" w:rsidTr="00450A47">
        <w:trPr>
          <w:trHeight w:val="434"/>
        </w:trPr>
        <w:tc>
          <w:tcPr>
            <w:tcW w:w="2235" w:type="dxa"/>
            <w:vMerge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4A" w:rsidRPr="00025F13" w:rsidTr="00450A47">
        <w:trPr>
          <w:trHeight w:val="434"/>
        </w:trPr>
        <w:tc>
          <w:tcPr>
            <w:tcW w:w="2235" w:type="dxa"/>
            <w:vMerge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4A" w:rsidRPr="00025F13" w:rsidTr="00450A47">
        <w:trPr>
          <w:trHeight w:val="449"/>
        </w:trPr>
        <w:tc>
          <w:tcPr>
            <w:tcW w:w="2235" w:type="dxa"/>
            <w:vMerge w:val="restart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«4»                                            Я вне</w:t>
            </w:r>
            <w:proofErr w:type="gramStart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) небольшой вклад в работу группы</w:t>
            </w:r>
          </w:p>
        </w:tc>
        <w:tc>
          <w:tcPr>
            <w:tcW w:w="99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4A" w:rsidRPr="00025F13" w:rsidTr="00450A47">
        <w:trPr>
          <w:trHeight w:val="476"/>
        </w:trPr>
        <w:tc>
          <w:tcPr>
            <w:tcW w:w="2235" w:type="dxa"/>
            <w:vMerge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4A" w:rsidRPr="00025F13" w:rsidTr="00450A47">
        <w:trPr>
          <w:trHeight w:val="413"/>
        </w:trPr>
        <w:tc>
          <w:tcPr>
            <w:tcW w:w="2235" w:type="dxa"/>
            <w:vMerge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4A" w:rsidRPr="00025F13" w:rsidTr="00450A47">
        <w:trPr>
          <w:trHeight w:val="435"/>
        </w:trPr>
        <w:tc>
          <w:tcPr>
            <w:tcW w:w="2235" w:type="dxa"/>
            <w:vMerge w:val="restart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Я сегодня был больше слушателем, чем активным участником</w:t>
            </w:r>
          </w:p>
        </w:tc>
        <w:tc>
          <w:tcPr>
            <w:tcW w:w="99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4A" w:rsidRPr="00025F13" w:rsidTr="00450A47">
        <w:trPr>
          <w:trHeight w:val="538"/>
        </w:trPr>
        <w:tc>
          <w:tcPr>
            <w:tcW w:w="2235" w:type="dxa"/>
            <w:vMerge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4A" w:rsidRPr="00025F13" w:rsidTr="00450A47">
        <w:trPr>
          <w:trHeight w:val="275"/>
        </w:trPr>
        <w:tc>
          <w:tcPr>
            <w:tcW w:w="2235" w:type="dxa"/>
            <w:vMerge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2704A" w:rsidRPr="00025F13" w:rsidRDefault="0042704A" w:rsidP="005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04A" w:rsidRPr="00025F13" w:rsidRDefault="0042704A" w:rsidP="00C42C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B84" w:rsidRDefault="0042704A" w:rsidP="00C42C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 – Интересуюсь – Умею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42C3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C42C3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Плюс-минус-интересно</w:t>
      </w:r>
      <w:proofErr w:type="spellEnd"/>
      <w:r w:rsidR="00C42C3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«Большой палец»,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«Две звезды и желание»,</w:t>
      </w:r>
      <w:r w:rsid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«3 Момента», </w:t>
      </w:r>
      <w:r w:rsidR="005474BF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2C34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карты настроения и т.д.</w:t>
      </w:r>
    </w:p>
    <w:p w:rsidR="00025F13" w:rsidRPr="00025F13" w:rsidRDefault="00025F13" w:rsidP="00C42C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704A" w:rsidRPr="00025F13" w:rsidRDefault="005474BF" w:rsidP="00950B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Провожу инд</w:t>
      </w:r>
      <w:r w:rsidR="0042704A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ивидуальные беседы с </w:t>
      </w:r>
      <w:proofErr w:type="gramStart"/>
      <w:r w:rsidR="0042704A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учащими</w:t>
      </w:r>
      <w:proofErr w:type="gramEnd"/>
      <w:r w:rsidR="0042704A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проверки уровня их понимания. В результате таких бесед определяю уровень прогресса обучаемого и предпринимаю определенные шаги для улучшения обучения. </w:t>
      </w:r>
      <w:r w:rsidRPr="00025F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значение придаю упражнениям на проверку усвоения нового материала. Стараюсь проводить такие упражнения в игровой форме, ведь игра вызывает живой интерес порой не только у детей, но и у взрослых. </w:t>
      </w:r>
      <w:r w:rsidRPr="00025F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Меня, как учителя русского языка, интересовало всегда развитие и устной, и письменной речи учащихся. Поэтому чаще всего на стадии рефлексии я применяю небольшие промежуточные работы: </w:t>
      </w:r>
    </w:p>
    <w:p w:rsidR="0042704A" w:rsidRPr="00025F13" w:rsidRDefault="005474BF" w:rsidP="0042704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одноминутные/трехминутные эссе, </w:t>
      </w:r>
    </w:p>
    <w:p w:rsidR="0042704A" w:rsidRPr="00025F13" w:rsidRDefault="0042704A" w:rsidP="0042704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письмо.</w:t>
      </w:r>
    </w:p>
    <w:p w:rsidR="0042704A" w:rsidRPr="00025F13" w:rsidRDefault="005474BF" w:rsidP="00DB35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виды работ помогают мне отслеживать уровень освоения материала в определенном месте конкретной темы, при необходимости предоставление обратной связи учащимся, а на основании полученных результатов соответственно корректировать свою деятельность. </w:t>
      </w:r>
    </w:p>
    <w:p w:rsidR="00950B84" w:rsidRPr="00025F13" w:rsidRDefault="005474BF" w:rsidP="00DB35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Формативное</w:t>
      </w:r>
      <w:proofErr w:type="spellEnd"/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оценивание требует каждодневного кропотливого труда, определенного опыта. А опыт приходит с годами. После прохождения курсов, я нахожусь в постоянном поиске</w:t>
      </w:r>
      <w:r w:rsidR="0042704A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F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Стараюсь вводить новые стратегии по мере их освоения. Нельзя сказать, </w:t>
      </w:r>
      <w:r w:rsidR="00DB353C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результате применения формативного оценивания уровень</w:t>
      </w:r>
      <w:r w:rsid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качества обучения повысился на сто процентов. Нет. Зато в глазах детей </w:t>
      </w:r>
      <w:r w:rsid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353C"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025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увидела интерес к уроку, позитивное отношение друг к другу. Это ли не прогресс? </w:t>
      </w:r>
    </w:p>
    <w:p w:rsidR="00A1123A" w:rsidRPr="00025F13" w:rsidRDefault="00A1123A" w:rsidP="00DB35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F13">
        <w:rPr>
          <w:rFonts w:ascii="Times New Roman" w:hAnsi="Times New Roman" w:cs="Times New Roman"/>
          <w:sz w:val="24"/>
          <w:szCs w:val="24"/>
        </w:rPr>
        <w:t>Очень важно, чтобы учителя в рамках деятельности методических объединений работали совместно как в период планирования форм оценивания, так и в процессе анализа и подготовки</w:t>
      </w:r>
      <w:r w:rsidR="00DB353C" w:rsidRPr="00025F13">
        <w:rPr>
          <w:rFonts w:ascii="Times New Roman" w:hAnsi="Times New Roman" w:cs="Times New Roman"/>
          <w:sz w:val="24"/>
          <w:szCs w:val="24"/>
        </w:rPr>
        <w:t xml:space="preserve"> </w:t>
      </w:r>
      <w:r w:rsidRPr="00025F13">
        <w:rPr>
          <w:rFonts w:ascii="Times New Roman" w:hAnsi="Times New Roman" w:cs="Times New Roman"/>
          <w:sz w:val="24"/>
          <w:szCs w:val="24"/>
        </w:rPr>
        <w:t>обратной связи. Обмен опытом способствует более быстрому продвижению в понимании специфики формативного оценивания и, соответственно, достижению цели улучшения процесса обучения.</w:t>
      </w:r>
    </w:p>
    <w:p w:rsidR="00A1123A" w:rsidRPr="00025F13" w:rsidRDefault="00A1123A" w:rsidP="00DB35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F13">
        <w:rPr>
          <w:rFonts w:ascii="Times New Roman" w:hAnsi="Times New Roman" w:cs="Times New Roman"/>
          <w:sz w:val="24"/>
          <w:szCs w:val="24"/>
        </w:rPr>
        <w:t>Применение формативного оценивания предполагает привлечение родителей. В процессе работы с родителями необходимо проводить разъяснительные беседы по поводу изменений в</w:t>
      </w:r>
      <w:r w:rsidR="0041753C" w:rsidRPr="00025F13">
        <w:rPr>
          <w:rFonts w:ascii="Times New Roman" w:hAnsi="Times New Roman" w:cs="Times New Roman"/>
          <w:sz w:val="24"/>
          <w:szCs w:val="24"/>
        </w:rPr>
        <w:t xml:space="preserve"> </w:t>
      </w:r>
      <w:r w:rsidRPr="00025F13">
        <w:rPr>
          <w:rFonts w:ascii="Times New Roman" w:hAnsi="Times New Roman" w:cs="Times New Roman"/>
          <w:sz w:val="24"/>
          <w:szCs w:val="24"/>
        </w:rPr>
        <w:t>системе оценивания, так как знания родителей основаны на предыдущем собственном школьном опыте, который не дает им информацию о формативном оценивании. Было бы особенно полезно показать родителям   примеры формативного оценивания в день открытых дверей.</w:t>
      </w:r>
    </w:p>
    <w:p w:rsidR="00CC085E" w:rsidRPr="00025F13" w:rsidRDefault="00350AF6" w:rsidP="00DB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25F1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C085E" w:rsidRPr="00025F13" w:rsidSect="00450A4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3CC1"/>
    <w:multiLevelType w:val="hybridMultilevel"/>
    <w:tmpl w:val="EDB03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7100C2"/>
    <w:multiLevelType w:val="hybridMultilevel"/>
    <w:tmpl w:val="9BFEF76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E11D51"/>
    <w:multiLevelType w:val="hybridMultilevel"/>
    <w:tmpl w:val="E97E04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D">
      <w:start w:val="1"/>
      <w:numFmt w:val="bullet"/>
      <w:lvlText w:val="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0A00C3"/>
    <w:multiLevelType w:val="hybridMultilevel"/>
    <w:tmpl w:val="C5025A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3B7BE0"/>
    <w:multiLevelType w:val="hybridMultilevel"/>
    <w:tmpl w:val="24346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ED57A7"/>
    <w:multiLevelType w:val="hybridMultilevel"/>
    <w:tmpl w:val="D5C6A6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3F4335"/>
    <w:multiLevelType w:val="hybridMultilevel"/>
    <w:tmpl w:val="68A862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DE6ECE"/>
    <w:multiLevelType w:val="hybridMultilevel"/>
    <w:tmpl w:val="563489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D">
      <w:start w:val="1"/>
      <w:numFmt w:val="bullet"/>
      <w:lvlText w:val="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24893"/>
    <w:multiLevelType w:val="hybridMultilevel"/>
    <w:tmpl w:val="E48A1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F7B"/>
    <w:rsid w:val="00025F13"/>
    <w:rsid w:val="000C133E"/>
    <w:rsid w:val="00211F7B"/>
    <w:rsid w:val="00350AF6"/>
    <w:rsid w:val="003C76A3"/>
    <w:rsid w:val="0041753C"/>
    <w:rsid w:val="0042704A"/>
    <w:rsid w:val="00450A47"/>
    <w:rsid w:val="005474BF"/>
    <w:rsid w:val="0061307E"/>
    <w:rsid w:val="006A6E21"/>
    <w:rsid w:val="0071039B"/>
    <w:rsid w:val="00906B4B"/>
    <w:rsid w:val="0091645F"/>
    <w:rsid w:val="00950B84"/>
    <w:rsid w:val="00A1123A"/>
    <w:rsid w:val="00A31336"/>
    <w:rsid w:val="00C42C34"/>
    <w:rsid w:val="00CC085E"/>
    <w:rsid w:val="00CC7AF6"/>
    <w:rsid w:val="00CD212C"/>
    <w:rsid w:val="00DB353C"/>
    <w:rsid w:val="00EB0AE2"/>
    <w:rsid w:val="00EC6B89"/>
    <w:rsid w:val="00F8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13</cp:revision>
  <cp:lastPrinted>2017-11-23T18:10:00Z</cp:lastPrinted>
  <dcterms:created xsi:type="dcterms:W3CDTF">2017-08-10T05:06:00Z</dcterms:created>
  <dcterms:modified xsi:type="dcterms:W3CDTF">2017-11-23T18:10:00Z</dcterms:modified>
</cp:coreProperties>
</file>