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E9" w:rsidRDefault="002769E9" w:rsidP="00276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данной научно-исследовательской работы</w:t>
      </w:r>
      <w:r w:rsidRPr="00476402">
        <w:rPr>
          <w:rFonts w:ascii="Times New Roman" w:hAnsi="Times New Roman" w:cs="Times New Roman"/>
          <w:sz w:val="28"/>
          <w:szCs w:val="28"/>
        </w:rPr>
        <w:t xml:space="preserve"> является история</w:t>
      </w:r>
      <w:r w:rsidR="00532515">
        <w:rPr>
          <w:rFonts w:ascii="Times New Roman" w:hAnsi="Times New Roman" w:cs="Times New Roman"/>
          <w:sz w:val="28"/>
          <w:szCs w:val="28"/>
        </w:rPr>
        <w:t xml:space="preserve"> экономического состояния</w:t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r w:rsidR="00AE6135">
        <w:rPr>
          <w:rFonts w:ascii="Times New Roman" w:hAnsi="Times New Roman" w:cs="Times New Roman"/>
          <w:sz w:val="28"/>
          <w:szCs w:val="28"/>
        </w:rPr>
        <w:t xml:space="preserve">деревень и населенных пунктов </w:t>
      </w:r>
      <w:r w:rsidRPr="00476402">
        <w:rPr>
          <w:rFonts w:ascii="Times New Roman" w:hAnsi="Times New Roman" w:cs="Times New Roman"/>
          <w:sz w:val="28"/>
          <w:szCs w:val="28"/>
        </w:rPr>
        <w:t>Высокогорского района.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Pr="00476402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E6135">
        <w:rPr>
          <w:rFonts w:ascii="Times New Roman" w:hAnsi="Times New Roman" w:cs="Times New Roman"/>
          <w:sz w:val="28"/>
          <w:szCs w:val="28"/>
        </w:rPr>
        <w:t xml:space="preserve">деревень и населенных пунктов </w:t>
      </w:r>
      <w:r w:rsidRPr="00476402">
        <w:rPr>
          <w:rFonts w:ascii="Times New Roman" w:hAnsi="Times New Roman" w:cs="Times New Roman"/>
          <w:sz w:val="28"/>
          <w:szCs w:val="28"/>
        </w:rPr>
        <w:t>Высокогорского рай</w:t>
      </w:r>
      <w:r w:rsidR="00AE6135">
        <w:rPr>
          <w:rFonts w:ascii="Times New Roman" w:hAnsi="Times New Roman" w:cs="Times New Roman"/>
          <w:sz w:val="28"/>
          <w:szCs w:val="28"/>
        </w:rPr>
        <w:t>она</w:t>
      </w:r>
      <w:r w:rsidR="00A74AF5">
        <w:rPr>
          <w:rFonts w:ascii="Times New Roman" w:hAnsi="Times New Roman" w:cs="Times New Roman"/>
          <w:sz w:val="28"/>
          <w:szCs w:val="28"/>
        </w:rPr>
        <w:t>,</w:t>
      </w:r>
      <w:r w:rsidR="00AE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трудах историков, и</w:t>
      </w:r>
      <w:r w:rsidR="00A74A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следователей и рукописных материалах.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b/>
          <w:sz w:val="28"/>
          <w:szCs w:val="28"/>
        </w:rPr>
        <w:t>Хронологические рамки исследования</w:t>
      </w:r>
      <w:r w:rsidRPr="00476402">
        <w:rPr>
          <w:rFonts w:ascii="Times New Roman" w:hAnsi="Times New Roman" w:cs="Times New Roman"/>
          <w:sz w:val="28"/>
          <w:szCs w:val="28"/>
        </w:rPr>
        <w:t xml:space="preserve"> представлены временем</w:t>
      </w:r>
      <w:r w:rsidR="00532515">
        <w:rPr>
          <w:rFonts w:ascii="Times New Roman" w:hAnsi="Times New Roman" w:cs="Times New Roman"/>
          <w:sz w:val="28"/>
          <w:szCs w:val="28"/>
        </w:rPr>
        <w:t xml:space="preserve"> c XIX</w:t>
      </w:r>
      <w:r w:rsidR="00532515" w:rsidRPr="00532515">
        <w:rPr>
          <w:rFonts w:ascii="Times New Roman" w:hAnsi="Times New Roman" w:cs="Times New Roman"/>
          <w:sz w:val="28"/>
          <w:szCs w:val="28"/>
        </w:rPr>
        <w:t xml:space="preserve"> </w:t>
      </w:r>
      <w:r w:rsidR="00532515">
        <w:rPr>
          <w:rFonts w:ascii="Times New Roman" w:hAnsi="Times New Roman" w:cs="Times New Roman"/>
          <w:sz w:val="28"/>
          <w:szCs w:val="28"/>
          <w:lang w:val="tt-RU"/>
        </w:rPr>
        <w:t>века</w:t>
      </w:r>
      <w:r w:rsidRPr="00476402">
        <w:rPr>
          <w:rFonts w:ascii="Times New Roman" w:hAnsi="Times New Roman" w:cs="Times New Roman"/>
          <w:sz w:val="28"/>
          <w:szCs w:val="28"/>
        </w:rPr>
        <w:t xml:space="preserve"> включая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>в.</w:t>
      </w:r>
    </w:p>
    <w:p w:rsidR="002769E9" w:rsidRDefault="00A74AF5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Географическими</w:t>
      </w:r>
      <w:r w:rsidR="002769E9" w:rsidRPr="00476402">
        <w:rPr>
          <w:rFonts w:ascii="Times New Roman" w:hAnsi="Times New Roman" w:cs="Times New Roman"/>
          <w:b/>
          <w:sz w:val="28"/>
          <w:szCs w:val="28"/>
        </w:rPr>
        <w:t xml:space="preserve"> рамками</w:t>
      </w:r>
      <w:r w:rsidR="002769E9" w:rsidRPr="00476402">
        <w:rPr>
          <w:rFonts w:ascii="Times New Roman" w:hAnsi="Times New Roman" w:cs="Times New Roman"/>
          <w:sz w:val="28"/>
          <w:szCs w:val="28"/>
        </w:rPr>
        <w:t xml:space="preserve"> нашего исследовани</w:t>
      </w:r>
      <w:r>
        <w:rPr>
          <w:rFonts w:ascii="Times New Roman" w:hAnsi="Times New Roman" w:cs="Times New Roman"/>
          <w:sz w:val="28"/>
          <w:szCs w:val="28"/>
        </w:rPr>
        <w:t>я являются территории</w:t>
      </w:r>
      <w:r w:rsidR="0027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9E9"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 w:rsidR="002769E9">
        <w:rPr>
          <w:rFonts w:ascii="Times New Roman" w:hAnsi="Times New Roman" w:cs="Times New Roman"/>
          <w:sz w:val="28"/>
          <w:szCs w:val="28"/>
        </w:rPr>
        <w:t>.</w:t>
      </w:r>
    </w:p>
    <w:p w:rsidR="002769E9" w:rsidRPr="004403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0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440302">
        <w:rPr>
          <w:rFonts w:ascii="Times New Roman" w:hAnsi="Times New Roman" w:cs="Times New Roman"/>
          <w:b/>
          <w:sz w:val="28"/>
          <w:szCs w:val="28"/>
        </w:rPr>
        <w:t>иследования</w:t>
      </w:r>
      <w:proofErr w:type="spellEnd"/>
      <w:r w:rsidRPr="004403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030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рукописных материалов, научной литературы.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b/>
          <w:sz w:val="28"/>
          <w:szCs w:val="28"/>
        </w:rPr>
        <w:t>Целью</w:t>
      </w:r>
      <w:r w:rsidRPr="00476402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532515">
        <w:rPr>
          <w:rFonts w:ascii="Times New Roman" w:hAnsi="Times New Roman" w:cs="Times New Roman"/>
          <w:sz w:val="28"/>
          <w:szCs w:val="28"/>
          <w:lang w:val="tt-RU"/>
        </w:rPr>
        <w:t>научной</w:t>
      </w:r>
      <w:r w:rsidRPr="00476402">
        <w:rPr>
          <w:rFonts w:ascii="Times New Roman" w:hAnsi="Times New Roman" w:cs="Times New Roman"/>
          <w:sz w:val="28"/>
          <w:szCs w:val="28"/>
        </w:rPr>
        <w:t xml:space="preserve"> работы является изучение истории населенных пунктов, которые входили в состав территории нынешнего </w:t>
      </w:r>
      <w:r>
        <w:rPr>
          <w:rFonts w:ascii="Times New Roman" w:hAnsi="Times New Roman" w:cs="Times New Roman"/>
          <w:sz w:val="28"/>
          <w:szCs w:val="28"/>
        </w:rPr>
        <w:t>Высокогорского района</w:t>
      </w:r>
      <w:r w:rsidR="00A74AF5">
        <w:rPr>
          <w:rFonts w:ascii="Times New Roman" w:hAnsi="Times New Roman" w:cs="Times New Roman"/>
          <w:sz w:val="28"/>
          <w:szCs w:val="28"/>
        </w:rPr>
        <w:t>, и определение роли</w:t>
      </w:r>
      <w:r>
        <w:rPr>
          <w:rFonts w:ascii="Times New Roman" w:hAnsi="Times New Roman" w:cs="Times New Roman"/>
          <w:sz w:val="28"/>
          <w:szCs w:val="28"/>
        </w:rPr>
        <w:t xml:space="preserve"> этого края в истории</w:t>
      </w:r>
      <w:r w:rsidR="00532515">
        <w:rPr>
          <w:rFonts w:ascii="Times New Roman" w:hAnsi="Times New Roman" w:cs="Times New Roman"/>
          <w:sz w:val="28"/>
          <w:szCs w:val="28"/>
          <w:lang w:val="tt-RU"/>
        </w:rPr>
        <w:t xml:space="preserve"> становления экономической и предпринимател</w:t>
      </w:r>
      <w:proofErr w:type="spellStart"/>
      <w:r w:rsidR="00A74AF5">
        <w:rPr>
          <w:rFonts w:ascii="Times New Roman" w:hAnsi="Times New Roman" w:cs="Times New Roman"/>
          <w:sz w:val="28"/>
          <w:szCs w:val="28"/>
        </w:rPr>
        <w:t>ьской</w:t>
      </w:r>
      <w:proofErr w:type="spellEnd"/>
      <w:r w:rsidR="00532515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татарск</w:t>
      </w:r>
      <w:r w:rsidR="00532515">
        <w:rPr>
          <w:rFonts w:ascii="Times New Roman" w:hAnsi="Times New Roman" w:cs="Times New Roman"/>
          <w:sz w:val="28"/>
          <w:szCs w:val="28"/>
        </w:rPr>
        <w:t xml:space="preserve">ого </w:t>
      </w:r>
      <w:r w:rsidR="00A74AF5">
        <w:rPr>
          <w:rFonts w:ascii="Times New Roman" w:hAnsi="Times New Roman" w:cs="Times New Roman"/>
          <w:sz w:val="28"/>
          <w:szCs w:val="28"/>
        </w:rPr>
        <w:t>народа, основываясь на письменных источниках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9E9" w:rsidRPr="00476402" w:rsidRDefault="00532515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достичь этой </w:t>
      </w:r>
      <w:r w:rsidR="002769E9" w:rsidRPr="00476402">
        <w:rPr>
          <w:rFonts w:ascii="Times New Roman" w:hAnsi="Times New Roman" w:cs="Times New Roman"/>
          <w:sz w:val="28"/>
          <w:szCs w:val="28"/>
        </w:rPr>
        <w:t>цели</w:t>
      </w:r>
      <w:r w:rsidR="00A74AF5">
        <w:rPr>
          <w:rFonts w:ascii="Times New Roman" w:hAnsi="Times New Roman" w:cs="Times New Roman"/>
          <w:sz w:val="28"/>
          <w:szCs w:val="28"/>
        </w:rPr>
        <w:t>,</w:t>
      </w:r>
      <w:r w:rsidR="002769E9" w:rsidRPr="00476402">
        <w:rPr>
          <w:rFonts w:ascii="Times New Roman" w:hAnsi="Times New Roman" w:cs="Times New Roman"/>
          <w:sz w:val="28"/>
          <w:szCs w:val="28"/>
        </w:rPr>
        <w:t xml:space="preserve"> были поставлены следующие </w:t>
      </w:r>
      <w:r w:rsidR="002769E9" w:rsidRPr="00476402">
        <w:rPr>
          <w:rFonts w:ascii="Times New Roman" w:hAnsi="Times New Roman" w:cs="Times New Roman"/>
          <w:b/>
          <w:sz w:val="28"/>
          <w:szCs w:val="28"/>
        </w:rPr>
        <w:t>задачи</w:t>
      </w:r>
      <w:r w:rsidR="002769E9" w:rsidRPr="00476402">
        <w:rPr>
          <w:rFonts w:ascii="Times New Roman" w:hAnsi="Times New Roman" w:cs="Times New Roman"/>
          <w:sz w:val="28"/>
          <w:szCs w:val="28"/>
        </w:rPr>
        <w:t>:</w:t>
      </w:r>
    </w:p>
    <w:p w:rsidR="002769E9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- 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74AF5">
        <w:rPr>
          <w:rFonts w:ascii="Times New Roman" w:hAnsi="Times New Roman" w:cs="Times New Roman"/>
          <w:sz w:val="28"/>
          <w:szCs w:val="28"/>
        </w:rPr>
        <w:t xml:space="preserve">изучить историю </w:t>
      </w:r>
      <w:r w:rsidRPr="00476402">
        <w:rPr>
          <w:rFonts w:ascii="Times New Roman" w:hAnsi="Times New Roman" w:cs="Times New Roman"/>
          <w:sz w:val="28"/>
          <w:szCs w:val="28"/>
        </w:rPr>
        <w:t>Высо</w:t>
      </w:r>
      <w:r>
        <w:rPr>
          <w:rFonts w:ascii="Times New Roman" w:hAnsi="Times New Roman" w:cs="Times New Roman"/>
          <w:sz w:val="28"/>
          <w:szCs w:val="28"/>
        </w:rPr>
        <w:t xml:space="preserve">когорского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</w:rPr>
        <w:t>Иске-Казан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476402">
        <w:rPr>
          <w:rFonts w:ascii="Times New Roman" w:hAnsi="Times New Roman" w:cs="Times New Roman"/>
          <w:sz w:val="28"/>
          <w:szCs w:val="28"/>
        </w:rPr>
        <w:t>;</w:t>
      </w:r>
    </w:p>
    <w:p w:rsidR="002769E9" w:rsidRPr="00440302" w:rsidRDefault="002769E9" w:rsidP="00A74AF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A74AF5">
        <w:rPr>
          <w:rFonts w:ascii="Times New Roman" w:hAnsi="Times New Roman" w:cs="Times New Roman"/>
          <w:sz w:val="28"/>
          <w:szCs w:val="28"/>
          <w:lang w:val="tt-RU"/>
        </w:rPr>
        <w:t xml:space="preserve"> понять уникальность местополо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жения  </w:t>
      </w:r>
      <w:r w:rsidRPr="00476402">
        <w:rPr>
          <w:rFonts w:ascii="Times New Roman" w:hAnsi="Times New Roman" w:cs="Times New Roman"/>
          <w:sz w:val="28"/>
          <w:szCs w:val="28"/>
        </w:rPr>
        <w:t>Высокогорск</w:t>
      </w:r>
      <w:r w:rsidR="00A74AF5">
        <w:rPr>
          <w:rFonts w:ascii="Times New Roman" w:hAnsi="Times New Roman" w:cs="Times New Roman"/>
          <w:sz w:val="28"/>
          <w:szCs w:val="28"/>
        </w:rPr>
        <w:t xml:space="preserve">ого района и особую </w:t>
      </w:r>
      <w:r w:rsidRPr="00476402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края в истории татарского народа;</w:t>
      </w:r>
    </w:p>
    <w:p w:rsidR="002769E9" w:rsidRPr="00476402" w:rsidRDefault="002769E9" w:rsidP="00A74AF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AF5">
        <w:rPr>
          <w:rFonts w:ascii="Times New Roman" w:hAnsi="Times New Roman" w:cs="Times New Roman"/>
          <w:sz w:val="28"/>
          <w:szCs w:val="28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>рассмотреть особенности экономики Высокогорск</w:t>
      </w:r>
      <w:r w:rsidR="00AE6135">
        <w:rPr>
          <w:rFonts w:ascii="Times New Roman" w:hAnsi="Times New Roman" w:cs="Times New Roman"/>
          <w:sz w:val="28"/>
          <w:szCs w:val="28"/>
        </w:rPr>
        <w:t xml:space="preserve">ого </w:t>
      </w:r>
      <w:r w:rsidR="00A74AF5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="00A74AF5">
        <w:rPr>
          <w:rFonts w:ascii="Times New Roman" w:hAnsi="Times New Roman" w:cs="Times New Roman"/>
          <w:sz w:val="28"/>
          <w:szCs w:val="28"/>
        </w:rPr>
        <w:t xml:space="preserve">его влияние на </w:t>
      </w:r>
      <w:r>
        <w:rPr>
          <w:rFonts w:ascii="Times New Roman" w:hAnsi="Times New Roman" w:cs="Times New Roman"/>
          <w:sz w:val="28"/>
          <w:szCs w:val="28"/>
        </w:rPr>
        <w:t>роль Казани в экономике России;</w:t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E9" w:rsidRDefault="002769E9" w:rsidP="00A74AF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- 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 xml:space="preserve">определить экономические особенности </w:t>
      </w:r>
      <w:r>
        <w:rPr>
          <w:rFonts w:ascii="Times New Roman" w:hAnsi="Times New Roman" w:cs="Times New Roman"/>
          <w:sz w:val="28"/>
          <w:szCs w:val="28"/>
        </w:rPr>
        <w:t>по историческим сведени</w:t>
      </w:r>
      <w:r w:rsidR="00A74AF5">
        <w:rPr>
          <w:rFonts w:ascii="Times New Roman" w:hAnsi="Times New Roman" w:cs="Times New Roman"/>
          <w:sz w:val="28"/>
          <w:szCs w:val="28"/>
        </w:rPr>
        <w:t>ям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Высокогорского</w:t>
      </w:r>
      <w:r w:rsidRPr="0047640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йона;</w:t>
      </w:r>
    </w:p>
    <w:p w:rsidR="002769E9" w:rsidRPr="00532515" w:rsidRDefault="002769E9" w:rsidP="00A74AF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-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>ознакомиться с биографией известных личностей</w:t>
      </w:r>
      <w:r w:rsidR="00A74AF5">
        <w:rPr>
          <w:rFonts w:ascii="Times New Roman" w:hAnsi="Times New Roman" w:cs="Times New Roman"/>
          <w:sz w:val="28"/>
          <w:szCs w:val="28"/>
        </w:rPr>
        <w:t>,</w:t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родившихся на территории </w:t>
      </w:r>
      <w:r w:rsidRPr="00476402">
        <w:rPr>
          <w:rFonts w:ascii="Times New Roman" w:hAnsi="Times New Roman" w:cs="Times New Roman"/>
          <w:sz w:val="28"/>
          <w:szCs w:val="28"/>
        </w:rPr>
        <w:t>Высокогорского района, и показать их вклад в развитие раз</w:t>
      </w:r>
      <w:r w:rsidR="00A74AF5">
        <w:rPr>
          <w:rFonts w:ascii="Times New Roman" w:hAnsi="Times New Roman" w:cs="Times New Roman"/>
          <w:sz w:val="28"/>
          <w:szCs w:val="28"/>
        </w:rPr>
        <w:t>лич</w:t>
      </w:r>
      <w:r w:rsidRPr="00476402">
        <w:rPr>
          <w:rFonts w:ascii="Times New Roman" w:hAnsi="Times New Roman" w:cs="Times New Roman"/>
          <w:sz w:val="28"/>
          <w:szCs w:val="28"/>
        </w:rPr>
        <w:t xml:space="preserve">ных сфер </w:t>
      </w:r>
      <w:r w:rsidR="00A74AF5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476402">
        <w:rPr>
          <w:rFonts w:ascii="Times New Roman" w:hAnsi="Times New Roman" w:cs="Times New Roman"/>
          <w:sz w:val="28"/>
          <w:szCs w:val="28"/>
        </w:rPr>
        <w:t>татарского народа.</w:t>
      </w:r>
    </w:p>
    <w:p w:rsidR="002769E9" w:rsidRPr="00C5090F" w:rsidRDefault="002769E9" w:rsidP="002769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6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Экономические особенности Высокогорского района Республики Татарстан</w:t>
      </w:r>
    </w:p>
    <w:p w:rsidR="002769E9" w:rsidRPr="00476402" w:rsidRDefault="00532515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Высокогорский район</w:t>
      </w:r>
      <w:r w:rsidR="002769E9" w:rsidRPr="00476402">
        <w:rPr>
          <w:rFonts w:ascii="Times New Roman" w:hAnsi="Times New Roman" w:cs="Times New Roman"/>
          <w:bCs/>
          <w:sz w:val="28"/>
          <w:szCs w:val="28"/>
        </w:rPr>
        <w:t xml:space="preserve">, как и весь </w:t>
      </w:r>
      <w:proofErr w:type="spellStart"/>
      <w:r w:rsidR="002769E9" w:rsidRPr="00476402">
        <w:rPr>
          <w:rFonts w:ascii="Times New Roman" w:hAnsi="Times New Roman" w:cs="Times New Roman"/>
          <w:bCs/>
          <w:sz w:val="28"/>
          <w:szCs w:val="28"/>
        </w:rPr>
        <w:t>Заказанский</w:t>
      </w:r>
      <w:proofErr w:type="spellEnd"/>
      <w:r w:rsidR="002769E9" w:rsidRPr="00476402">
        <w:rPr>
          <w:rFonts w:ascii="Times New Roman" w:hAnsi="Times New Roman" w:cs="Times New Roman"/>
          <w:bCs/>
          <w:sz w:val="28"/>
          <w:szCs w:val="28"/>
        </w:rPr>
        <w:t xml:space="preserve"> край, известен как один из старейших исторических, культурных и духовных центров Среднего Поволжья. В районе немало мест и населенных пунктов, связанных с именами известных личностей и историческими событиями.</w:t>
      </w:r>
    </w:p>
    <w:p w:rsidR="002769E9" w:rsidRPr="00476402" w:rsidRDefault="002769E9" w:rsidP="002769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02">
        <w:rPr>
          <w:rFonts w:ascii="Times New Roman" w:hAnsi="Times New Roman" w:cs="Times New Roman"/>
          <w:bCs/>
          <w:sz w:val="28"/>
          <w:szCs w:val="28"/>
        </w:rPr>
        <w:t>Одним из красивейших объектов райцентра является здание краеведческого музея. Все работы по комплектованию музея экспонатами проводились под руководством работников Национального музея РТ. Экспонаты рассказывают о древнейшей истории на</w:t>
      </w:r>
      <w:r w:rsidR="00A74AF5">
        <w:rPr>
          <w:rFonts w:ascii="Times New Roman" w:hAnsi="Times New Roman" w:cs="Times New Roman"/>
          <w:bCs/>
          <w:sz w:val="28"/>
          <w:szCs w:val="28"/>
        </w:rPr>
        <w:t xml:space="preserve">шего края, о его </w:t>
      </w:r>
      <w:proofErr w:type="gramStart"/>
      <w:r w:rsidR="00A74AF5">
        <w:rPr>
          <w:rFonts w:ascii="Times New Roman" w:hAnsi="Times New Roman" w:cs="Times New Roman"/>
          <w:bCs/>
          <w:sz w:val="28"/>
          <w:szCs w:val="28"/>
        </w:rPr>
        <w:t>до-</w:t>
      </w:r>
      <w:r w:rsidRPr="004764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476402">
        <w:rPr>
          <w:rFonts w:ascii="Times New Roman" w:hAnsi="Times New Roman" w:cs="Times New Roman"/>
          <w:bCs/>
          <w:sz w:val="28"/>
          <w:szCs w:val="28"/>
        </w:rPr>
        <w:t xml:space="preserve"> послереволюционной истории.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На сегодняшний день в музее работают археологические и этнографические залы. Большая часть музейной коллекции была найдена во время археологических исследований. Здесь хранится и бронзовый казан – </w:t>
      </w:r>
      <w:bookmarkStart w:id="0" w:name="_GoBack"/>
      <w:bookmarkEnd w:id="0"/>
      <w:r w:rsidRPr="00476402">
        <w:rPr>
          <w:rFonts w:ascii="Times New Roman" w:hAnsi="Times New Roman" w:cs="Times New Roman"/>
          <w:sz w:val="28"/>
          <w:szCs w:val="28"/>
        </w:rPr>
        <w:t>символ правления древних гуннов. В музее выставлены осколки глиняной посуды, разбитые горшки, ткацкий станок. Экспозиции, отражающие жизнь бедного, среднего и богатого слоев населения, также вызвали у нас большой интерес. Прялка, ручная мельница, маслобойка и другие экспонаты, выставленные в музее, отражают жизнь того времени.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По экспон</w:t>
      </w:r>
      <w:r w:rsidR="00A22CB3">
        <w:rPr>
          <w:rFonts w:ascii="Times New Roman" w:hAnsi="Times New Roman" w:cs="Times New Roman"/>
          <w:sz w:val="28"/>
          <w:szCs w:val="28"/>
        </w:rPr>
        <w:t xml:space="preserve">атом находившихся в музее можно </w:t>
      </w:r>
      <w:proofErr w:type="gramStart"/>
      <w:r w:rsidRPr="00476402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76402">
        <w:rPr>
          <w:rFonts w:ascii="Times New Roman" w:hAnsi="Times New Roman" w:cs="Times New Roman"/>
          <w:sz w:val="28"/>
          <w:szCs w:val="28"/>
        </w:rPr>
        <w:t xml:space="preserve"> чем раньше занимались люди и какое было ремесло.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С интересом можно рассматривать и украшения татарских женщин: накостники, кольца, браслеты, застежки. Национальные украшения являлись и частью одежды татар. Если валенки, лапти носили в основном бедняки, они были недорогими и удобными, то богатые предпочитали чувяки и ичиги, сшитые из разноцветных кусков кожи. Они являются настоящим произведением искусства. В музее также выставлены женские головные уборы, вышитые полотенца, молитвенные коврики, сотканные в домашних </w:t>
      </w:r>
      <w:r w:rsidRPr="00476402">
        <w:rPr>
          <w:rFonts w:ascii="Times New Roman" w:hAnsi="Times New Roman" w:cs="Times New Roman"/>
          <w:sz w:val="28"/>
          <w:szCs w:val="28"/>
        </w:rPr>
        <w:lastRenderedPageBreak/>
        <w:t xml:space="preserve">условиях. Эти работы мастеров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вызывают восхищение тем, что смогли сохранить древние традиции.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9E9">
        <w:rPr>
          <w:rFonts w:ascii="Times New Roman" w:hAnsi="Times New Roman" w:cs="Times New Roman"/>
          <w:b/>
          <w:sz w:val="28"/>
          <w:szCs w:val="28"/>
        </w:rPr>
        <w:t>Заказанье</w:t>
      </w:r>
      <w:proofErr w:type="spellEnd"/>
      <w:r w:rsidRPr="0027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>- пример региона ранней индустриализации, где вследствие избытка населения по отношению к продовольственным ресурсам имелась дешевая рабочая сила.</w:t>
      </w:r>
      <w:r w:rsidR="00A22C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 xml:space="preserve">Данные по Татарским Слободам Казани говорят о периоде 1800-1810 гг. как пике экономического роста. В 1800-1805 гг. налогооблагаемый капитал членов Казанской Татарской ратуши возрос с 552.934 до 910.526 руб. В 1814 г. 14 татарских фабрик Казани и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производили 75,2% всего кумача России. Текстильная промышленность стала основной отраслью экономики татар наряду с обработкой кожи, пошивом обуви и изготовлением мыла.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76402">
        <w:rPr>
          <w:rFonts w:ascii="Times New Roman" w:hAnsi="Times New Roman" w:cs="Times New Roman"/>
          <w:sz w:val="28"/>
          <w:szCs w:val="28"/>
        </w:rPr>
        <w:t xml:space="preserve"> Впервые регион Казани стал важным центром производства экспортных товаров, а не только центром перераспределения. Это было тем более важно потому, что основные экспортные зоны России находились в руках татарских купцов (например, караванная торговля со среднеазиатскими государствами). И поэтому хочется привести пример о купцах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радного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края, точнее о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Мухаметзяне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Галееве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>.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Этот купец, интересно отметить, занимался прибыльным и на ту пору малоизвестным в Поволжье делом. Еще в конце XVIII века он приобрел на Оренбургской ярмарке несколько образцов произведенной в Бухаре азиатской обуви — узорных сапожков и туфель, а по возвращении в Казань, убедившись, что новинка пришлась покупателям по вкусу, наладил ее массовое производство. Для этого Мустафа бай нанял в городе и окрестных деревнях лучших кожевенников и десятки искусных швей-мастериц, которые и начали изготавливать мягкие, удобные, покрытые изящным узорочьем ичиги.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432A71" w:rsidRPr="00476402" w:rsidRDefault="002769E9" w:rsidP="00432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Мухаметзян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>, переселившийся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Чувашлы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Казанского уезда (ныне Высокогорского района РТ), по всей видимости, выполнял роль торгового агента у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собирая уже готовую продукцию в селах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lastRenderedPageBreak/>
        <w:t>Заказанья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и обеспечивая работников сырьем. Вскоре юноша благодаря природным способностям, упорству и трудолюбию становится первым помощником купца во всех его коммерческих операциях. Жизнь молодого предпринимателя вступает в полосу важных событий. В 1855 году он сосватал дочь крестьянина</w:t>
      </w:r>
      <w:r>
        <w:rPr>
          <w:rFonts w:ascii="Times New Roman" w:hAnsi="Times New Roman" w:cs="Times New Roman"/>
          <w:sz w:val="28"/>
          <w:szCs w:val="28"/>
        </w:rPr>
        <w:t xml:space="preserve"> д. Малые Ковали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Фахренису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</w:t>
      </w:r>
      <w:r w:rsidRPr="00476402">
        <w:rPr>
          <w:rFonts w:ascii="Times New Roman" w:hAnsi="Times New Roman" w:cs="Times New Roman"/>
          <w:sz w:val="28"/>
          <w:szCs w:val="28"/>
        </w:rPr>
        <w:t>буллину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а еще через два года у молодоженов родился первенец —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Галимзян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. Почти вслед за этим умирает Мустафа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и неожиданно для самого себя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Мухаметзян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оказывается у руля большой процветающей фирмы.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 xml:space="preserve">Впрочем, он уже давно был готов к более широкой деятельности, горел новыми идеями... В первую очередь, новоиспеченный купец позаботился о качестве производимой обуви, значительно расширил ее ассортимент и отказался от неудобной системы мастеров-надомников. Теперь его работники трудились в стационарных мастерских, где ежегодно изготавливались десятки модификаций азиатских сапожков и туфель, среди которых наибольшей популярностью пользовались ичиги, расшитые золотыми и серебряными нитями. Усилия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М.И.Галеева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увенчались успехом. Он сумел значительно увеличить доходы своего предприятия, расширить его границы. Купец приобрел лавки на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и Нижегородской ярмарках, открыл фирменные магазины в Уфе и Троицке. Переехав в 1861 году с семьей на постоянное жительство в Казань и в 1869 году официально войдя в местное купеческое сословие,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М.И.Галеев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превратился из коммерсанта средней руки в богатого торговца и промышленника.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А в ноябре 1898 года купец выступил инициатором очень важного мероприятия. Заручившись поддержкой самых влиятельных торговых фамилий города —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Апанаевых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Юнусовых,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Утямышевых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Аитовых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Галикеевых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Сайдашевых, он подает прошение городскому голове с просьбой о разрешении учредить в Казани Благотворительное общество. Власти удовлетворили прошение, и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Мухаметзян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уже в качестве одного из </w:t>
      </w:r>
      <w:r w:rsidRPr="0047640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общества сразу же взялся за </w:t>
      </w:r>
      <w:r>
        <w:rPr>
          <w:rFonts w:ascii="Times New Roman" w:hAnsi="Times New Roman" w:cs="Times New Roman"/>
          <w:sz w:val="28"/>
          <w:szCs w:val="28"/>
        </w:rPr>
        <w:t xml:space="preserve">переоборудование дома Юнусовых </w:t>
      </w:r>
      <w:r w:rsidRPr="00476402">
        <w:rPr>
          <w:rFonts w:ascii="Times New Roman" w:hAnsi="Times New Roman" w:cs="Times New Roman"/>
          <w:sz w:val="28"/>
          <w:szCs w:val="28"/>
        </w:rPr>
        <w:t xml:space="preserve">под помещение мусульманской богадельни. Вскоре в великолепном двухэтажном здании появились первые жильцы — десять бесприютных доселе стариков. Провидение сопутствовало всем благородным начинаниям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Ниже речь будет идти о</w:t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Высокогорской земле в первые годы Советской власти: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6402">
        <w:rPr>
          <w:rFonts w:ascii="Times New Roman" w:hAnsi="Times New Roman" w:cs="Times New Roman"/>
          <w:sz w:val="28"/>
          <w:szCs w:val="28"/>
        </w:rPr>
        <w:t>уржуазно-демократическая революция, победив прежде всего в городах и в армии, не могла не всколыхнуть и деревню. Повсеместное распространение получило движение крестьянства за революционное преобразование власти на селе. В деревнях народ решительно отвергал все попытки Временного правительства сохранить старую систему сельского управления, заменяя волостные правления и старост крестьянскими комитетами и Советами. Выборы волостных и сельских комитетов, проходившие на крестьянских сходах, становились ареной столкновения бедняцко-середняцких слоев деревни с кулачеством. Так было повсеместно.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02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Чепчугах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волостной исполнительный комитет был избран 23 апреля 1917 года.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На территории нашего района вопреки указаниям Временного правительства о том, что крестьянские комитеты рассматриваются как выразители общественного мнения и не должны иметь распорядительных, а тем более исполнительных функций по управлению, крестьянский комитет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Собакинской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 (центр был в деревне Калинино) уже весной 1917 года, то есть за шесть месяцев до Октябрьской революции, принял решение взять на особый учет помещичьи земли: пашню,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лута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и леса — и без разрешения крестьянского комитета никто не мог продать продукцию земли за пределы волости.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lastRenderedPageBreak/>
        <w:t xml:space="preserve">Временное правительство и его органы на местах уже тогда были бессильны перед нарастающим революционным движением. Народ 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ыставлял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не только экономические, но и революционные требования в духе большевистских лозунгов. 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Каймарской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волости, например, было два помещика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Апанаевых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двое Баратынских, двое Оконишниковых, Бажанов, Емельяновы,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Казем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- Бек, братья Потаповы, Кудрявцев. В селах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Чепчуговской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 крупными землевладельцами были трое Юнусовых, Баширов,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Егоров,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Сузарева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Подгорецкий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Зарастрова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>. В собственности у каждого находилось от 80 до 1040 гектаров пашни, лугов, лесов и выпасов. Тогда как в распоряжении крестьян имелось от 2 до 14 десятин. При низкой урожайности продуктов с этой земли в некоторых семьях запасов хватало только до рождества.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Какова была урожайность? Приведем данные за 1918 год — наиболее благоприятный по климатическим условиям по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Чепчуговской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волости. Озимыми было засеяно 4570 десятин, собрано 27216 пудов хлеба, или с каждой десятины (десятина — около гектара) по 5,95 пуда (или одному центнеру с десятины). Яровыми было засеяно 3305 десятин и собрано 16560 пудов — по 5 пудов с десятины, или 0,8 центнера. Картофеля собрали по 20 центнеров. Гречей в волости засевалось 84 десятины и было собрано 3923 пуда зерна или по 5 пудов с каждого гектара, то есть по 80 килограммов.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Многие, особенно безлошадные хозяйства, своими силами не могли справиться с уборочными работами. В летний период широко практиковался наем рабочей силы с поденной оплатой. Цены на </w:t>
      </w:r>
      <w:proofErr w:type="gramStart"/>
      <w:r w:rsidRPr="00476402">
        <w:rPr>
          <w:rFonts w:ascii="Times New Roman" w:hAnsi="Times New Roman" w:cs="Times New Roman"/>
          <w:sz w:val="28"/>
          <w:szCs w:val="28"/>
        </w:rPr>
        <w:t>рабочую  силу</w:t>
      </w:r>
      <w:proofErr w:type="gramEnd"/>
      <w:r w:rsidRPr="00476402">
        <w:rPr>
          <w:rFonts w:ascii="Times New Roman" w:hAnsi="Times New Roman" w:cs="Times New Roman"/>
          <w:sz w:val="28"/>
          <w:szCs w:val="28"/>
        </w:rPr>
        <w:t xml:space="preserve"> каждое лето складывались разные. Например, в 1918 году поденная оплата в селах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Чепчуговской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 была: работнику с лошадью 35 рублей, пешему 8 рублей, работнице 7 рублей. На продовольствии нанимателя цена снижалась, уборка урожая зерновых с одной десятины оценивалась в 250 рублей. Цены на основные продукты летом 1918 года были: мука ржаная — 60 рублей за пуд, </w:t>
      </w:r>
      <w:r w:rsidRPr="00476402">
        <w:rPr>
          <w:rFonts w:ascii="Times New Roman" w:hAnsi="Times New Roman" w:cs="Times New Roman"/>
          <w:sz w:val="28"/>
          <w:szCs w:val="28"/>
        </w:rPr>
        <w:lastRenderedPageBreak/>
        <w:t xml:space="preserve">овес — 40 рублей, баранина — 130 рублей, мясо говяжье — 140 рублей, свинина — </w:t>
      </w:r>
      <w:proofErr w:type="gramStart"/>
      <w:r w:rsidRPr="00476402">
        <w:rPr>
          <w:rFonts w:ascii="Times New Roman" w:hAnsi="Times New Roman" w:cs="Times New Roman"/>
          <w:sz w:val="28"/>
          <w:szCs w:val="28"/>
        </w:rPr>
        <w:t>160  рублей</w:t>
      </w:r>
      <w:proofErr w:type="gramEnd"/>
      <w:r w:rsidRPr="00476402">
        <w:rPr>
          <w:rFonts w:ascii="Times New Roman" w:hAnsi="Times New Roman" w:cs="Times New Roman"/>
          <w:sz w:val="28"/>
          <w:szCs w:val="28"/>
        </w:rPr>
        <w:t>. Можно отметить, что цены на муку и зерно за полгода выросли в 10 раз, а на продукты животноводства в 3—5 раз.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1918 год по климатическим условиям был благополучным для сельского хозяйства, но уборочные площади возросли за счет того, что урожай с помещичьих земель первый раз убирали для себя сами крестьяне.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Органы Советской власти к весне 1918 года организовали не только раздел помещичьих земель, но и обеспечение крестьян семенами. На обсеменение полей овес продавался по цене 19 рублей за пуд, а греча — по 22 рубля, тогда как на рынке весной стоимость зерна этих культур была 50—55 рублей за пуд. Для беднейших крестьян, чтобы освободить их от платы, на каждую волость было выделено по 5000 рублей.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Крестьянам Студено-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Ключинской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волости овса и гречи по льготным ценам было продано на 11100 рублей. Продавал зерно член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продо¬вольственного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отдела уездного исполкома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. Кулаки одной из волостей уезда </w:t>
      </w:r>
      <w:proofErr w:type="spellStart"/>
      <w:r w:rsidRPr="00476402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476402">
        <w:rPr>
          <w:rFonts w:ascii="Times New Roman" w:hAnsi="Times New Roman" w:cs="Times New Roman"/>
          <w:sz w:val="28"/>
          <w:szCs w:val="28"/>
        </w:rPr>
        <w:t xml:space="preserve"> избили до потери сознания, ограбили все деньги и, считая мертвым, поместили в местную караулку.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2769E9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 xml:space="preserve">Как мы видим, каждое указание органов Советской власти проникнуто классовым подходом. </w:t>
      </w:r>
    </w:p>
    <w:p w:rsidR="002769E9" w:rsidRPr="00476402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402">
        <w:rPr>
          <w:rFonts w:ascii="Times New Roman" w:hAnsi="Times New Roman" w:cs="Times New Roman"/>
          <w:sz w:val="28"/>
          <w:szCs w:val="28"/>
        </w:rPr>
        <w:t>Одной из первых коммун в нашем районе, как уже отмечалось, была коммуна имени Чернышевского. На конец 1918 года по всей стране было 3100 совхозов и 2960 коллективных хозяйств, объединивших около 186 тысяч человек.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</w:p>
    <w:p w:rsidR="002769E9" w:rsidRPr="00476402" w:rsidRDefault="002769E9" w:rsidP="002769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то, что возникновение Советской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политической, экономической и общественной стороны была весьма затруднена. Конечно же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повлеяло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жизнь народа.</w:t>
      </w:r>
    </w:p>
    <w:p w:rsidR="002769E9" w:rsidRDefault="002769E9" w:rsidP="00276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6402">
        <w:rPr>
          <w:rFonts w:ascii="Times New Roman" w:hAnsi="Times New Roman" w:cs="Times New Roman"/>
          <w:sz w:val="28"/>
          <w:szCs w:val="28"/>
          <w:lang w:val="tt-RU"/>
        </w:rPr>
        <w:lastRenderedPageBreak/>
        <w:t>Когда речь идет о Высокогорском районе, нельзя рассматривать исторические события на совремменной терри</w:t>
      </w:r>
      <w:r w:rsidR="00532515">
        <w:rPr>
          <w:rFonts w:ascii="Times New Roman" w:hAnsi="Times New Roman" w:cs="Times New Roman"/>
          <w:sz w:val="28"/>
          <w:szCs w:val="28"/>
          <w:lang w:val="tt-RU"/>
        </w:rPr>
        <w:t>тории района. Надо учитывать то</w:t>
      </w:r>
      <w:r w:rsidRPr="00476402">
        <w:rPr>
          <w:rFonts w:ascii="Times New Roman" w:hAnsi="Times New Roman" w:cs="Times New Roman"/>
          <w:sz w:val="28"/>
          <w:szCs w:val="28"/>
          <w:lang w:val="tt-RU"/>
        </w:rPr>
        <w:t>, что история деревень Зеленодольского района, расположившиеся на восточной территории и история деревень западной части Атнинского района – это единое целое с нашим районом.</w:t>
      </w:r>
    </w:p>
    <w:p w:rsidR="00532515" w:rsidRPr="00532515" w:rsidRDefault="00532515" w:rsidP="0053251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67FDE">
        <w:rPr>
          <w:rFonts w:ascii="Times New Roman" w:hAnsi="Times New Roman"/>
          <w:b/>
          <w:sz w:val="28"/>
          <w:szCs w:val="28"/>
        </w:rPr>
        <w:t>Заключение</w:t>
      </w:r>
    </w:p>
    <w:p w:rsidR="00532515" w:rsidRDefault="00532515" w:rsidP="00532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429">
        <w:rPr>
          <w:rFonts w:ascii="Times New Roman" w:hAnsi="Times New Roman"/>
          <w:sz w:val="28"/>
          <w:szCs w:val="28"/>
          <w:lang w:val="tt-RU"/>
        </w:rPr>
        <w:t>Земл</w:t>
      </w:r>
      <w:r>
        <w:rPr>
          <w:rFonts w:ascii="Times New Roman" w:hAnsi="Times New Roman"/>
          <w:sz w:val="28"/>
          <w:szCs w:val="28"/>
          <w:lang w:val="tt-RU"/>
        </w:rPr>
        <w:t>я</w:t>
      </w:r>
      <w:r w:rsidRPr="000E3429">
        <w:rPr>
          <w:rFonts w:ascii="Times New Roman" w:hAnsi="Times New Roman"/>
          <w:sz w:val="28"/>
          <w:szCs w:val="28"/>
          <w:lang w:val="tt-RU"/>
        </w:rPr>
        <w:t xml:space="preserve"> Высокогорского района оставили</w:t>
      </w:r>
      <w:r>
        <w:rPr>
          <w:rFonts w:ascii="Times New Roman" w:hAnsi="Times New Roman"/>
          <w:sz w:val="28"/>
          <w:szCs w:val="28"/>
          <w:lang w:val="tt-RU"/>
        </w:rPr>
        <w:t xml:space="preserve"> после себя огромное наследие. Она оказала огромное влияние на народы  и государства.</w:t>
      </w:r>
      <w:r w:rsidRPr="000E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402">
        <w:rPr>
          <w:rFonts w:ascii="Times New Roman" w:hAnsi="Times New Roman" w:cs="Times New Roman"/>
          <w:sz w:val="28"/>
          <w:szCs w:val="28"/>
        </w:rPr>
        <w:t xml:space="preserve">сследования, изучение истории татарских деревень, </w:t>
      </w:r>
      <w:r>
        <w:rPr>
          <w:rFonts w:ascii="Times New Roman" w:hAnsi="Times New Roman" w:cs="Times New Roman"/>
          <w:sz w:val="28"/>
          <w:szCs w:val="28"/>
        </w:rPr>
        <w:t>которое нами было запланировано, дала</w:t>
      </w:r>
      <w:r w:rsidRPr="00476402">
        <w:rPr>
          <w:rFonts w:ascii="Times New Roman" w:hAnsi="Times New Roman" w:cs="Times New Roman"/>
          <w:sz w:val="28"/>
          <w:szCs w:val="28"/>
        </w:rPr>
        <w:t xml:space="preserve"> возможность по-новому и объективно представить историю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Многие труды и работы были написаны про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Высокогорского района. Но если учесть то, что конкретного изучения экономической структуры, образовательной системы и исторических личностей Высокогорского района не было, можно сказать, что наша работа более точно описывает историю этого края. Это </w:t>
      </w:r>
      <w:r w:rsidRPr="00F67FDE">
        <w:rPr>
          <w:rFonts w:ascii="Times New Roman" w:hAnsi="Times New Roman"/>
          <w:sz w:val="28"/>
          <w:szCs w:val="28"/>
        </w:rPr>
        <w:t>объясняется тем,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Высокогорский район рассматривался в истории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0F8" w:rsidRDefault="008A20F8" w:rsidP="00A22C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F42" w:rsidRDefault="00A22CB3" w:rsidP="00A22CB3">
      <w:pPr>
        <w:jc w:val="center"/>
        <w:rPr>
          <w:rFonts w:ascii="Times New Roman" w:hAnsi="Times New Roman"/>
          <w:b/>
          <w:sz w:val="28"/>
          <w:szCs w:val="28"/>
        </w:rPr>
      </w:pPr>
      <w:r w:rsidRPr="000A6A32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A22CB3" w:rsidRDefault="00A22CB3" w:rsidP="00A22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</w:t>
      </w:r>
    </w:p>
    <w:p w:rsidR="00A22CB3" w:rsidRPr="00A22CB3" w:rsidRDefault="00A22CB3" w:rsidP="00A22CB3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81014">
        <w:rPr>
          <w:rFonts w:ascii="Times New Roman" w:hAnsi="Times New Roman"/>
          <w:sz w:val="28"/>
          <w:szCs w:val="28"/>
        </w:rPr>
        <w:t xml:space="preserve">Очерки истории Высокогорского района Республики Татарстан. – </w:t>
      </w:r>
      <w:proofErr w:type="gramStart"/>
      <w:r w:rsidRPr="00F81014">
        <w:rPr>
          <w:rFonts w:ascii="Times New Roman" w:hAnsi="Times New Roman"/>
          <w:sz w:val="28"/>
          <w:szCs w:val="28"/>
        </w:rPr>
        <w:t xml:space="preserve">Казань: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F81014">
        <w:rPr>
          <w:rFonts w:ascii="Times New Roman" w:hAnsi="Times New Roman"/>
          <w:sz w:val="28"/>
          <w:szCs w:val="28"/>
        </w:rPr>
        <w:t>Изд-во</w:t>
      </w:r>
      <w:r w:rsidRPr="00F81014">
        <w:rPr>
          <w:rFonts w:ascii="Times New Roman" w:hAnsi="Times New Roman"/>
          <w:sz w:val="28"/>
          <w:szCs w:val="28"/>
          <w:lang w:val="tt-RU"/>
        </w:rPr>
        <w:t xml:space="preserve"> “ Мастер Лайн”, 1999. – 368 с.</w:t>
      </w:r>
    </w:p>
    <w:p w:rsidR="00A22CB3" w:rsidRPr="00A22CB3" w:rsidRDefault="00A22CB3" w:rsidP="00A22CB3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22CB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22CB3" w:rsidRPr="000A6A32" w:rsidRDefault="00A22CB3" w:rsidP="00A22CB3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Заказанье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 xml:space="preserve">: проблемы истории и культуры: Материалы 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конф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>. Тез</w:t>
      </w:r>
      <w:proofErr w:type="gramStart"/>
      <w:r w:rsidRPr="000A6A32">
        <w:rPr>
          <w:rFonts w:ascii="Times New Roman" w:eastAsia="Times New Roman" w:hAnsi="Times New Roman"/>
          <w:sz w:val="28"/>
          <w:szCs w:val="28"/>
        </w:rPr>
        <w:t>. и</w:t>
      </w:r>
      <w:proofErr w:type="gramEnd"/>
      <w:r w:rsidRPr="000A6A32">
        <w:rPr>
          <w:rFonts w:ascii="Times New Roman" w:eastAsia="Times New Roman" w:hAnsi="Times New Roman"/>
          <w:sz w:val="28"/>
          <w:szCs w:val="28"/>
        </w:rPr>
        <w:t xml:space="preserve"> материалы 1-й Регион. науч.-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практ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конф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 xml:space="preserve">. "Проблемы истории и культуры 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Заказанья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 xml:space="preserve">", пос. Высокая Гора, 6-7 дек. 1995 г. / Отв. ред. Бурханов Альберт 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Ахметжанович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 xml:space="preserve">. - Казань: </w:t>
      </w:r>
      <w:proofErr w:type="spellStart"/>
      <w:r w:rsidRPr="000A6A32">
        <w:rPr>
          <w:rFonts w:ascii="Times New Roman" w:eastAsia="Times New Roman" w:hAnsi="Times New Roman"/>
          <w:sz w:val="28"/>
          <w:szCs w:val="28"/>
        </w:rPr>
        <w:t>Заман</w:t>
      </w:r>
      <w:proofErr w:type="spellEnd"/>
      <w:r w:rsidRPr="000A6A32">
        <w:rPr>
          <w:rFonts w:ascii="Times New Roman" w:eastAsia="Times New Roman" w:hAnsi="Times New Roman"/>
          <w:sz w:val="28"/>
          <w:szCs w:val="28"/>
        </w:rPr>
        <w:t>, 1995. - 202 с</w:t>
      </w:r>
      <w:r>
        <w:rPr>
          <w:rFonts w:ascii="Times New Roman" w:eastAsia="Times New Roman" w:hAnsi="Times New Roman"/>
          <w:sz w:val="28"/>
          <w:szCs w:val="28"/>
          <w:lang w:val="tt-RU"/>
        </w:rPr>
        <w:t>.</w:t>
      </w:r>
    </w:p>
    <w:p w:rsidR="00A22CB3" w:rsidRPr="003D3B73" w:rsidRDefault="00A22CB3" w:rsidP="00A22CB3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tt-RU"/>
        </w:rPr>
      </w:pPr>
      <w:r w:rsidRPr="003D3B73">
        <w:rPr>
          <w:rFonts w:ascii="Times New Roman" w:hAnsi="Times New Roman"/>
          <w:sz w:val="28"/>
          <w:szCs w:val="28"/>
          <w:lang w:val="tt-RU"/>
        </w:rPr>
        <w:t xml:space="preserve">Хуснияр З. Родной край 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3D3B73">
        <w:rPr>
          <w:rFonts w:ascii="Times New Roman" w:hAnsi="Times New Roman"/>
          <w:sz w:val="28"/>
          <w:szCs w:val="28"/>
          <w:lang w:val="tt-RU"/>
        </w:rPr>
        <w:t>// Высокогорские вести. – 2010. - №24.</w:t>
      </w:r>
    </w:p>
    <w:p w:rsidR="00A22CB3" w:rsidRPr="003D3B73" w:rsidRDefault="00A22CB3" w:rsidP="00A22CB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3D3B73">
        <w:rPr>
          <w:rFonts w:ascii="Times New Roman" w:hAnsi="Times New Roman"/>
          <w:sz w:val="28"/>
          <w:szCs w:val="28"/>
        </w:rPr>
        <w:t>Гайфуллина</w:t>
      </w:r>
      <w:proofErr w:type="spellEnd"/>
      <w:r w:rsidRPr="003D3B73">
        <w:rPr>
          <w:rFonts w:ascii="Times New Roman" w:hAnsi="Times New Roman"/>
          <w:sz w:val="28"/>
          <w:szCs w:val="28"/>
          <w:lang w:val="tt-RU"/>
        </w:rPr>
        <w:t xml:space="preserve"> Л.  Роль Казани в экономике России </w:t>
      </w:r>
      <w:r w:rsidRPr="003D3B73">
        <w:rPr>
          <w:rFonts w:ascii="Times New Roman" w:hAnsi="Times New Roman"/>
          <w:sz w:val="28"/>
          <w:szCs w:val="28"/>
        </w:rPr>
        <w:t xml:space="preserve">// Арский вестник. – 2010.-  </w:t>
      </w:r>
      <w:r w:rsidRPr="003D3B73">
        <w:rPr>
          <w:rFonts w:ascii="Times New Roman" w:hAnsi="Times New Roman"/>
          <w:sz w:val="28"/>
          <w:szCs w:val="28"/>
          <w:lang w:val="tt-RU"/>
        </w:rPr>
        <w:t>№22.</w:t>
      </w:r>
    </w:p>
    <w:p w:rsidR="00A22CB3" w:rsidRPr="00A22CB3" w:rsidRDefault="00A22CB3" w:rsidP="00A22CB3">
      <w:pPr>
        <w:rPr>
          <w:lang w:val="tt-RU"/>
        </w:rPr>
      </w:pPr>
    </w:p>
    <w:sectPr w:rsidR="00A22CB3" w:rsidRPr="00A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3F" w:rsidRDefault="00FC693F" w:rsidP="002769E9">
      <w:pPr>
        <w:spacing w:after="0" w:line="240" w:lineRule="auto"/>
      </w:pPr>
      <w:r>
        <w:separator/>
      </w:r>
    </w:p>
  </w:endnote>
  <w:endnote w:type="continuationSeparator" w:id="0">
    <w:p w:rsidR="00FC693F" w:rsidRDefault="00FC693F" w:rsidP="0027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3F" w:rsidRDefault="00FC693F" w:rsidP="002769E9">
      <w:pPr>
        <w:spacing w:after="0" w:line="240" w:lineRule="auto"/>
      </w:pPr>
      <w:r>
        <w:separator/>
      </w:r>
    </w:p>
  </w:footnote>
  <w:footnote w:type="continuationSeparator" w:id="0">
    <w:p w:rsidR="00FC693F" w:rsidRDefault="00FC693F" w:rsidP="002769E9">
      <w:pPr>
        <w:spacing w:after="0" w:line="240" w:lineRule="auto"/>
      </w:pPr>
      <w:r>
        <w:continuationSeparator/>
      </w:r>
    </w:p>
  </w:footnote>
  <w:footnote w:id="1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B46AB">
        <w:rPr>
          <w:rFonts w:ascii="Times New Roman" w:hAnsi="Times New Roman" w:cs="Times New Roman"/>
          <w:sz w:val="20"/>
          <w:szCs w:val="20"/>
        </w:rPr>
        <w:t xml:space="preserve"> </w:t>
      </w:r>
      <w:r w:rsidRPr="000B46AB">
        <w:rPr>
          <w:rFonts w:ascii="Times New Roman" w:hAnsi="Times New Roman" w:cs="Times New Roman"/>
          <w:sz w:val="20"/>
          <w:szCs w:val="20"/>
          <w:lang w:val="tt-RU"/>
        </w:rPr>
        <w:t>Хуснияр З. Родной край // Высокогорские вести. – 2010. - №24.</w:t>
      </w:r>
    </w:p>
    <w:p w:rsidR="002769E9" w:rsidRPr="000B46AB" w:rsidRDefault="002769E9" w:rsidP="002769E9">
      <w:pPr>
        <w:pStyle w:val="a4"/>
        <w:rPr>
          <w:lang w:val="tt-RU"/>
        </w:rPr>
      </w:pPr>
    </w:p>
  </w:footnote>
  <w:footnote w:id="2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B46AB">
        <w:rPr>
          <w:rFonts w:ascii="Times New Roman" w:hAnsi="Times New Roman" w:cs="Times New Roman"/>
          <w:sz w:val="20"/>
          <w:szCs w:val="20"/>
        </w:rPr>
        <w:t xml:space="preserve"> </w:t>
      </w:r>
      <w:r w:rsidRPr="000B46AB">
        <w:rPr>
          <w:rFonts w:ascii="Times New Roman" w:hAnsi="Times New Roman" w:cs="Times New Roman"/>
          <w:sz w:val="20"/>
          <w:szCs w:val="20"/>
          <w:lang w:val="tt-RU"/>
        </w:rPr>
        <w:t>Хуснияр З. Родной край // Высокогорские вести. – 2010. - №24.</w:t>
      </w:r>
    </w:p>
  </w:footnote>
  <w:footnote w:id="3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</w:t>
      </w:r>
      <w:proofErr w:type="spellStart"/>
      <w:r w:rsidRPr="000B46AB">
        <w:t>Гайфуллина</w:t>
      </w:r>
      <w:proofErr w:type="spellEnd"/>
      <w:r w:rsidRPr="000B46AB">
        <w:rPr>
          <w:lang w:val="tt-RU"/>
        </w:rPr>
        <w:t xml:space="preserve"> Л.  Роль Казани в экономике России </w:t>
      </w:r>
      <w:r w:rsidRPr="000B46AB">
        <w:t xml:space="preserve">// Арский вестник. – 2010.-  </w:t>
      </w:r>
      <w:r w:rsidRPr="000B46AB">
        <w:rPr>
          <w:lang w:val="tt-RU"/>
        </w:rPr>
        <w:t>№22</w:t>
      </w:r>
    </w:p>
  </w:footnote>
  <w:footnote w:id="4">
    <w:p w:rsidR="002769E9" w:rsidRPr="00263817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</w:rPr>
        <w:footnoteRef/>
      </w:r>
      <w:r>
        <w:t xml:space="preserve"> </w:t>
      </w:r>
      <w:r w:rsidRPr="000B46AB">
        <w:rPr>
          <w:rFonts w:ascii="Times New Roman" w:hAnsi="Times New Roman" w:cs="Times New Roman"/>
          <w:sz w:val="20"/>
          <w:szCs w:val="20"/>
        </w:rPr>
        <w:t xml:space="preserve">Очерки истории Высокогорского района Республики Татарстан. – Казань: Изд-во </w:t>
      </w:r>
      <w:proofErr w:type="gramStart"/>
      <w:r w:rsidRPr="000B46AB">
        <w:rPr>
          <w:rFonts w:ascii="Times New Roman" w:hAnsi="Times New Roman" w:cs="Times New Roman"/>
          <w:sz w:val="20"/>
          <w:szCs w:val="20"/>
          <w:lang w:val="tt-RU"/>
        </w:rPr>
        <w:t>“ Мастер</w:t>
      </w:r>
      <w:proofErr w:type="gramEnd"/>
      <w:r w:rsidRPr="000B46AB">
        <w:rPr>
          <w:rFonts w:ascii="Times New Roman" w:hAnsi="Times New Roman" w:cs="Times New Roman"/>
          <w:sz w:val="20"/>
          <w:szCs w:val="20"/>
          <w:lang w:val="tt-RU"/>
        </w:rPr>
        <w:t xml:space="preserve"> Лайн”, 1999. – С. 232.</w:t>
      </w:r>
    </w:p>
  </w:footnote>
  <w:footnote w:id="5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Там же. С. 232.</w:t>
      </w:r>
    </w:p>
  </w:footnote>
  <w:footnote w:id="6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B46AB">
        <w:rPr>
          <w:rFonts w:ascii="Times New Roman" w:hAnsi="Times New Roman" w:cs="Times New Roman"/>
          <w:sz w:val="20"/>
          <w:szCs w:val="20"/>
        </w:rPr>
        <w:t xml:space="preserve"> Очерки истории Высокогорского района Республики Татарстан. – Казань: Изд-во </w:t>
      </w:r>
      <w:proofErr w:type="gramStart"/>
      <w:r w:rsidRPr="000B46AB">
        <w:rPr>
          <w:rFonts w:ascii="Times New Roman" w:hAnsi="Times New Roman" w:cs="Times New Roman"/>
          <w:sz w:val="20"/>
          <w:szCs w:val="20"/>
          <w:lang w:val="tt-RU"/>
        </w:rPr>
        <w:t>“ Мастер</w:t>
      </w:r>
      <w:proofErr w:type="gramEnd"/>
      <w:r w:rsidRPr="000B46AB">
        <w:rPr>
          <w:rFonts w:ascii="Times New Roman" w:hAnsi="Times New Roman" w:cs="Times New Roman"/>
          <w:sz w:val="20"/>
          <w:szCs w:val="20"/>
          <w:lang w:val="tt-RU"/>
        </w:rPr>
        <w:t xml:space="preserve"> Лайн”, 1999. – С. 233.</w:t>
      </w:r>
    </w:p>
  </w:footnote>
  <w:footnote w:id="7">
    <w:p w:rsidR="002769E9" w:rsidRPr="00263817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</w:rPr>
        <w:footnoteRef/>
      </w:r>
      <w:r>
        <w:t xml:space="preserve"> </w:t>
      </w:r>
      <w:r w:rsidRPr="000B46AB">
        <w:rPr>
          <w:rFonts w:ascii="Times New Roman" w:hAnsi="Times New Roman" w:cs="Times New Roman"/>
          <w:sz w:val="20"/>
          <w:szCs w:val="20"/>
        </w:rPr>
        <w:t xml:space="preserve">Очерки истории Высокогорского района Республики Татарстан. – Казань: Изд-во </w:t>
      </w:r>
      <w:proofErr w:type="gramStart"/>
      <w:r>
        <w:rPr>
          <w:rFonts w:ascii="Times New Roman" w:hAnsi="Times New Roman" w:cs="Times New Roman"/>
          <w:sz w:val="20"/>
          <w:szCs w:val="20"/>
          <w:lang w:val="tt-RU"/>
        </w:rPr>
        <w:t>“ Мастер</w:t>
      </w:r>
      <w:proofErr w:type="gramEnd"/>
      <w:r>
        <w:rPr>
          <w:rFonts w:ascii="Times New Roman" w:hAnsi="Times New Roman" w:cs="Times New Roman"/>
          <w:sz w:val="20"/>
          <w:szCs w:val="20"/>
          <w:lang w:val="tt-RU"/>
        </w:rPr>
        <w:t xml:space="preserve"> Лайн”, 1999. – С. 234.</w:t>
      </w:r>
    </w:p>
  </w:footnote>
  <w:footnote w:id="8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B46AB">
        <w:rPr>
          <w:rFonts w:ascii="Times New Roman" w:hAnsi="Times New Roman" w:cs="Times New Roman"/>
          <w:sz w:val="20"/>
          <w:szCs w:val="20"/>
        </w:rPr>
        <w:t xml:space="preserve"> Очерки истории Высокогорского района Республики Татарстан. – Казань: Изд-во </w:t>
      </w:r>
      <w:proofErr w:type="gramStart"/>
      <w:r w:rsidRPr="000B46AB">
        <w:rPr>
          <w:rFonts w:ascii="Times New Roman" w:hAnsi="Times New Roman" w:cs="Times New Roman"/>
          <w:sz w:val="20"/>
          <w:szCs w:val="20"/>
          <w:lang w:val="tt-RU"/>
        </w:rPr>
        <w:t>“ Мастер</w:t>
      </w:r>
      <w:proofErr w:type="gramEnd"/>
      <w:r w:rsidRPr="000B46AB">
        <w:rPr>
          <w:rFonts w:ascii="Times New Roman" w:hAnsi="Times New Roman" w:cs="Times New Roman"/>
          <w:sz w:val="20"/>
          <w:szCs w:val="20"/>
          <w:lang w:val="tt-RU"/>
        </w:rPr>
        <w:t xml:space="preserve"> Лайн”, 1999. – С. 323</w:t>
      </w:r>
    </w:p>
  </w:footnote>
  <w:footnote w:id="9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Там же С. 324-325.</w:t>
      </w:r>
    </w:p>
  </w:footnote>
  <w:footnote w:id="10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Там же. С.325.</w:t>
      </w:r>
    </w:p>
  </w:footnote>
  <w:footnote w:id="11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Там же. С.325.</w:t>
      </w:r>
    </w:p>
  </w:footnote>
  <w:footnote w:id="12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>
        <w:t xml:space="preserve"> </w:t>
      </w:r>
      <w:r w:rsidRPr="000B46AB">
        <w:t xml:space="preserve">Очерки истории Высокогорского района Республики Татарстан. – Казань: Изд-во </w:t>
      </w:r>
      <w:proofErr w:type="gramStart"/>
      <w:r>
        <w:rPr>
          <w:lang w:val="tt-RU"/>
        </w:rPr>
        <w:t>“ Мастер</w:t>
      </w:r>
      <w:proofErr w:type="gramEnd"/>
      <w:r>
        <w:rPr>
          <w:lang w:val="tt-RU"/>
        </w:rPr>
        <w:t xml:space="preserve"> Лайн”, 1999. – С. 325-26.</w:t>
      </w:r>
    </w:p>
  </w:footnote>
  <w:footnote w:id="13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Там же.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С. 326 – </w:t>
      </w:r>
      <w:r w:rsidRPr="000B46AB">
        <w:rPr>
          <w:rFonts w:ascii="Times New Roman" w:hAnsi="Times New Roman" w:cs="Times New Roman"/>
          <w:sz w:val="20"/>
          <w:szCs w:val="20"/>
          <w:lang w:val="tt-RU"/>
        </w:rPr>
        <w:t>27.</w:t>
      </w:r>
    </w:p>
  </w:footnote>
  <w:footnote w:id="14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Там же. С.327.</w:t>
      </w:r>
    </w:p>
  </w:footnote>
  <w:footnote w:id="15">
    <w:p w:rsidR="002769E9" w:rsidRPr="000B46AB" w:rsidRDefault="002769E9" w:rsidP="002769E9">
      <w:pPr>
        <w:pStyle w:val="a4"/>
      </w:pPr>
      <w:r w:rsidRPr="000B46AB">
        <w:rPr>
          <w:rStyle w:val="a6"/>
        </w:rPr>
        <w:footnoteRef/>
      </w:r>
      <w:r w:rsidRPr="000B46AB">
        <w:t xml:space="preserve"> Там же. С.327.</w:t>
      </w:r>
    </w:p>
  </w:footnote>
  <w:footnote w:id="16">
    <w:p w:rsidR="002769E9" w:rsidRPr="000B46AB" w:rsidRDefault="002769E9" w:rsidP="0027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6AB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Там же. </w:t>
      </w:r>
      <w:r w:rsidRPr="000B46AB">
        <w:rPr>
          <w:rFonts w:ascii="Times New Roman" w:hAnsi="Times New Roman" w:cs="Times New Roman"/>
          <w:sz w:val="20"/>
          <w:szCs w:val="20"/>
          <w:lang w:val="tt-RU"/>
        </w:rPr>
        <w:t>С. 328.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4C0"/>
    <w:multiLevelType w:val="hybridMultilevel"/>
    <w:tmpl w:val="92C28120"/>
    <w:lvl w:ilvl="0" w:tplc="51BE6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10424"/>
    <w:multiLevelType w:val="hybridMultilevel"/>
    <w:tmpl w:val="04EE70A4"/>
    <w:lvl w:ilvl="0" w:tplc="E2E27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84"/>
    <w:rsid w:val="002769E9"/>
    <w:rsid w:val="00432A71"/>
    <w:rsid w:val="00532515"/>
    <w:rsid w:val="0089105B"/>
    <w:rsid w:val="008A20F8"/>
    <w:rsid w:val="00A22CB3"/>
    <w:rsid w:val="00A74AF5"/>
    <w:rsid w:val="00AE6135"/>
    <w:rsid w:val="00B15984"/>
    <w:rsid w:val="00C20BC7"/>
    <w:rsid w:val="00C3269C"/>
    <w:rsid w:val="00E62F42"/>
    <w:rsid w:val="00EB5C3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9F9D-8C84-4A4C-BCFF-0787DC3B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semiHidden/>
    <w:rsid w:val="0027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6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276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2017-01-31T18:51:00Z</dcterms:created>
  <dcterms:modified xsi:type="dcterms:W3CDTF">2017-04-04T12:33:00Z</dcterms:modified>
</cp:coreProperties>
</file>