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44B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ВВЕДЕНИЕ</w:t>
      </w:r>
    </w:p>
    <w:p w14:paraId="2BBC85A7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Охрана собственного здоровья </w:t>
      </w:r>
      <w:proofErr w:type="gramStart"/>
      <w:r>
        <w:rPr>
          <w:rFonts w:ascii="Arial" w:hAnsi="Arial" w:cs="Arial"/>
          <w:color w:val="000000"/>
        </w:rPr>
        <w:t>- это</w:t>
      </w:r>
      <w:proofErr w:type="gramEnd"/>
      <w:r>
        <w:rPr>
          <w:rFonts w:ascii="Arial" w:hAnsi="Arial" w:cs="Arial"/>
          <w:color w:val="000000"/>
        </w:rPr>
        <w:t xml:space="preserve"> непосредственная обязанность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 Какой бы совершенной ни была медицина, она не может избавить каждого от всех болезней. Человек - сам творец своего здоровья, за которое надо бороться.</w:t>
      </w:r>
    </w:p>
    <w:p w14:paraId="7A601A6D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Здоровье </w:t>
      </w:r>
      <w:proofErr w:type="gramStart"/>
      <w:r>
        <w:rPr>
          <w:rFonts w:ascii="Arial" w:hAnsi="Arial" w:cs="Arial"/>
          <w:color w:val="000000"/>
        </w:rPr>
        <w:t>- это</w:t>
      </w:r>
      <w:proofErr w:type="gramEnd"/>
      <w:r>
        <w:rPr>
          <w:rFonts w:ascii="Arial" w:hAnsi="Arial" w:cs="Arial"/>
          <w:color w:val="000000"/>
        </w:rPr>
        <w:t xml:space="preserve">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– это важное слагаемое человеческого фактора.</w:t>
      </w:r>
    </w:p>
    <w:p w14:paraId="53E2C1BB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Здоровый образ жизни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- это</w:t>
      </w:r>
      <w:proofErr w:type="gramEnd"/>
      <w:r>
        <w:rPr>
          <w:rFonts w:ascii="Arial" w:hAnsi="Arial" w:cs="Arial"/>
          <w:color w:val="000000"/>
        </w:rPr>
        <w:t xml:space="preserve">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</w:p>
    <w:p w14:paraId="3D2EFFC5" w14:textId="77777777" w:rsidR="00E36716" w:rsidRDefault="00E36716" w:rsidP="00E3671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ПОНЯТИЕ ЗДОРОВЬЕ, ЕГО СОДЕРЖАНИЕ И КРИТЕРИИ</w:t>
      </w:r>
    </w:p>
    <w:p w14:paraId="4F17046E" w14:textId="77777777" w:rsidR="00E36716" w:rsidRDefault="00E36716" w:rsidP="00E36716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1.1. Понятие здоровье</w:t>
      </w:r>
    </w:p>
    <w:p w14:paraId="4111BDF6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Представление о здоровье не может быть оторвано от понятия «болезнь»: Оба эти явления — и здоровье, и болезнь — представляют собой две формы жизнедеятельности организма. В практической медицине для установления факта наличия болезни сравнивают различные параметры жизнедеятельности организма либо с таковыми при здоровом состоянии этого же человека, либо с усреднёнными нормативами здоровых людей.</w:t>
      </w:r>
    </w:p>
    <w:p w14:paraId="60B16394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Общепринятого понятия «здоровье» в настоящее время нет</w:t>
      </w:r>
      <w:r>
        <w:rPr>
          <w:rFonts w:ascii="Arial" w:hAnsi="Arial" w:cs="Arial"/>
          <w:color w:val="000000"/>
        </w:rPr>
        <w:t>.</w:t>
      </w:r>
    </w:p>
    <w:p w14:paraId="1045FD1C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Исходя из важной роли способности организма человека к биологической и социальной адаптации к условиям внешней и внутренней среды, нередко здоровье определяют как состояние оптимальной адаптированности человека к меняющимся условиям жизнедеятельности.</w:t>
      </w:r>
    </w:p>
    <w:p w14:paraId="680BD491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Эксперты ВОЗ предложили следующее определение здоровья:</w:t>
      </w:r>
    </w:p>
    <w:p w14:paraId="28E69DC3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Здоровье</w:t>
      </w:r>
      <w:r>
        <w:rPr>
          <w:rFonts w:ascii="Arial" w:hAnsi="Arial" w:cs="Arial"/>
          <w:color w:val="000000"/>
        </w:rPr>
        <w:t> — состояние полного физического, духовного и социального благополучия, а не только отсутствие болезней или физических дефектов.</w:t>
      </w:r>
    </w:p>
    <w:p w14:paraId="323F0893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Здоровье делится на три основных </w:t>
      </w:r>
      <w:proofErr w:type="spellStart"/>
      <w:proofErr w:type="gramStart"/>
      <w:r>
        <w:rPr>
          <w:rFonts w:ascii="Arial" w:hAnsi="Arial" w:cs="Arial"/>
          <w:color w:val="000000"/>
        </w:rPr>
        <w:t>типа:нравственное</w:t>
      </w:r>
      <w:proofErr w:type="spellEnd"/>
      <w:proofErr w:type="gramEnd"/>
      <w:r>
        <w:rPr>
          <w:rFonts w:ascii="Arial" w:hAnsi="Arial" w:cs="Arial"/>
          <w:color w:val="000000"/>
        </w:rPr>
        <w:t>, психическое и физическое</w:t>
      </w:r>
    </w:p>
    <w:p w14:paraId="3738B4DD" w14:textId="77777777" w:rsidR="00E36716" w:rsidRDefault="00E36716" w:rsidP="00E36716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Нравственное: определяется теми моральными принципами, которые являются основой социальной жизни человека. Отличительными признаками нравственного здоровья человека являются, прежде всего, сознательное отношение к труду, приобщение к культуре, активное неприятие нравов и привычек, противоречащих нормальному образу жизни. </w:t>
      </w:r>
      <w:r>
        <w:rPr>
          <w:rFonts w:ascii="Arial" w:hAnsi="Arial" w:cs="Arial"/>
          <w:color w:val="000000"/>
        </w:rPr>
        <w:lastRenderedPageBreak/>
        <w:t>Физически и психически здоровый человек может быть нравственным «уродом», если он пренебрегает нормами морали. Поэтому социальное здоровье считается высшей мерой человеческого здоровья.</w:t>
      </w:r>
    </w:p>
    <w:p w14:paraId="157F4460" w14:textId="77777777" w:rsidR="00E36716" w:rsidRDefault="00E36716" w:rsidP="00E36716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Психическое: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14:paraId="4E6ED24B" w14:textId="77777777" w:rsidR="00E36716" w:rsidRDefault="00E36716" w:rsidP="00E36716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Физическое: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правильно функционирует и развивается.</w:t>
      </w:r>
    </w:p>
    <w:p w14:paraId="0C8662A9" w14:textId="77777777" w:rsidR="00E36716" w:rsidRDefault="00E36716" w:rsidP="00E36716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1.2 Критерии здоровья</w:t>
      </w:r>
    </w:p>
    <w:p w14:paraId="1A83B7F3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установлении факта состояния здоровья или болезни нередко прибегают к понятию «норма».</w:t>
      </w:r>
    </w:p>
    <w:p w14:paraId="4A34B4DA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Норма</w:t>
      </w:r>
      <w:r>
        <w:rPr>
          <w:rFonts w:ascii="Arial" w:hAnsi="Arial" w:cs="Arial"/>
          <w:color w:val="000000"/>
        </w:rPr>
        <w:t> — состояние оптимальной жизнедеятельности организма в конкретных условиях его существования.</w:t>
      </w:r>
    </w:p>
    <w:p w14:paraId="630AE549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Понятие «норма» часто используют как синоним здоровья («здоровье — нормальное состояние организма»). И всё же понятие «норма» несколько шире понятия «здоровье». Так, можно быть здоровым человеком, но отличаться от каких-либо общепринятых эталонов нормы (например, роста, массы или габаритов тела, характера общения с другими людьми, уровня интеллекта).</w:t>
      </w:r>
    </w:p>
    <w:p w14:paraId="340B1669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 разработка критериев нормы жизнедеятельности и других параметров организма человека, определение их оптимального диапазона весьма важны для медицины. Наличие таких критериев (и вообще раздела медицины «</w:t>
      </w:r>
      <w:proofErr w:type="spellStart"/>
      <w:r>
        <w:rPr>
          <w:rFonts w:ascii="Arial" w:hAnsi="Arial" w:cs="Arial"/>
          <w:b/>
          <w:bCs/>
          <w:color w:val="000000"/>
        </w:rPr>
        <w:t>нормология</w:t>
      </w:r>
      <w:proofErr w:type="spellEnd"/>
      <w:r>
        <w:rPr>
          <w:rFonts w:ascii="Arial" w:hAnsi="Arial" w:cs="Arial"/>
          <w:color w:val="000000"/>
        </w:rPr>
        <w:t>», который наиболее близок по содержанию учебной дисциплине и научной специальности «физиология человека») существенно облегчило бы дифференцировку пограничных состояний, здоровья и болезни.</w:t>
      </w:r>
    </w:p>
    <w:p w14:paraId="28677B69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выделенные критерии здоровья:</w:t>
      </w:r>
    </w:p>
    <w:p w14:paraId="24F626A4" w14:textId="77777777" w:rsidR="00E36716" w:rsidRDefault="00E36716" w:rsidP="00E36716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основных функций организма на различных уровнях организации (целостный организм, органный, тканевой, клеточный, субклеточный)</w:t>
      </w:r>
    </w:p>
    <w:p w14:paraId="12351D99" w14:textId="77777777" w:rsidR="00E36716" w:rsidRDefault="00E36716" w:rsidP="00E36716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Поддержание динамического равновесия организма и его функций в конкретных условиях внешней среды.</w:t>
      </w:r>
    </w:p>
    <w:p w14:paraId="1ABD3D04" w14:textId="77777777" w:rsidR="00E36716" w:rsidRDefault="00E36716" w:rsidP="00E36716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полная социальная адаптация, выполнение своих социальных функций и развитие.</w:t>
      </w:r>
    </w:p>
    <w:p w14:paraId="68DA9266" w14:textId="77777777" w:rsidR="00E36716" w:rsidRDefault="00E36716" w:rsidP="00E36716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Приспособление организма к постоянно изменяющимся условиям внешней среды, способность поддерживать гомеостаз (саморегуляцию) и обеспечивать разностороннюю деятельность.</w:t>
      </w:r>
    </w:p>
    <w:p w14:paraId="242F4BFE" w14:textId="77777777" w:rsidR="00E36716" w:rsidRDefault="00E36716" w:rsidP="00E36716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Признаки болезни или болезненного состояния отсутствуют.</w:t>
      </w:r>
    </w:p>
    <w:p w14:paraId="45830931" w14:textId="77777777" w:rsidR="00E36716" w:rsidRDefault="00E36716" w:rsidP="00E36716">
      <w:pPr>
        <w:pStyle w:val="a3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физическое и психологическое благополучие человека.</w:t>
      </w:r>
    </w:p>
    <w:p w14:paraId="4F04864D" w14:textId="77777777" w:rsidR="00E36716" w:rsidRDefault="00E36716" w:rsidP="00E3671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Основные показатели здоровья, за которыми необходим самостоятельный постоянный </w:t>
      </w:r>
      <w:proofErr w:type="gramStart"/>
      <w:r>
        <w:rPr>
          <w:rFonts w:ascii="Arial" w:hAnsi="Arial" w:cs="Arial"/>
          <w:color w:val="000000"/>
        </w:rPr>
        <w:t>контроль :</w:t>
      </w:r>
      <w:proofErr w:type="gramEnd"/>
    </w:p>
    <w:p w14:paraId="7BA10838" w14:textId="77777777" w:rsidR="00E36716" w:rsidRDefault="00E36716" w:rsidP="00E36716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настроение</w:t>
      </w:r>
    </w:p>
    <w:p w14:paraId="6BC53AC9" w14:textId="77777777" w:rsidR="00E36716" w:rsidRDefault="00E36716" w:rsidP="00E36716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пульс (в состоянии покоя, в режиме работы и скорости восстановления после нее)</w:t>
      </w:r>
    </w:p>
    <w:p w14:paraId="086D2756" w14:textId="77777777" w:rsidR="00E36716" w:rsidRDefault="00E36716" w:rsidP="00E36716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питание и аппетит</w:t>
      </w:r>
    </w:p>
    <w:p w14:paraId="5E8ABA86" w14:textId="77777777" w:rsidR="00E36716" w:rsidRDefault="00E36716" w:rsidP="00E36716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сон</w:t>
      </w:r>
    </w:p>
    <w:p w14:paraId="0B228DEF" w14:textId="77777777" w:rsidR="00E36716" w:rsidRDefault="00E36716" w:rsidP="00E36716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стрессов</w:t>
      </w:r>
    </w:p>
    <w:p w14:paraId="47ABC8D7" w14:textId="77777777" w:rsidR="00E36716" w:rsidRDefault="00E36716" w:rsidP="00E36716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ежедневная двигательная активность (ходьба, бег)</w:t>
      </w:r>
    </w:p>
    <w:p w14:paraId="719730B4" w14:textId="77777777" w:rsidR="00E36716" w:rsidRPr="00E36716" w:rsidRDefault="00E36716" w:rsidP="00E367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  <w14:ligatures w14:val="none"/>
        </w:rPr>
        <w:t>2.Функциональное проявление здоровья в различных сферах жизнедеятельности</w:t>
      </w:r>
    </w:p>
    <w:p w14:paraId="50344E3E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^Состояние здоровья отражается на всех сферах жизни людей. Полнота и интенсивность многообразных жизненных проявлений человека непосредственно зависит от уровня здоровья, которое определяет образ и стиль жизни человека: уровень социальной, экономической и трудовой активности, степень миграционной подвижности людей, приобщение их к современным достижениям культуры, науки, искусства, техники и технологии, характер и способы проведения досуга и отдыха. В то же время здесь проявляется и обратная зависимость: стиль жизни человека, степень и характер его активности в быту, особенно в трудовой деятельности, во многом определяют состояние его здоровья. Такая взаимозависимость открывает большие возможности для профилактики и укрепления здоровья.</w:t>
      </w:r>
    </w:p>
    <w:p w14:paraId="01AA8D40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Здоровье влияет на качество трудовых ресурсов, на производительность общественного труда и тем самым на динамику экономического развития общества. В условиях перехода к преимущественно интенсивному типу развития производства здоровье наряду с другими качественными характеристиками приобретает роль ведущего фактора экономического роста</w:t>
      </w:r>
    </w:p>
    <w:p w14:paraId="06F972DF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Уровень здоровья и физического развития — одно из важнейших условий качества рабочей силы. В зависимости от их показателей оценивается возможность участия человека в определенных сферах трудовой деятельности. Поэтому уже на этапе выбора специальности и вида профессионального обучения объективно возникает, ставится и решается проблема психофизиологического соответствия личности конкретным видам профессиональной деятельности.</w:t>
      </w:r>
    </w:p>
    <w:p w14:paraId="2AB88558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Ускорение ритма жизни и усложнение современного производства с высоким уровнем его механизации и автоматизации определяет значительные нагрузки на организм, повышается значение таких качеств личности, как быстрота реакции, скорость принятия решения, собранность, сосредоточенность, внимательность, которые в большей мере определяются всем комплексом показателей здоровья людей.</w:t>
      </w:r>
    </w:p>
    <w:p w14:paraId="03E05183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Потребность в здоровье носит всеобщий характер, она присуща как отдельным индивидам, так и обществу в целом. Внимание к собственному здоровью, способность обеспечить индивидуальную профилактику его нарушений, сознательная ориентация на здоровье различных форм жизнедеятельности — все это показатели общей культуры человека.</w:t>
      </w:r>
    </w:p>
    <w:p w14:paraId="4FA3BCEF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Критериями социально-этической зрелости общества, уровня его гуманизации служат масштаб заботы государства о «фонде» здоровья своих граждан, реальные достижения в этой области. Гуманистическое направление охраны и укрепления здоровья общества всегда возлагает на личность ответственность не только за свое физиологическое поведение перед обществом, коллективом, близкими людьми, но и за отношение к своему собственному здоровью как социальной ценности</w:t>
      </w:r>
    </w:p>
    <w:p w14:paraId="5793F0B5" w14:textId="77777777" w:rsidR="00E36716" w:rsidRPr="00E36716" w:rsidRDefault="00E36716" w:rsidP="00E3671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3. </w:t>
      </w:r>
      <w:proofErr w:type="spellStart"/>
      <w:r w:rsidRPr="00E36716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Влияниенаследственности</w:t>
      </w:r>
      <w:proofErr w:type="spellEnd"/>
      <w:r w:rsidRPr="00E36716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окружающей среды на здоровье человека и меры здравоохранения человека</w:t>
      </w:r>
    </w:p>
    <w:p w14:paraId="618623AC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Многочисленные исследования показали, что факторами, обусловливающими здоровье, являются:</w:t>
      </w:r>
    </w:p>
    <w:p w14:paraId="7213681B" w14:textId="77777777" w:rsidR="00E36716" w:rsidRPr="00E36716" w:rsidRDefault="00E36716" w:rsidP="00E367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биологические (наследственность, тип высшей нервной деятельности, конституция, темперамент и т. п.);</w:t>
      </w:r>
    </w:p>
    <w:p w14:paraId="6D8DBFDA" w14:textId="77777777" w:rsidR="00E36716" w:rsidRPr="00E36716" w:rsidRDefault="00E36716" w:rsidP="00E367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природные (климат, ландшафт, флора, фауна и т. д.);</w:t>
      </w:r>
    </w:p>
    <w:tbl>
      <w:tblPr>
        <w:tblpPr w:leftFromText="180" w:rightFromText="180" w:vertAnchor="text" w:horzAnchor="margin" w:tblpXSpec="center" w:tblpY="86"/>
        <w:tblW w:w="10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63"/>
        <w:gridCol w:w="2889"/>
        <w:gridCol w:w="5828"/>
      </w:tblGrid>
      <w:tr w:rsidR="00E36716" w:rsidRPr="00E36716" w14:paraId="39A263C5" w14:textId="77777777" w:rsidTr="00E36716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E4FB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Сфера влияния факторов</w:t>
            </w:r>
          </w:p>
        </w:tc>
        <w:tc>
          <w:tcPr>
            <w:tcW w:w="8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8689F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Факторы</w:t>
            </w:r>
          </w:p>
        </w:tc>
      </w:tr>
      <w:tr w:rsidR="00E36716" w:rsidRPr="00E36716" w14:paraId="2FF7DF65" w14:textId="77777777" w:rsidTr="00E36716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A4566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522CF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Укрепляющие</w:t>
            </w:r>
          </w:p>
          <w:p w14:paraId="77354759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здоровье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0D9A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Ухудшающие</w:t>
            </w:r>
          </w:p>
          <w:p w14:paraId="40B9B8EB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здоровье</w:t>
            </w:r>
          </w:p>
        </w:tc>
      </w:tr>
      <w:tr w:rsidR="00E36716" w:rsidRPr="00E36716" w14:paraId="76003871" w14:textId="77777777" w:rsidTr="00E36716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1FF3B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Генетические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5699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Здоровая наследственность. Отсутствие морфофункциональных предпосылок возникновения заболевания.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EF19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Наследственные заболевания и нарушения. Наследственная предрасположенность к заболеваниям.</w:t>
            </w:r>
          </w:p>
        </w:tc>
      </w:tr>
      <w:tr w:rsidR="00E36716" w:rsidRPr="00E36716" w14:paraId="5A3CDD4C" w14:textId="77777777" w:rsidTr="00E36716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4742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Состояние окружающей среды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45A5B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Хорошие бытовые и производственные условия, благоприятные климатические и природные условия, экологически благоприятная среда обитания.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B5BC8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Вредные условия быта и производства, неблагоприятные климатические и природные условия, нарушение экологической обстановки.</w:t>
            </w:r>
          </w:p>
        </w:tc>
      </w:tr>
      <w:tr w:rsidR="00E36716" w:rsidRPr="00E36716" w14:paraId="2EF64397" w14:textId="77777777" w:rsidTr="00E36716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29E0C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Медицинское обеспечение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632B6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Высокий уровень профилактических мероприятий, своевременная и полноценная медицинская помощь.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44FCD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 постоянного медицинского контроля за динамикой здоровья, низкий уровень первичной профилактики, некачественное медицинское обслуживание.</w:t>
            </w:r>
          </w:p>
        </w:tc>
      </w:tr>
      <w:tr w:rsidR="00E36716" w:rsidRPr="00E36716" w14:paraId="46D2BB86" w14:textId="77777777" w:rsidTr="00E36716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C2B6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Условия и образ жизни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98533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Рациональная организация жизнедеятельности: </w:t>
            </w: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оседлый образ жизни, адекватная двигательная активность, социальный образ жизни.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E180" w14:textId="77777777" w:rsidR="00E36716" w:rsidRPr="00E36716" w:rsidRDefault="00E36716" w:rsidP="00E36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Отсутствие рационального режима жизнедеятельности, миграционные процессы, </w:t>
            </w:r>
            <w:proofErr w:type="spellStart"/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гипо</w:t>
            </w:r>
            <w:proofErr w:type="spellEnd"/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или </w:t>
            </w:r>
            <w:proofErr w:type="spellStart"/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гипердинамия</w:t>
            </w:r>
            <w:proofErr w:type="spellEnd"/>
            <w:r w:rsidRPr="00E367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</w:tbl>
    <w:p w14:paraId="72060BB3" w14:textId="77777777" w:rsidR="00E36716" w:rsidRPr="00E36716" w:rsidRDefault="00E36716" w:rsidP="00E367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состояние окружающей среды;</w:t>
      </w:r>
    </w:p>
    <w:p w14:paraId="6CFBB574" w14:textId="77777777" w:rsidR="00E36716" w:rsidRPr="00E36716" w:rsidRDefault="00E36716" w:rsidP="00E367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социально-экономические;</w:t>
      </w:r>
    </w:p>
    <w:p w14:paraId="0F6D24D8" w14:textId="77777777" w:rsidR="00E36716" w:rsidRPr="00E36716" w:rsidRDefault="00E36716" w:rsidP="00E367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уровень развития здравоохранения.</w:t>
      </w:r>
    </w:p>
    <w:p w14:paraId="692B3620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Эти факторы влияют на образ жизни людей. Установлено также, что образ жизни примерно на 50 %, состояние окружающей среды на 15-20 %, наследственность на 15-20 % и здравоохранение (деятельность его органов и учреждений) на 10 % обусловливают здоровье (индивидуальное и общественное).</w:t>
      </w:r>
    </w:p>
    <w:p w14:paraId="39C86AA7" w14:textId="77777777" w:rsidR="00E36716" w:rsidRPr="00E36716" w:rsidRDefault="00E36716" w:rsidP="00E36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3671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Таблица 1. Факторы, влияющие на здоровье человека</w:t>
      </w:r>
    </w:p>
    <w:p w14:paraId="38B09149" w14:textId="77777777" w:rsidR="0023321E" w:rsidRPr="00E36716" w:rsidRDefault="0023321E" w:rsidP="00E36716"/>
    <w:sectPr w:rsidR="0023321E" w:rsidRPr="00E3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216"/>
    <w:multiLevelType w:val="multilevel"/>
    <w:tmpl w:val="E95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FE5"/>
    <w:multiLevelType w:val="multilevel"/>
    <w:tmpl w:val="9FF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13B7B"/>
    <w:multiLevelType w:val="multilevel"/>
    <w:tmpl w:val="26B2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F4978"/>
    <w:multiLevelType w:val="multilevel"/>
    <w:tmpl w:val="7BDA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217"/>
    <w:multiLevelType w:val="multilevel"/>
    <w:tmpl w:val="118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9498B"/>
    <w:multiLevelType w:val="multilevel"/>
    <w:tmpl w:val="2966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5177C"/>
    <w:multiLevelType w:val="multilevel"/>
    <w:tmpl w:val="666C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D52C2"/>
    <w:multiLevelType w:val="multilevel"/>
    <w:tmpl w:val="3A80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00761"/>
    <w:multiLevelType w:val="multilevel"/>
    <w:tmpl w:val="A77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04BCA"/>
    <w:multiLevelType w:val="multilevel"/>
    <w:tmpl w:val="A4D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982746">
    <w:abstractNumId w:val="5"/>
  </w:num>
  <w:num w:numId="2" w16cid:durableId="541792529">
    <w:abstractNumId w:val="7"/>
  </w:num>
  <w:num w:numId="3" w16cid:durableId="594092006">
    <w:abstractNumId w:val="4"/>
  </w:num>
  <w:num w:numId="4" w16cid:durableId="1413506151">
    <w:abstractNumId w:val="8"/>
  </w:num>
  <w:num w:numId="5" w16cid:durableId="221408423">
    <w:abstractNumId w:val="1"/>
  </w:num>
  <w:num w:numId="6" w16cid:durableId="130296423">
    <w:abstractNumId w:val="3"/>
  </w:num>
  <w:num w:numId="7" w16cid:durableId="1542285128">
    <w:abstractNumId w:val="6"/>
  </w:num>
  <w:num w:numId="8" w16cid:durableId="1830439370">
    <w:abstractNumId w:val="9"/>
  </w:num>
  <w:num w:numId="9" w16cid:durableId="948665838">
    <w:abstractNumId w:val="2"/>
  </w:num>
  <w:num w:numId="10" w16cid:durableId="157489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E2"/>
    <w:rsid w:val="0000065A"/>
    <w:rsid w:val="0023321E"/>
    <w:rsid w:val="00C107E2"/>
    <w:rsid w:val="00E36716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91A8"/>
  <w15:chartTrackingRefBased/>
  <w15:docId w15:val="{4170D461-FF53-413D-BC4B-EAECF8F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00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0065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0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0065A"/>
    <w:rPr>
      <w:i/>
      <w:iCs/>
    </w:rPr>
  </w:style>
  <w:style w:type="character" w:styleId="a5">
    <w:name w:val="Strong"/>
    <w:basedOn w:val="a0"/>
    <w:uiPriority w:val="22"/>
    <w:qFormat/>
    <w:rsid w:val="0000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5</cp:revision>
  <dcterms:created xsi:type="dcterms:W3CDTF">2023-11-16T22:41:00Z</dcterms:created>
  <dcterms:modified xsi:type="dcterms:W3CDTF">2023-11-16T22:47:00Z</dcterms:modified>
</cp:coreProperties>
</file>