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>Муниципальное учреждение дополнительного образования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«Центр эстетического воспитания детей»                                                 </w:t>
      </w:r>
    </w:p>
    <w:p w:rsidR="002422ED" w:rsidRPr="000E50C5" w:rsidRDefault="002422ED" w:rsidP="002422ED">
      <w:pPr>
        <w:pStyle w:val="a3"/>
        <w:jc w:val="center"/>
        <w:rPr>
          <w:rFonts w:ascii="Times New Roman" w:hAnsi="Times New Roman"/>
          <w:color w:val="002060"/>
          <w:sz w:val="28"/>
          <w:szCs w:val="28"/>
        </w:rPr>
      </w:pPr>
      <w:r w:rsidRPr="000E50C5">
        <w:rPr>
          <w:rFonts w:ascii="Times New Roman" w:hAnsi="Times New Roman"/>
          <w:color w:val="002060"/>
          <w:sz w:val="28"/>
          <w:szCs w:val="28"/>
        </w:rPr>
        <w:t xml:space="preserve">  города Саранска Республики Мордовия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jc w:val="center"/>
        <w:rPr>
          <w:color w:val="002060"/>
        </w:rPr>
      </w:pPr>
    </w:p>
    <w:p w:rsidR="002422ED" w:rsidRPr="000E50C5" w:rsidRDefault="002422ED" w:rsidP="002422ED">
      <w:pPr>
        <w:rPr>
          <w:color w:val="002060"/>
        </w:rPr>
      </w:pPr>
    </w:p>
    <w:p w:rsidR="002422ED" w:rsidRPr="002422ED" w:rsidRDefault="002422ED" w:rsidP="002422ED">
      <w:pPr>
        <w:jc w:val="center"/>
        <w:rPr>
          <w:color w:val="002060"/>
        </w:rPr>
      </w:pPr>
    </w:p>
    <w:p w:rsidR="00BD077B" w:rsidRDefault="00301E0A" w:rsidP="00BD077B">
      <w:pPr>
        <w:pStyle w:val="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>
        <w:rPr>
          <w:b w:val="0"/>
          <w:bCs w:val="0"/>
          <w:color w:val="002060"/>
          <w:sz w:val="36"/>
          <w:szCs w:val="36"/>
        </w:rPr>
        <w:t>Беседа</w:t>
      </w:r>
      <w:r w:rsidR="000F7370">
        <w:rPr>
          <w:b w:val="0"/>
          <w:bCs w:val="0"/>
          <w:color w:val="002060"/>
          <w:sz w:val="36"/>
          <w:szCs w:val="36"/>
        </w:rPr>
        <w:t>-лекция</w:t>
      </w:r>
      <w:r w:rsidR="0071566D">
        <w:rPr>
          <w:b w:val="0"/>
          <w:bCs w:val="0"/>
          <w:color w:val="002060"/>
          <w:sz w:val="36"/>
          <w:szCs w:val="36"/>
        </w:rPr>
        <w:t xml:space="preserve"> </w:t>
      </w:r>
      <w:r w:rsidR="00BD077B">
        <w:rPr>
          <w:b w:val="0"/>
          <w:bCs w:val="0"/>
          <w:color w:val="002060"/>
          <w:sz w:val="36"/>
          <w:szCs w:val="36"/>
        </w:rPr>
        <w:t>в музее на тему:</w:t>
      </w:r>
      <w:r w:rsidR="00BD077B" w:rsidRPr="00BD077B">
        <w:rPr>
          <w:rFonts w:ascii="Arial" w:hAnsi="Arial" w:cs="Arial"/>
          <w:b w:val="0"/>
          <w:bCs w:val="0"/>
          <w:color w:val="202122"/>
          <w:sz w:val="18"/>
          <w:szCs w:val="18"/>
          <w:shd w:val="clear" w:color="auto" w:fill="FFFFFF"/>
        </w:rPr>
        <w:t xml:space="preserve"> </w:t>
      </w:r>
    </w:p>
    <w:p w:rsidR="002422ED" w:rsidRPr="000F7370" w:rsidRDefault="000F7370" w:rsidP="00B16299">
      <w:pPr>
        <w:pStyle w:val="1"/>
        <w:spacing w:before="0" w:beforeAutospacing="0" w:after="0" w:afterAutospacing="0"/>
        <w:jc w:val="center"/>
        <w:rPr>
          <w:color w:val="C00000"/>
          <w:sz w:val="44"/>
          <w:szCs w:val="44"/>
        </w:rPr>
      </w:pPr>
      <w:r>
        <w:rPr>
          <w:color w:val="C00000"/>
          <w:sz w:val="36"/>
          <w:szCs w:val="36"/>
          <w:shd w:val="clear" w:color="auto" w:fill="FFFFFF"/>
        </w:rPr>
        <w:t>«</w:t>
      </w:r>
      <w:r w:rsidRPr="000F7370">
        <w:rPr>
          <w:color w:val="C00000"/>
          <w:sz w:val="36"/>
          <w:szCs w:val="36"/>
          <w:shd w:val="clear" w:color="auto" w:fill="FFFFFF"/>
        </w:rPr>
        <w:t>Мордовский республиканский объединенный краеведческий музей им. И.Д. Воронина</w:t>
      </w:r>
      <w:r w:rsidR="00E20B79" w:rsidRPr="000F7370">
        <w:rPr>
          <w:color w:val="C00000"/>
          <w:sz w:val="36"/>
          <w:szCs w:val="36"/>
        </w:rPr>
        <w:t xml:space="preserve">» </w:t>
      </w:r>
      <w:r w:rsidR="00273CB6" w:rsidRPr="000F7370">
        <w:rPr>
          <w:color w:val="C00000"/>
          <w:sz w:val="36"/>
          <w:szCs w:val="36"/>
        </w:rPr>
        <w:t xml:space="preserve"> </w:t>
      </w:r>
    </w:p>
    <w:p w:rsidR="002422ED" w:rsidRPr="00B16299" w:rsidRDefault="00E20B79" w:rsidP="002422ED">
      <w:pPr>
        <w:pStyle w:val="1"/>
        <w:spacing w:before="0" w:beforeAutospacing="0" w:after="0" w:afterAutospacing="0"/>
        <w:jc w:val="center"/>
        <w:rPr>
          <w:b w:val="0"/>
          <w:bCs w:val="0"/>
          <w:color w:val="37474F"/>
          <w:sz w:val="28"/>
          <w:szCs w:val="28"/>
        </w:rPr>
      </w:pPr>
      <w:r w:rsidRPr="00B16299">
        <w:rPr>
          <w:b w:val="0"/>
          <w:bCs w:val="0"/>
          <w:color w:val="002060"/>
          <w:sz w:val="28"/>
          <w:szCs w:val="28"/>
        </w:rPr>
        <w:t xml:space="preserve"> 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(для детей </w:t>
      </w:r>
      <w:r w:rsidR="0071566D">
        <w:rPr>
          <w:b w:val="0"/>
          <w:bCs w:val="0"/>
          <w:color w:val="002060"/>
          <w:sz w:val="28"/>
          <w:szCs w:val="28"/>
        </w:rPr>
        <w:t>8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-1</w:t>
      </w:r>
      <w:r w:rsidR="005E5A66">
        <w:rPr>
          <w:b w:val="0"/>
          <w:bCs w:val="0"/>
          <w:color w:val="002060"/>
          <w:sz w:val="28"/>
          <w:szCs w:val="28"/>
        </w:rPr>
        <w:t>2</w:t>
      </w:r>
      <w:r w:rsidR="002422ED" w:rsidRPr="00B16299">
        <w:rPr>
          <w:b w:val="0"/>
          <w:bCs w:val="0"/>
          <w:color w:val="002060"/>
          <w:sz w:val="28"/>
          <w:szCs w:val="28"/>
        </w:rPr>
        <w:t xml:space="preserve"> лет)</w:t>
      </w:r>
    </w:p>
    <w:p w:rsidR="002422ED" w:rsidRPr="000E50C5" w:rsidRDefault="002422ED" w:rsidP="002422ED">
      <w:pPr>
        <w:jc w:val="center"/>
        <w:rPr>
          <w:color w:val="002060"/>
        </w:rPr>
      </w:pPr>
    </w:p>
    <w:p w:rsidR="00D532A0" w:rsidRDefault="00D532A0" w:rsidP="00D532A0">
      <w:pPr>
        <w:jc w:val="center"/>
      </w:pPr>
    </w:p>
    <w:p w:rsidR="00B16299" w:rsidRDefault="00986C24" w:rsidP="003A3D9A">
      <w:pPr>
        <w:jc w:val="center"/>
      </w:pPr>
      <w:r>
        <w:rPr>
          <w:noProof/>
        </w:rPr>
        <w:drawing>
          <wp:inline distT="0" distB="0" distL="0" distR="0">
            <wp:extent cx="4554221" cy="3028950"/>
            <wp:effectExtent l="19050" t="0" r="0" b="0"/>
            <wp:docPr id="15" name="Рисунок 15" descr="Saran osh DSC0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ran osh DSC08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29" cy="303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2ED" w:rsidRPr="002422ED" w:rsidRDefault="002422ED" w:rsidP="002422ED">
      <w:pPr>
        <w:jc w:val="center"/>
      </w:pPr>
    </w:p>
    <w:p w:rsidR="002422ED" w:rsidRPr="000E50C5" w:rsidRDefault="002422ED" w:rsidP="00D532A0">
      <w:pPr>
        <w:rPr>
          <w:color w:val="002060"/>
        </w:rPr>
      </w:pP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подготовила </w:t>
      </w:r>
    </w:p>
    <w:p w:rsidR="002422ED" w:rsidRPr="000E50C5" w:rsidRDefault="002422ED" w:rsidP="002422ED">
      <w:pPr>
        <w:jc w:val="right"/>
        <w:rPr>
          <w:color w:val="002060"/>
          <w:sz w:val="28"/>
          <w:szCs w:val="28"/>
        </w:rPr>
      </w:pPr>
      <w:r w:rsidRPr="000E50C5">
        <w:rPr>
          <w:color w:val="002060"/>
          <w:sz w:val="28"/>
          <w:szCs w:val="28"/>
        </w:rPr>
        <w:t xml:space="preserve">педагог </w:t>
      </w:r>
      <w:r w:rsidR="00301E0A">
        <w:rPr>
          <w:color w:val="002060"/>
          <w:sz w:val="28"/>
          <w:szCs w:val="28"/>
        </w:rPr>
        <w:t>дополнительного образования</w:t>
      </w:r>
    </w:p>
    <w:p w:rsidR="002422ED" w:rsidRPr="000E50C5" w:rsidRDefault="002422ED" w:rsidP="002422ED">
      <w:pPr>
        <w:jc w:val="right"/>
        <w:rPr>
          <w:color w:val="002060"/>
          <w:sz w:val="28"/>
        </w:rPr>
      </w:pPr>
      <w:r w:rsidRPr="000E50C5">
        <w:rPr>
          <w:color w:val="002060"/>
          <w:sz w:val="28"/>
          <w:szCs w:val="28"/>
        </w:rPr>
        <w:t xml:space="preserve">Калиниченко </w:t>
      </w:r>
      <w:proofErr w:type="spellStart"/>
      <w:r w:rsidR="00301E0A">
        <w:rPr>
          <w:color w:val="002060"/>
          <w:sz w:val="28"/>
          <w:szCs w:val="28"/>
        </w:rPr>
        <w:t>Анжелика</w:t>
      </w:r>
      <w:proofErr w:type="spellEnd"/>
      <w:r w:rsidR="00301E0A">
        <w:rPr>
          <w:color w:val="002060"/>
          <w:sz w:val="28"/>
          <w:szCs w:val="28"/>
        </w:rPr>
        <w:t xml:space="preserve"> Николаевна</w:t>
      </w:r>
    </w:p>
    <w:p w:rsidR="002422ED" w:rsidRDefault="002422ED" w:rsidP="002422ED">
      <w:pPr>
        <w:jc w:val="right"/>
        <w:rPr>
          <w:sz w:val="28"/>
        </w:rPr>
      </w:pPr>
    </w:p>
    <w:p w:rsidR="002422ED" w:rsidRDefault="002422ED" w:rsidP="002422ED">
      <w:pPr>
        <w:rPr>
          <w:sz w:val="28"/>
        </w:rPr>
      </w:pPr>
    </w:p>
    <w:p w:rsidR="002422ED" w:rsidRDefault="002422ED" w:rsidP="002422ED">
      <w:pPr>
        <w:jc w:val="right"/>
        <w:rPr>
          <w:sz w:val="28"/>
        </w:rPr>
      </w:pPr>
    </w:p>
    <w:p w:rsidR="00301E0A" w:rsidRDefault="00301E0A" w:rsidP="001411F6">
      <w:pPr>
        <w:rPr>
          <w:sz w:val="28"/>
        </w:rPr>
      </w:pPr>
    </w:p>
    <w:p w:rsidR="00EB0C36" w:rsidRDefault="00EB0C36" w:rsidP="00CB26CF">
      <w:pPr>
        <w:rPr>
          <w:sz w:val="28"/>
        </w:rPr>
      </w:pPr>
    </w:p>
    <w:p w:rsidR="00BD077B" w:rsidRDefault="00BD077B" w:rsidP="00CB26CF">
      <w:pPr>
        <w:rPr>
          <w:sz w:val="28"/>
        </w:rPr>
      </w:pPr>
    </w:p>
    <w:p w:rsidR="00986C24" w:rsidRDefault="00986C24" w:rsidP="00CB26CF">
      <w:pPr>
        <w:rPr>
          <w:sz w:val="28"/>
        </w:rPr>
      </w:pPr>
    </w:p>
    <w:p w:rsidR="002422ED" w:rsidRPr="002F22FB" w:rsidRDefault="002422ED" w:rsidP="002422ED">
      <w:pPr>
        <w:rPr>
          <w:sz w:val="28"/>
        </w:rPr>
      </w:pPr>
    </w:p>
    <w:p w:rsidR="00301E0A" w:rsidRDefault="002422ED" w:rsidP="00301E0A">
      <w:pPr>
        <w:jc w:val="center"/>
        <w:rPr>
          <w:color w:val="002060"/>
          <w:sz w:val="28"/>
        </w:rPr>
      </w:pPr>
      <w:r w:rsidRPr="000E50C5">
        <w:rPr>
          <w:color w:val="002060"/>
          <w:sz w:val="28"/>
        </w:rPr>
        <w:t>г. Саранск</w:t>
      </w:r>
      <w:r w:rsidRPr="000E50C5">
        <w:rPr>
          <w:color w:val="002060"/>
          <w:sz w:val="28"/>
        </w:rPr>
        <w:br/>
        <w:t xml:space="preserve"> 202</w:t>
      </w:r>
      <w:r w:rsidR="00E20B79">
        <w:rPr>
          <w:color w:val="002060"/>
          <w:sz w:val="28"/>
        </w:rPr>
        <w:t>2</w:t>
      </w:r>
    </w:p>
    <w:p w:rsidR="00CB26CF" w:rsidRDefault="001411F6" w:rsidP="00BD077B">
      <w:pPr>
        <w:pStyle w:val="a7"/>
        <w:shd w:val="clear" w:color="auto" w:fill="FFFFFF"/>
        <w:spacing w:before="0" w:beforeAutospacing="0" w:after="116" w:afterAutospacing="0" w:line="360" w:lineRule="auto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E91DB9">
        <w:rPr>
          <w:b/>
          <w:color w:val="000000"/>
          <w:sz w:val="28"/>
          <w:szCs w:val="28"/>
          <w:shd w:val="clear" w:color="auto" w:fill="FFFFFF"/>
        </w:rPr>
        <w:lastRenderedPageBreak/>
        <w:t>Цель:</w:t>
      </w:r>
      <w:r w:rsidRPr="00E91DB9">
        <w:rPr>
          <w:color w:val="000000"/>
          <w:sz w:val="28"/>
          <w:szCs w:val="28"/>
          <w:shd w:val="clear" w:color="auto" w:fill="FFFFFF"/>
        </w:rPr>
        <w:t xml:space="preserve"> </w:t>
      </w:r>
      <w:r w:rsidR="00CF7A27" w:rsidRPr="00CF7A27">
        <w:rPr>
          <w:sz w:val="28"/>
          <w:szCs w:val="28"/>
          <w:shd w:val="clear" w:color="auto" w:fill="FFFFFF"/>
        </w:rPr>
        <w:t xml:space="preserve">познакомить </w:t>
      </w:r>
      <w:r w:rsidR="00CF7A27" w:rsidRPr="00112E00">
        <w:rPr>
          <w:sz w:val="28"/>
          <w:szCs w:val="28"/>
          <w:shd w:val="clear" w:color="auto" w:fill="FFFFFF"/>
        </w:rPr>
        <w:t xml:space="preserve">учащихся  </w:t>
      </w:r>
      <w:r w:rsidR="004C03C8" w:rsidRPr="00112E00">
        <w:rPr>
          <w:sz w:val="28"/>
          <w:szCs w:val="28"/>
          <w:shd w:val="clear" w:color="auto" w:fill="FFFFFF"/>
        </w:rPr>
        <w:t xml:space="preserve">с </w:t>
      </w:r>
      <w:r w:rsidR="00112E00">
        <w:rPr>
          <w:sz w:val="28"/>
          <w:szCs w:val="28"/>
          <w:shd w:val="clear" w:color="auto" w:fill="FFFFFF"/>
        </w:rPr>
        <w:t>Мордовским республиканским объединенным краеведческим музеем</w:t>
      </w:r>
      <w:r w:rsidR="00112E00" w:rsidRPr="00112E00">
        <w:rPr>
          <w:sz w:val="28"/>
          <w:szCs w:val="28"/>
          <w:shd w:val="clear" w:color="auto" w:fill="FFFFFF"/>
        </w:rPr>
        <w:t xml:space="preserve"> им. И.Д. Воронина</w:t>
      </w:r>
      <w:r w:rsidR="00112E00" w:rsidRPr="004C03C8">
        <w:rPr>
          <w:sz w:val="28"/>
          <w:szCs w:val="28"/>
        </w:rPr>
        <w:t xml:space="preserve"> </w:t>
      </w:r>
    </w:p>
    <w:p w:rsidR="004C03C8" w:rsidRDefault="00D2728E" w:rsidP="004C03C8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3036439"/>
            <wp:effectExtent l="19050" t="0" r="6985" b="0"/>
            <wp:docPr id="36" name="Рисунок 36" descr="ГБУК «Мордовский республиканский объединенный краеведческий музей им. И. Д. Ворони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БУК «Мордовский республиканский объединенный краеведческий музей им. И. Д. Воронин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3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C8" w:rsidRPr="00D2728E" w:rsidRDefault="004C03C8" w:rsidP="00D2728E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28"/>
          <w:szCs w:val="28"/>
        </w:rPr>
      </w:pPr>
      <w:r w:rsidRPr="00D2728E">
        <w:rPr>
          <w:b/>
          <w:sz w:val="28"/>
          <w:szCs w:val="28"/>
        </w:rPr>
        <w:t>История создания и общие сведения о музее</w:t>
      </w:r>
    </w:p>
    <w:p w:rsidR="00E34873" w:rsidRPr="00D2728E" w:rsidRDefault="00E34873" w:rsidP="00D2728E">
      <w:pPr>
        <w:spacing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  <w:shd w:val="clear" w:color="auto" w:fill="FFFFFF"/>
        </w:rPr>
        <w:t xml:space="preserve"> Мордовский республиканский объединенный краеведческий музей организован в 1918 г. по инициативе "Общества изучения родного края", где объединилось около ста любителей-краеведов различных профессий. Его руководителем был Яков Петрович </w:t>
      </w:r>
      <w:proofErr w:type="spellStart"/>
      <w:r w:rsidRPr="00D2728E">
        <w:rPr>
          <w:sz w:val="28"/>
          <w:szCs w:val="28"/>
          <w:shd w:val="clear" w:color="auto" w:fill="FFFFFF"/>
        </w:rPr>
        <w:t>Наровчатский</w:t>
      </w:r>
      <w:proofErr w:type="spellEnd"/>
      <w:r w:rsidRPr="00D2728E">
        <w:rPr>
          <w:sz w:val="28"/>
          <w:szCs w:val="28"/>
          <w:shd w:val="clear" w:color="auto" w:fill="FFFFFF"/>
        </w:rPr>
        <w:t xml:space="preserve">, врач по профессии. Долгое время музей размещался во временных помещениях. С 1935 г. Центральный краеведческий разместился в здании бывшей </w:t>
      </w:r>
      <w:proofErr w:type="spellStart"/>
      <w:r w:rsidRPr="00D2728E">
        <w:rPr>
          <w:sz w:val="28"/>
          <w:szCs w:val="28"/>
          <w:shd w:val="clear" w:color="auto" w:fill="FFFFFF"/>
        </w:rPr>
        <w:t>Трехсвятской</w:t>
      </w:r>
      <w:proofErr w:type="spellEnd"/>
      <w:r w:rsidRPr="00D2728E">
        <w:rPr>
          <w:sz w:val="28"/>
          <w:szCs w:val="28"/>
          <w:shd w:val="clear" w:color="auto" w:fill="FFFFFF"/>
        </w:rPr>
        <w:t xml:space="preserve"> церкви.</w:t>
      </w:r>
    </w:p>
    <w:p w:rsidR="00E34873" w:rsidRPr="00D2728E" w:rsidRDefault="00E34873" w:rsidP="00D2728E">
      <w:pPr>
        <w:pStyle w:val="a7"/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t>    В 1973 г. музей приобрел структуру краеведческого музея с экспозиционными залами: природы, истории дореволюционного прошлого, истории советского общества, этнографии.</w:t>
      </w:r>
    </w:p>
    <w:p w:rsidR="00E34873" w:rsidRPr="00D2728E" w:rsidRDefault="00E34873" w:rsidP="00D2728E">
      <w:pPr>
        <w:pStyle w:val="a7"/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t>    В настоящее время Мордовский республиканский объединенный краеведческий музей - крупнейшее культурно-просветительное учреждение республики. Его экспозиция включает исторический зал, залы этнографии, археологии, природы, современной истории.</w:t>
      </w:r>
    </w:p>
    <w:p w:rsidR="00E34873" w:rsidRPr="00D2728E" w:rsidRDefault="00E34873" w:rsidP="00D2728E">
      <w:pPr>
        <w:pStyle w:val="a7"/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lastRenderedPageBreak/>
        <w:t xml:space="preserve">    В 2017 году было завершено строительство музейно-архивного комплекса и состоялось открытие музея в новых стенах, где помимо </w:t>
      </w:r>
      <w:proofErr w:type="spellStart"/>
      <w:r w:rsidRPr="00D2728E">
        <w:rPr>
          <w:sz w:val="28"/>
          <w:szCs w:val="28"/>
        </w:rPr>
        <w:t>экпозиционных</w:t>
      </w:r>
      <w:proofErr w:type="spellEnd"/>
      <w:r w:rsidRPr="00D2728E">
        <w:rPr>
          <w:sz w:val="28"/>
          <w:szCs w:val="28"/>
        </w:rPr>
        <w:t xml:space="preserve"> залов работает Детский музей - одна из самых динамичных и популярных площадок, функционируют два выставочных зала, лекционный зал. Конференц-зал музея активно используется как база для проведения семинаров, конференций, публичных встреч, PR-акций.</w:t>
      </w:r>
    </w:p>
    <w:p w:rsidR="00D2728E" w:rsidRDefault="00E34873" w:rsidP="00D2728E">
      <w:pPr>
        <w:pStyle w:val="a7"/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t xml:space="preserve">    В структуру музея входят 9 филиалов: </w:t>
      </w:r>
      <w:proofErr w:type="spellStart"/>
      <w:r w:rsidRPr="00D2728E">
        <w:rPr>
          <w:sz w:val="28"/>
          <w:szCs w:val="28"/>
        </w:rPr>
        <w:t>Ардатовский</w:t>
      </w:r>
      <w:proofErr w:type="spellEnd"/>
      <w:r w:rsidRPr="00D2728E">
        <w:rPr>
          <w:sz w:val="28"/>
          <w:szCs w:val="28"/>
        </w:rPr>
        <w:t xml:space="preserve"> краеведческий музей, Дубенский краеведческий музей, </w:t>
      </w:r>
      <w:proofErr w:type="spellStart"/>
      <w:r w:rsidRPr="00D2728E">
        <w:rPr>
          <w:sz w:val="28"/>
          <w:szCs w:val="28"/>
        </w:rPr>
        <w:t>Инсарский</w:t>
      </w:r>
      <w:proofErr w:type="spellEnd"/>
      <w:r w:rsidRPr="00D2728E">
        <w:rPr>
          <w:sz w:val="28"/>
          <w:szCs w:val="28"/>
        </w:rPr>
        <w:t xml:space="preserve"> историко-краеведческий музей, </w:t>
      </w:r>
      <w:proofErr w:type="spellStart"/>
      <w:r w:rsidRPr="00D2728E">
        <w:rPr>
          <w:sz w:val="28"/>
          <w:szCs w:val="28"/>
        </w:rPr>
        <w:t>Ковылкинский</w:t>
      </w:r>
      <w:proofErr w:type="spellEnd"/>
      <w:r w:rsidRPr="00D2728E">
        <w:rPr>
          <w:sz w:val="28"/>
          <w:szCs w:val="28"/>
        </w:rPr>
        <w:t xml:space="preserve"> краеведческий музей, </w:t>
      </w:r>
      <w:proofErr w:type="spellStart"/>
      <w:r w:rsidRPr="00D2728E">
        <w:rPr>
          <w:sz w:val="28"/>
          <w:szCs w:val="28"/>
        </w:rPr>
        <w:t>Рузаевский</w:t>
      </w:r>
      <w:proofErr w:type="spellEnd"/>
      <w:r w:rsidRPr="00D2728E">
        <w:rPr>
          <w:sz w:val="28"/>
          <w:szCs w:val="28"/>
        </w:rPr>
        <w:t xml:space="preserve"> краеведческий музей, </w:t>
      </w:r>
      <w:proofErr w:type="spellStart"/>
      <w:r w:rsidRPr="00D2728E">
        <w:rPr>
          <w:sz w:val="28"/>
          <w:szCs w:val="28"/>
        </w:rPr>
        <w:t>Темниковский</w:t>
      </w:r>
      <w:proofErr w:type="spellEnd"/>
      <w:r w:rsidRPr="00D2728E">
        <w:rPr>
          <w:sz w:val="28"/>
          <w:szCs w:val="28"/>
        </w:rPr>
        <w:t xml:space="preserve"> историко-краеведческий музей им. Ф.Ф. Ушакова, </w:t>
      </w:r>
      <w:proofErr w:type="spellStart"/>
      <w:r w:rsidRPr="00D2728E">
        <w:rPr>
          <w:sz w:val="28"/>
          <w:szCs w:val="28"/>
        </w:rPr>
        <w:t>Чамзинский</w:t>
      </w:r>
      <w:proofErr w:type="spellEnd"/>
      <w:r w:rsidRPr="00D2728E">
        <w:rPr>
          <w:sz w:val="28"/>
          <w:szCs w:val="28"/>
        </w:rPr>
        <w:t xml:space="preserve"> краеведческий музей, Дом-музей Л.И. </w:t>
      </w:r>
      <w:proofErr w:type="spellStart"/>
      <w:r w:rsidRPr="00D2728E">
        <w:rPr>
          <w:sz w:val="28"/>
          <w:szCs w:val="28"/>
        </w:rPr>
        <w:t>Воинова</w:t>
      </w:r>
      <w:proofErr w:type="spellEnd"/>
      <w:r w:rsidRPr="00D2728E">
        <w:rPr>
          <w:sz w:val="28"/>
          <w:szCs w:val="28"/>
        </w:rPr>
        <w:t xml:space="preserve">, Дом-музей М.П. </w:t>
      </w:r>
      <w:proofErr w:type="spellStart"/>
      <w:r w:rsidRPr="00D2728E">
        <w:rPr>
          <w:sz w:val="28"/>
          <w:szCs w:val="28"/>
        </w:rPr>
        <w:t>Девятаева</w:t>
      </w:r>
      <w:proofErr w:type="spellEnd"/>
    </w:p>
    <w:p w:rsidR="00986C24" w:rsidRPr="00D2728E" w:rsidRDefault="00986C24" w:rsidP="00D2728E">
      <w:pPr>
        <w:pStyle w:val="a7"/>
        <w:shd w:val="clear" w:color="auto" w:fill="FFFFFF"/>
        <w:spacing w:line="360" w:lineRule="auto"/>
        <w:jc w:val="center"/>
        <w:rPr>
          <w:sz w:val="28"/>
          <w:szCs w:val="28"/>
        </w:rPr>
      </w:pPr>
      <w:r w:rsidRPr="00D2728E">
        <w:rPr>
          <w:rStyle w:val="mw-headline"/>
          <w:b/>
          <w:bCs/>
          <w:sz w:val="28"/>
          <w:szCs w:val="28"/>
        </w:rPr>
        <w:t>Фонды и экспозиция музея</w:t>
      </w:r>
    </w:p>
    <w:p w:rsidR="00986C24" w:rsidRPr="00D2728E" w:rsidRDefault="00986C24" w:rsidP="00D2728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t>В фондах краеведческого музея насчитывается более 200 тысяч единиц хранения — предметы быта, орудия труда, оружие, национальная одежда, предметы декоративно-прикладного искусства, старинные книги и исторические документы, </w:t>
      </w:r>
      <w:hyperlink r:id="rId7" w:tooltip="Нумизматика" w:history="1">
        <w:r w:rsidRPr="00D2728E">
          <w:rPr>
            <w:rStyle w:val="a4"/>
            <w:rFonts w:eastAsiaTheme="majorEastAsia"/>
            <w:color w:val="auto"/>
            <w:sz w:val="28"/>
            <w:szCs w:val="28"/>
            <w:u w:val="none"/>
          </w:rPr>
          <w:t>нумизматическая</w:t>
        </w:r>
      </w:hyperlink>
      <w:r w:rsidRPr="00D2728E">
        <w:rPr>
          <w:sz w:val="28"/>
          <w:szCs w:val="28"/>
        </w:rPr>
        <w:t> коллекция, а также </w:t>
      </w:r>
      <w:hyperlink r:id="rId8" w:tooltip="Палеонтология" w:history="1">
        <w:r w:rsidRPr="00D2728E">
          <w:rPr>
            <w:rStyle w:val="a4"/>
            <w:rFonts w:eastAsiaTheme="majorEastAsia"/>
            <w:color w:val="auto"/>
            <w:sz w:val="28"/>
            <w:szCs w:val="28"/>
            <w:u w:val="none"/>
          </w:rPr>
          <w:t>палеонтологическая</w:t>
        </w:r>
      </w:hyperlink>
      <w:r w:rsidRPr="00D2728E">
        <w:rPr>
          <w:sz w:val="28"/>
          <w:szCs w:val="28"/>
        </w:rPr>
        <w:t>, </w:t>
      </w:r>
      <w:hyperlink r:id="rId9" w:tooltip="Ботаника" w:history="1">
        <w:r w:rsidRPr="00D2728E">
          <w:rPr>
            <w:rStyle w:val="a4"/>
            <w:rFonts w:eastAsiaTheme="majorEastAsia"/>
            <w:color w:val="auto"/>
            <w:sz w:val="28"/>
            <w:szCs w:val="28"/>
            <w:u w:val="none"/>
          </w:rPr>
          <w:t>ботаническая</w:t>
        </w:r>
      </w:hyperlink>
      <w:r w:rsidRPr="00D2728E">
        <w:rPr>
          <w:sz w:val="28"/>
          <w:szCs w:val="28"/>
        </w:rPr>
        <w:t>, </w:t>
      </w:r>
      <w:hyperlink r:id="rId10" w:tooltip="Энтомология" w:history="1">
        <w:r w:rsidRPr="00D2728E">
          <w:rPr>
            <w:rStyle w:val="a4"/>
            <w:rFonts w:eastAsiaTheme="majorEastAsia"/>
            <w:color w:val="auto"/>
            <w:sz w:val="28"/>
            <w:szCs w:val="28"/>
            <w:u w:val="none"/>
          </w:rPr>
          <w:t>энтомологическая</w:t>
        </w:r>
      </w:hyperlink>
      <w:r w:rsidRPr="00D2728E">
        <w:rPr>
          <w:sz w:val="28"/>
          <w:szCs w:val="28"/>
        </w:rPr>
        <w:t> коллекции, чучела животных и птиц, обитающих на территории Мордовии и др.</w:t>
      </w:r>
    </w:p>
    <w:p w:rsidR="00986C24" w:rsidRPr="00D2728E" w:rsidRDefault="00986C24" w:rsidP="00D2728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t>Постоянная экспозиция музея включает в себя 3 отдела: исторический (история Мордовии до 1917 года), современной истории (с 1917 года по настоящее время) и отдел природы Мордовии. Кроме этого, имеется выставочный зал.</w:t>
      </w:r>
    </w:p>
    <w:p w:rsidR="00986C24" w:rsidRPr="00D2728E" w:rsidRDefault="00986C24" w:rsidP="00D2728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D2728E">
        <w:rPr>
          <w:sz w:val="28"/>
          <w:szCs w:val="28"/>
        </w:rPr>
        <w:t>Музей ведёт активную научно-исследовательскую и издательскую деятельность, а также является научно-методическим центром для всех музеев исторического профиля Республики Мордовия.</w:t>
      </w: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4799365" cy="3600274"/>
            <wp:effectExtent l="19050" t="0" r="1235" b="0"/>
            <wp:docPr id="18" name="Рисунок 18" descr="Collections of the Mordovian History Museu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lections of the Mordovian History Museum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21" cy="36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  <w:r>
        <w:rPr>
          <w:noProof/>
        </w:rPr>
        <w:drawing>
          <wp:inline distT="0" distB="0" distL="0" distR="0">
            <wp:extent cx="4897552" cy="3673929"/>
            <wp:effectExtent l="19050" t="0" r="0" b="0"/>
            <wp:docPr id="21" name="Рисунок 21" descr="Collections of the Mordovian History Museu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lections of the Mordovian History Museum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93" cy="36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166758" cy="3875876"/>
            <wp:effectExtent l="19050" t="0" r="0" b="0"/>
            <wp:docPr id="24" name="Рисунок 24" descr="Collections of the Mordovian History Museu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llections of the Mordovian History Museum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32" cy="38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  <w:r>
        <w:rPr>
          <w:noProof/>
        </w:rPr>
        <w:drawing>
          <wp:inline distT="0" distB="0" distL="0" distR="0">
            <wp:extent cx="5234924" cy="3927011"/>
            <wp:effectExtent l="19050" t="0" r="3826" b="0"/>
            <wp:docPr id="27" name="Рисунок 27" descr="Collections of the Mordovian History Museum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llections of the Mordovian History Museum-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81" cy="39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379029" cy="4035112"/>
            <wp:effectExtent l="19050" t="0" r="0" b="0"/>
            <wp:docPr id="30" name="Рисунок 30" descr="Collections of the Mordovian History Museu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llections of the Mordovian History Museum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87" cy="40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</w:p>
    <w:p w:rsidR="00986C24" w:rsidRDefault="00986C24" w:rsidP="00986C24">
      <w:pPr>
        <w:pStyle w:val="a7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8"/>
          <w:szCs w:val="18"/>
        </w:rPr>
      </w:pPr>
      <w:r>
        <w:rPr>
          <w:noProof/>
        </w:rPr>
        <w:drawing>
          <wp:inline distT="0" distB="0" distL="0" distR="0">
            <wp:extent cx="5463489" cy="4098471"/>
            <wp:effectExtent l="19050" t="0" r="3861" b="0"/>
            <wp:docPr id="33" name="Рисунок 33" descr="Collections of the Mordovian History Museu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llections of the Mordovian History Museum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21" cy="410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73" w:rsidRDefault="00E34873" w:rsidP="00E34873">
      <w:pPr>
        <w:pStyle w:val="a7"/>
        <w:shd w:val="clear" w:color="auto" w:fill="FFFFFF"/>
        <w:jc w:val="both"/>
        <w:rPr>
          <w:rFonts w:ascii="Arial" w:hAnsi="Arial" w:cs="Arial"/>
          <w:color w:val="000000"/>
          <w:sz w:val="15"/>
          <w:szCs w:val="15"/>
        </w:rPr>
      </w:pPr>
    </w:p>
    <w:p w:rsidR="00D2728E" w:rsidRDefault="00D2728E" w:rsidP="00E34873">
      <w:pPr>
        <w:pStyle w:val="a7"/>
        <w:shd w:val="clear" w:color="auto" w:fill="FFFFFF"/>
        <w:jc w:val="both"/>
        <w:rPr>
          <w:rFonts w:ascii="Arial" w:hAnsi="Arial" w:cs="Arial"/>
          <w:color w:val="000000"/>
          <w:sz w:val="15"/>
          <w:szCs w:val="15"/>
        </w:rPr>
      </w:pPr>
    </w:p>
    <w:p w:rsidR="00D2728E" w:rsidRPr="00D2728E" w:rsidRDefault="00D2728E" w:rsidP="00D2728E">
      <w:pPr>
        <w:pStyle w:val="a7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2728E">
        <w:rPr>
          <w:b/>
          <w:color w:val="000000"/>
          <w:sz w:val="28"/>
          <w:szCs w:val="28"/>
        </w:rPr>
        <w:lastRenderedPageBreak/>
        <w:t>Залы музея</w:t>
      </w:r>
    </w:p>
    <w:p w:rsidR="00E34873" w:rsidRPr="00D2728E" w:rsidRDefault="00E34873" w:rsidP="00D2728E">
      <w:pPr>
        <w:pStyle w:val="a7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D2728E">
        <w:rPr>
          <w:b/>
          <w:color w:val="000000"/>
          <w:sz w:val="28"/>
          <w:szCs w:val="28"/>
        </w:rPr>
        <w:t>Зал этнографии</w:t>
      </w:r>
    </w:p>
    <w:p w:rsidR="00CB26CF" w:rsidRDefault="00E34873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2893" cy="3701774"/>
            <wp:effectExtent l="19050" t="0" r="0" b="0"/>
            <wp:docPr id="2" name="Рисунок 1" descr="http://www.museum.ru/imgB.asp?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seum.ru/imgB.asp?56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40" cy="370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73" w:rsidRDefault="00E34873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</w:p>
    <w:p w:rsidR="00E34873" w:rsidRDefault="00E34873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Исторический зал</w:t>
      </w:r>
    </w:p>
    <w:p w:rsidR="00CA0CE3" w:rsidRDefault="00E34873" w:rsidP="00D2728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30636" cy="4070524"/>
            <wp:effectExtent l="19050" t="0" r="8164" b="0"/>
            <wp:docPr id="3" name="Рисунок 4" descr="http://www.museum.ru/imgB.asp?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seum.ru/imgB.asp?56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19" cy="407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3" w:rsidRDefault="00CA0CE3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Зал археологии</w:t>
      </w:r>
    </w:p>
    <w:p w:rsidR="00CA0CE3" w:rsidRDefault="00CA0CE3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3957578"/>
            <wp:effectExtent l="19050" t="0" r="6985" b="0"/>
            <wp:docPr id="7" name="Рисунок 7" descr="http://www.museum.ru/imgB.asp?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seum.ru/imgB.asp?56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02" w:rsidRDefault="000A6702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</w:p>
    <w:p w:rsidR="000A6702" w:rsidRDefault="000A6702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Зал современной истории</w:t>
      </w:r>
    </w:p>
    <w:p w:rsidR="000A6702" w:rsidRDefault="000A6702" w:rsidP="00C61D9E">
      <w:pPr>
        <w:spacing w:before="120" w:after="120"/>
        <w:ind w:left="312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3957578"/>
            <wp:effectExtent l="19050" t="0" r="6985" b="0"/>
            <wp:docPr id="5" name="Рисунок 10" descr="http://www.museum.ru/imgB.asp?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useum.ru/imgB.asp?56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F2" w:rsidRDefault="00062AF2" w:rsidP="00D2728E">
      <w:pPr>
        <w:spacing w:before="120" w:after="120"/>
        <w:textAlignment w:val="baseline"/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</w:pPr>
    </w:p>
    <w:p w:rsidR="00D2728E" w:rsidRPr="00D2728E" w:rsidRDefault="00D2728E" w:rsidP="00D2728E">
      <w:pPr>
        <w:spacing w:before="120" w:after="120" w:line="360" w:lineRule="auto"/>
        <w:ind w:left="312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D2728E">
        <w:rPr>
          <w:b/>
          <w:bCs/>
          <w:sz w:val="28"/>
          <w:szCs w:val="28"/>
          <w:shd w:val="clear" w:color="auto" w:fill="FFFFFF"/>
        </w:rPr>
        <w:lastRenderedPageBreak/>
        <w:t>Вопросы и ответы</w:t>
      </w:r>
    </w:p>
    <w:p w:rsidR="00062AF2" w:rsidRPr="00D2728E" w:rsidRDefault="00062AF2" w:rsidP="00D2728E">
      <w:pPr>
        <w:spacing w:before="120" w:after="120" w:line="360" w:lineRule="auto"/>
        <w:ind w:left="312"/>
        <w:jc w:val="center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D2728E">
        <w:rPr>
          <w:b/>
          <w:bCs/>
          <w:sz w:val="28"/>
          <w:szCs w:val="28"/>
          <w:shd w:val="clear" w:color="auto" w:fill="FFFFFF"/>
        </w:rPr>
        <w:t>Чем знаменит краеведческий музей?</w:t>
      </w:r>
    </w:p>
    <w:p w:rsidR="00062AF2" w:rsidRPr="00D2728E" w:rsidRDefault="00D2728E" w:rsidP="00D2728E">
      <w:pPr>
        <w:spacing w:before="120" w:after="120" w:line="360" w:lineRule="auto"/>
        <w:ind w:left="312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Краеведческий музей это</w:t>
      </w:r>
      <w:r w:rsidR="00062AF2" w:rsidRPr="00D2728E">
        <w:rPr>
          <w:sz w:val="28"/>
          <w:szCs w:val="28"/>
          <w:shd w:val="clear" w:color="auto" w:fill="FFFFFF"/>
        </w:rPr>
        <w:t>:</w:t>
      </w:r>
      <w:r w:rsidR="00062AF2" w:rsidRPr="00D2728E">
        <w:rPr>
          <w:sz w:val="28"/>
          <w:szCs w:val="28"/>
        </w:rPr>
        <w:t xml:space="preserve"> </w:t>
      </w:r>
      <w:r w:rsidR="00062AF2" w:rsidRPr="00D2728E">
        <w:rPr>
          <w:b/>
          <w:bCs/>
          <w:sz w:val="28"/>
          <w:szCs w:val="28"/>
          <w:shd w:val="clear" w:color="auto" w:fill="FFFFFF"/>
        </w:rPr>
        <w:t>Музей</w:t>
      </w:r>
      <w:r w:rsidR="00062AF2" w:rsidRPr="00D2728E">
        <w:rPr>
          <w:sz w:val="28"/>
          <w:szCs w:val="28"/>
          <w:shd w:val="clear" w:color="auto" w:fill="FFFFFF"/>
        </w:rPr>
        <w:t>, объектом деятельности которого является документация и презентация исторического, природного и культурного развития определённого населённого пункта или географического региона.</w:t>
      </w:r>
    </w:p>
    <w:p w:rsidR="00986C24" w:rsidRPr="00D2728E" w:rsidRDefault="00986C24" w:rsidP="00D2728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2728E">
        <w:rPr>
          <w:b/>
          <w:sz w:val="28"/>
          <w:szCs w:val="28"/>
        </w:rPr>
        <w:t>Для чего нужен краеведческий музей?</w:t>
      </w:r>
    </w:p>
    <w:p w:rsidR="00986C24" w:rsidRPr="00D2728E" w:rsidRDefault="00986C24" w:rsidP="00D2728E">
      <w:pPr>
        <w:shd w:val="clear" w:color="auto" w:fill="FFFFFF"/>
        <w:spacing w:line="360" w:lineRule="auto"/>
        <w:jc w:val="center"/>
        <w:textAlignment w:val="top"/>
        <w:rPr>
          <w:sz w:val="28"/>
          <w:szCs w:val="28"/>
        </w:rPr>
      </w:pPr>
      <w:r w:rsidRPr="00D2728E">
        <w:rPr>
          <w:noProof/>
          <w:sz w:val="28"/>
          <w:szCs w:val="28"/>
        </w:rPr>
        <w:drawing>
          <wp:inline distT="0" distB="0" distL="0" distR="0">
            <wp:extent cx="2663394" cy="2000250"/>
            <wp:effectExtent l="19050" t="0" r="3606" b="0"/>
            <wp:docPr id="6" name="Рисунок 13" descr="Картинки по запросу краеведческий музей сар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раеведческий музей саранс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9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24" w:rsidRPr="00D2728E" w:rsidRDefault="00986C24" w:rsidP="00D2728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rStyle w:val="hgkelc"/>
          <w:sz w:val="28"/>
          <w:szCs w:val="28"/>
        </w:rPr>
        <w:t>Помимо хранения и экспозиции исторических фондов, </w:t>
      </w:r>
      <w:r w:rsidRPr="00D2728E">
        <w:rPr>
          <w:rStyle w:val="hgkelc"/>
          <w:b/>
          <w:bCs/>
          <w:sz w:val="28"/>
          <w:szCs w:val="28"/>
        </w:rPr>
        <w:t>краеведческие музеи</w:t>
      </w:r>
      <w:r w:rsidRPr="00D2728E">
        <w:rPr>
          <w:rStyle w:val="hgkelc"/>
          <w:sz w:val="28"/>
          <w:szCs w:val="28"/>
        </w:rPr>
        <w:t> также ведут научно-исследовательскую работу по изучению истории своего региона, включающую многолетние наблюдения за природно-историческими объектами, экспедиции и археологические раскопки</w:t>
      </w:r>
    </w:p>
    <w:p w:rsidR="00986C24" w:rsidRPr="00D2728E" w:rsidRDefault="00986C24" w:rsidP="00D2728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2728E">
        <w:rPr>
          <w:b/>
          <w:sz w:val="28"/>
          <w:szCs w:val="28"/>
        </w:rPr>
        <w:t>Как музей влияет на человека?</w:t>
      </w:r>
    </w:p>
    <w:p w:rsidR="00986C24" w:rsidRPr="00D2728E" w:rsidRDefault="00986C24" w:rsidP="00D2728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D2728E">
        <w:rPr>
          <w:rStyle w:val="hgkelc"/>
          <w:sz w:val="28"/>
          <w:szCs w:val="28"/>
        </w:rPr>
        <w:t>Являясь научно-исследовательскими и просветительскими учреждениями культуры, </w:t>
      </w:r>
      <w:r w:rsidRPr="00D2728E">
        <w:rPr>
          <w:rStyle w:val="hgkelc"/>
          <w:b/>
          <w:bCs/>
          <w:sz w:val="28"/>
          <w:szCs w:val="28"/>
        </w:rPr>
        <w:t>музеи</w:t>
      </w:r>
      <w:r w:rsidRPr="00D2728E">
        <w:rPr>
          <w:rStyle w:val="hgkelc"/>
          <w:sz w:val="28"/>
          <w:szCs w:val="28"/>
        </w:rPr>
        <w:t> собирают, изучают и сохраняют историко-культурное наследие, содействуют повышению культурно-образовательного уровня населения, распространению знаний о человеке и его окружении, служат духовному развитию общества.</w:t>
      </w:r>
    </w:p>
    <w:p w:rsidR="00986C24" w:rsidRPr="00D2728E" w:rsidRDefault="00986C24" w:rsidP="00D2728E">
      <w:pPr>
        <w:spacing w:line="360" w:lineRule="auto"/>
        <w:jc w:val="center"/>
        <w:rPr>
          <w:b/>
          <w:sz w:val="28"/>
          <w:szCs w:val="28"/>
        </w:rPr>
      </w:pPr>
      <w:r w:rsidRPr="00D2728E">
        <w:rPr>
          <w:b/>
          <w:sz w:val="28"/>
          <w:szCs w:val="28"/>
        </w:rPr>
        <w:t>Почему нельзя в музей в верхней одежде?</w:t>
      </w:r>
    </w:p>
    <w:p w:rsidR="00986C24" w:rsidRPr="00D2728E" w:rsidRDefault="00986C24" w:rsidP="00D2728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rStyle w:val="hgkelc"/>
          <w:sz w:val="28"/>
          <w:szCs w:val="28"/>
        </w:rPr>
        <w:t>Входить в залы </w:t>
      </w:r>
      <w:r w:rsidRPr="00D2728E">
        <w:rPr>
          <w:rStyle w:val="hgkelc"/>
          <w:b/>
          <w:bCs/>
          <w:sz w:val="28"/>
          <w:szCs w:val="28"/>
        </w:rPr>
        <w:t>музея в верхней</w:t>
      </w:r>
      <w:r w:rsidRPr="00D2728E">
        <w:rPr>
          <w:rStyle w:val="hgkelc"/>
          <w:sz w:val="28"/>
          <w:szCs w:val="28"/>
        </w:rPr>
        <w:t> и громоздкой </w:t>
      </w:r>
      <w:r w:rsidRPr="00D2728E">
        <w:rPr>
          <w:rStyle w:val="hgkelc"/>
          <w:b/>
          <w:bCs/>
          <w:sz w:val="28"/>
          <w:szCs w:val="28"/>
        </w:rPr>
        <w:t>одежде</w:t>
      </w:r>
      <w:r w:rsidRPr="00D2728E">
        <w:rPr>
          <w:rStyle w:val="hgkelc"/>
          <w:sz w:val="28"/>
          <w:szCs w:val="28"/>
        </w:rPr>
        <w:t>, а также проносить ее с собой запрещено. Эта мера предосторожности обусловлена тем, что </w:t>
      </w:r>
      <w:r w:rsidRPr="00D2728E">
        <w:rPr>
          <w:rStyle w:val="hgkelc"/>
          <w:b/>
          <w:bCs/>
          <w:sz w:val="28"/>
          <w:szCs w:val="28"/>
        </w:rPr>
        <w:t>одежда</w:t>
      </w:r>
      <w:r w:rsidRPr="00D2728E">
        <w:rPr>
          <w:rStyle w:val="hgkelc"/>
          <w:sz w:val="28"/>
          <w:szCs w:val="28"/>
        </w:rPr>
        <w:t> впитывает пыль и влагу, а эти факторы негативно влияют на сохранность произведений.</w:t>
      </w:r>
    </w:p>
    <w:p w:rsidR="00986C24" w:rsidRPr="00D2728E" w:rsidRDefault="00986C24" w:rsidP="00D2728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2728E">
        <w:rPr>
          <w:b/>
          <w:sz w:val="28"/>
          <w:szCs w:val="28"/>
        </w:rPr>
        <w:lastRenderedPageBreak/>
        <w:t>Почему нельзя фотографировать картины в музее?</w:t>
      </w:r>
    </w:p>
    <w:p w:rsidR="00D2728E" w:rsidRDefault="00986C24" w:rsidP="00D2728E">
      <w:pPr>
        <w:shd w:val="clear" w:color="auto" w:fill="FFFFFF"/>
        <w:spacing w:line="360" w:lineRule="auto"/>
        <w:jc w:val="both"/>
        <w:rPr>
          <w:rStyle w:val="hgkelc"/>
          <w:sz w:val="28"/>
          <w:szCs w:val="28"/>
        </w:rPr>
      </w:pPr>
      <w:r w:rsidRPr="00D2728E">
        <w:rPr>
          <w:rStyle w:val="hgkelc"/>
          <w:sz w:val="28"/>
          <w:szCs w:val="28"/>
        </w:rPr>
        <w:t>В основном по финансовым соображениям</w:t>
      </w:r>
      <w:r w:rsidR="00D2728E">
        <w:rPr>
          <w:rStyle w:val="hgkelc"/>
          <w:sz w:val="28"/>
          <w:szCs w:val="28"/>
        </w:rPr>
        <w:t>.</w:t>
      </w:r>
    </w:p>
    <w:p w:rsidR="00986C24" w:rsidRPr="00D2728E" w:rsidRDefault="00986C24" w:rsidP="00D2728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rStyle w:val="hgkelc"/>
          <w:sz w:val="28"/>
          <w:szCs w:val="28"/>
        </w:rPr>
        <w:t>Вспышки могут помешать другим посетителям спокойно созерцать произведения искусства. Однако многие </w:t>
      </w:r>
      <w:r w:rsidRPr="00D2728E">
        <w:rPr>
          <w:rStyle w:val="hgkelc"/>
          <w:b/>
          <w:bCs/>
          <w:sz w:val="28"/>
          <w:szCs w:val="28"/>
        </w:rPr>
        <w:t>музеи</w:t>
      </w:r>
      <w:r w:rsidRPr="00D2728E">
        <w:rPr>
          <w:rStyle w:val="hgkelc"/>
          <w:sz w:val="28"/>
          <w:szCs w:val="28"/>
        </w:rPr>
        <w:t> запрещают вспышки, даже если вы один в зале: яркий свет якобы разрушает краски на полотнах.</w:t>
      </w:r>
    </w:p>
    <w:p w:rsidR="00986C24" w:rsidRPr="00D2728E" w:rsidRDefault="00986C24" w:rsidP="00D2728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2728E">
        <w:rPr>
          <w:b/>
          <w:sz w:val="28"/>
          <w:szCs w:val="28"/>
        </w:rPr>
        <w:t>Можно ли трогать картины в музее?</w:t>
      </w:r>
    </w:p>
    <w:p w:rsidR="00986C24" w:rsidRPr="00D2728E" w:rsidRDefault="00986C24" w:rsidP="00D2728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2728E">
        <w:rPr>
          <w:rStyle w:val="hgkelc"/>
          <w:sz w:val="28"/>
          <w:szCs w:val="28"/>
        </w:rPr>
        <w:t>Цитата из книги: «В ранние века </w:t>
      </w:r>
      <w:r w:rsidRPr="00D2728E">
        <w:rPr>
          <w:rStyle w:val="hgkelc"/>
          <w:b/>
          <w:bCs/>
          <w:sz w:val="28"/>
          <w:szCs w:val="28"/>
        </w:rPr>
        <w:t>трогать</w:t>
      </w:r>
      <w:r w:rsidRPr="00D2728E">
        <w:rPr>
          <w:rStyle w:val="hgkelc"/>
          <w:sz w:val="28"/>
          <w:szCs w:val="28"/>
        </w:rPr>
        <w:t> произведения искусства было привычным делом. Считалось, что иначе просто нельзя полностью оценить работу художника. Однако сегодня </w:t>
      </w:r>
      <w:r w:rsidRPr="00D2728E">
        <w:rPr>
          <w:rStyle w:val="hgkelc"/>
          <w:b/>
          <w:bCs/>
          <w:sz w:val="28"/>
          <w:szCs w:val="28"/>
        </w:rPr>
        <w:t>музеи</w:t>
      </w:r>
      <w:r w:rsidRPr="00D2728E">
        <w:rPr>
          <w:rStyle w:val="hgkelc"/>
          <w:sz w:val="28"/>
          <w:szCs w:val="28"/>
        </w:rPr>
        <w:t> почти полностью запретили тактильный контакт с экспонатами. Искусство предназначено только для глаз.</w:t>
      </w:r>
    </w:p>
    <w:p w:rsidR="00986C24" w:rsidRPr="00D2728E" w:rsidRDefault="00991B78" w:rsidP="00991B78">
      <w:pPr>
        <w:spacing w:before="120" w:after="120" w:line="360" w:lineRule="auto"/>
        <w:ind w:left="312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37214" cy="3837214"/>
            <wp:effectExtent l="0" t="0" r="0" b="0"/>
            <wp:docPr id="39" name="Рисунок 39" descr="Мордовский республиканский объединённый краеведческий музей имени И. Д.  Ворони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ордовский республиканский объединённый краеведческий музей имени И. Д.  Ворони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78" cy="38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C24" w:rsidRPr="00D2728E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41492"/>
    <w:multiLevelType w:val="multilevel"/>
    <w:tmpl w:val="CF3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30B8C"/>
    <w:multiLevelType w:val="hybridMultilevel"/>
    <w:tmpl w:val="B0D46AC4"/>
    <w:lvl w:ilvl="0" w:tplc="56D6B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793A"/>
    <w:multiLevelType w:val="hybridMultilevel"/>
    <w:tmpl w:val="AA6EA8B0"/>
    <w:lvl w:ilvl="0" w:tplc="19567DB8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8511E"/>
    <w:multiLevelType w:val="multilevel"/>
    <w:tmpl w:val="84ECC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0527E"/>
    <w:multiLevelType w:val="multilevel"/>
    <w:tmpl w:val="FD44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81329B"/>
    <w:multiLevelType w:val="multilevel"/>
    <w:tmpl w:val="6624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E5475"/>
    <w:multiLevelType w:val="multilevel"/>
    <w:tmpl w:val="BCB0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6239BE"/>
    <w:multiLevelType w:val="multilevel"/>
    <w:tmpl w:val="E3C6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A4723C"/>
    <w:multiLevelType w:val="multilevel"/>
    <w:tmpl w:val="5F4C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A7B13"/>
    <w:multiLevelType w:val="multilevel"/>
    <w:tmpl w:val="B33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F748E8"/>
    <w:multiLevelType w:val="multilevel"/>
    <w:tmpl w:val="525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05023B"/>
    <w:multiLevelType w:val="multilevel"/>
    <w:tmpl w:val="73E0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30350B"/>
    <w:multiLevelType w:val="multilevel"/>
    <w:tmpl w:val="2DB8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5"/>
  </w:num>
  <w:num w:numId="10">
    <w:abstractNumId w:val="9"/>
  </w:num>
  <w:num w:numId="11">
    <w:abstractNumId w:val="12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22ED"/>
    <w:rsid w:val="00015B26"/>
    <w:rsid w:val="0005226C"/>
    <w:rsid w:val="0005478A"/>
    <w:rsid w:val="00055DF9"/>
    <w:rsid w:val="00062AF2"/>
    <w:rsid w:val="00094D8B"/>
    <w:rsid w:val="000A6702"/>
    <w:rsid w:val="000B1F58"/>
    <w:rsid w:val="000B7ABC"/>
    <w:rsid w:val="000D51B5"/>
    <w:rsid w:val="000F7370"/>
    <w:rsid w:val="00107ED2"/>
    <w:rsid w:val="00112E00"/>
    <w:rsid w:val="001411F6"/>
    <w:rsid w:val="001523AC"/>
    <w:rsid w:val="001543C7"/>
    <w:rsid w:val="00187830"/>
    <w:rsid w:val="001964B3"/>
    <w:rsid w:val="001A7650"/>
    <w:rsid w:val="001D2715"/>
    <w:rsid w:val="002129ED"/>
    <w:rsid w:val="0023352E"/>
    <w:rsid w:val="002422ED"/>
    <w:rsid w:val="0024293E"/>
    <w:rsid w:val="00243609"/>
    <w:rsid w:val="00247477"/>
    <w:rsid w:val="002676D4"/>
    <w:rsid w:val="00273CB6"/>
    <w:rsid w:val="002B2E25"/>
    <w:rsid w:val="002B3993"/>
    <w:rsid w:val="002D02F4"/>
    <w:rsid w:val="002D51E7"/>
    <w:rsid w:val="002F0A0E"/>
    <w:rsid w:val="00301E0A"/>
    <w:rsid w:val="00355023"/>
    <w:rsid w:val="00363B10"/>
    <w:rsid w:val="0037746D"/>
    <w:rsid w:val="00382549"/>
    <w:rsid w:val="003837E6"/>
    <w:rsid w:val="003A3D9A"/>
    <w:rsid w:val="003F40CD"/>
    <w:rsid w:val="004305EE"/>
    <w:rsid w:val="00446035"/>
    <w:rsid w:val="00474139"/>
    <w:rsid w:val="004A29B1"/>
    <w:rsid w:val="004C03C8"/>
    <w:rsid w:val="0058050D"/>
    <w:rsid w:val="005B65A4"/>
    <w:rsid w:val="005D280E"/>
    <w:rsid w:val="005E453B"/>
    <w:rsid w:val="005E5A66"/>
    <w:rsid w:val="005F4484"/>
    <w:rsid w:val="006045ED"/>
    <w:rsid w:val="00612629"/>
    <w:rsid w:val="00625CC7"/>
    <w:rsid w:val="00662C1A"/>
    <w:rsid w:val="00683E2A"/>
    <w:rsid w:val="006E1EB6"/>
    <w:rsid w:val="006E5476"/>
    <w:rsid w:val="006E7AFC"/>
    <w:rsid w:val="006F7354"/>
    <w:rsid w:val="0071566D"/>
    <w:rsid w:val="00715D31"/>
    <w:rsid w:val="00790E35"/>
    <w:rsid w:val="007D297B"/>
    <w:rsid w:val="0085118C"/>
    <w:rsid w:val="00855903"/>
    <w:rsid w:val="00882C19"/>
    <w:rsid w:val="008C3143"/>
    <w:rsid w:val="008D361A"/>
    <w:rsid w:val="008E1D98"/>
    <w:rsid w:val="008E4E82"/>
    <w:rsid w:val="00902824"/>
    <w:rsid w:val="0091693B"/>
    <w:rsid w:val="00970617"/>
    <w:rsid w:val="00971DE7"/>
    <w:rsid w:val="00986C24"/>
    <w:rsid w:val="00991B78"/>
    <w:rsid w:val="00994ADE"/>
    <w:rsid w:val="009A7B84"/>
    <w:rsid w:val="009D3971"/>
    <w:rsid w:val="009E0F36"/>
    <w:rsid w:val="00A10F04"/>
    <w:rsid w:val="00A23F66"/>
    <w:rsid w:val="00A2488E"/>
    <w:rsid w:val="00A279C0"/>
    <w:rsid w:val="00A370C9"/>
    <w:rsid w:val="00A67F10"/>
    <w:rsid w:val="00A91EF0"/>
    <w:rsid w:val="00AC7645"/>
    <w:rsid w:val="00B04979"/>
    <w:rsid w:val="00B059AA"/>
    <w:rsid w:val="00B16299"/>
    <w:rsid w:val="00B6551C"/>
    <w:rsid w:val="00B724A3"/>
    <w:rsid w:val="00BD077B"/>
    <w:rsid w:val="00C61D9E"/>
    <w:rsid w:val="00C67DF0"/>
    <w:rsid w:val="00C71DC3"/>
    <w:rsid w:val="00C750A9"/>
    <w:rsid w:val="00C86514"/>
    <w:rsid w:val="00C90313"/>
    <w:rsid w:val="00CA0CE3"/>
    <w:rsid w:val="00CA1641"/>
    <w:rsid w:val="00CB26CF"/>
    <w:rsid w:val="00CB40CE"/>
    <w:rsid w:val="00CC1CE3"/>
    <w:rsid w:val="00CF7A27"/>
    <w:rsid w:val="00D1570D"/>
    <w:rsid w:val="00D25BF3"/>
    <w:rsid w:val="00D2728E"/>
    <w:rsid w:val="00D400A8"/>
    <w:rsid w:val="00D532A0"/>
    <w:rsid w:val="00D71564"/>
    <w:rsid w:val="00D80D7F"/>
    <w:rsid w:val="00D92D8B"/>
    <w:rsid w:val="00D961A4"/>
    <w:rsid w:val="00DD6B90"/>
    <w:rsid w:val="00E12203"/>
    <w:rsid w:val="00E20B79"/>
    <w:rsid w:val="00E34873"/>
    <w:rsid w:val="00E91DB9"/>
    <w:rsid w:val="00EB0C36"/>
    <w:rsid w:val="00F46630"/>
    <w:rsid w:val="00F56EB2"/>
    <w:rsid w:val="00FC3B1F"/>
    <w:rsid w:val="00FF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3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24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2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422ED"/>
    <w:rPr>
      <w:rFonts w:ascii="Calibri" w:eastAsia="Calibri" w:hAnsi="Calibri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4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242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22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422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6">
    <w:name w:val="Emphasis"/>
    <w:basedOn w:val="a0"/>
    <w:uiPriority w:val="20"/>
    <w:qFormat/>
    <w:rsid w:val="002422ED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2422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6045ED"/>
  </w:style>
  <w:style w:type="paragraph" w:styleId="a7">
    <w:name w:val="Normal (Web)"/>
    <w:basedOn w:val="a"/>
    <w:uiPriority w:val="99"/>
    <w:unhideWhenUsed/>
    <w:rsid w:val="006045ED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EB0C36"/>
    <w:rPr>
      <w:b/>
      <w:bCs/>
    </w:rPr>
  </w:style>
  <w:style w:type="character" w:customStyle="1" w:styleId="w">
    <w:name w:val="w"/>
    <w:basedOn w:val="a0"/>
    <w:rsid w:val="00B6551C"/>
  </w:style>
  <w:style w:type="character" w:customStyle="1" w:styleId="role">
    <w:name w:val="role"/>
    <w:basedOn w:val="a0"/>
    <w:rsid w:val="00B6551C"/>
  </w:style>
  <w:style w:type="character" w:styleId="a9">
    <w:name w:val="FollowedHyperlink"/>
    <w:basedOn w:val="a0"/>
    <w:uiPriority w:val="99"/>
    <w:semiHidden/>
    <w:unhideWhenUsed/>
    <w:rsid w:val="004A29B1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6F7354"/>
  </w:style>
  <w:style w:type="character" w:customStyle="1" w:styleId="mw-editsection">
    <w:name w:val="mw-editsection"/>
    <w:basedOn w:val="a0"/>
    <w:rsid w:val="006F7354"/>
  </w:style>
  <w:style w:type="character" w:customStyle="1" w:styleId="mw-editsection-bracket">
    <w:name w:val="mw-editsection-bracket"/>
    <w:basedOn w:val="a0"/>
    <w:rsid w:val="006F7354"/>
  </w:style>
  <w:style w:type="character" w:customStyle="1" w:styleId="mw-editsection-divider">
    <w:name w:val="mw-editsection-divider"/>
    <w:basedOn w:val="a0"/>
    <w:rsid w:val="006F7354"/>
  </w:style>
  <w:style w:type="paragraph" w:styleId="aa">
    <w:name w:val="Balloon Text"/>
    <w:basedOn w:val="a"/>
    <w:link w:val="ab"/>
    <w:uiPriority w:val="99"/>
    <w:semiHidden/>
    <w:unhideWhenUsed/>
    <w:rsid w:val="009A7B8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7B8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a_c"/>
    <w:basedOn w:val="a"/>
    <w:rsid w:val="0058050D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A279C0"/>
    <w:pPr>
      <w:spacing w:before="100" w:beforeAutospacing="1" w:after="100" w:afterAutospacing="1"/>
    </w:pPr>
  </w:style>
  <w:style w:type="character" w:customStyle="1" w:styleId="hgkelc">
    <w:name w:val="hgkelc"/>
    <w:basedOn w:val="a0"/>
    <w:rsid w:val="00986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96173">
              <w:marLeft w:val="0"/>
              <w:marRight w:val="0"/>
              <w:marTop w:val="154"/>
              <w:marBottom w:val="1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26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53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58659">
              <w:marLeft w:val="0"/>
              <w:marRight w:val="0"/>
              <w:marTop w:val="154"/>
              <w:marBottom w:val="1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3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0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28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790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774">
              <w:marLeft w:val="0"/>
              <w:marRight w:val="0"/>
              <w:marTop w:val="154"/>
              <w:marBottom w:val="1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52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3726">
              <w:marLeft w:val="0"/>
              <w:marRight w:val="0"/>
              <w:marTop w:val="154"/>
              <w:marBottom w:val="1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6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0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4355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854210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874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05655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280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4054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298">
          <w:marLeft w:val="0"/>
          <w:marRight w:val="0"/>
          <w:marTop w:val="38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383353">
          <w:marLeft w:val="0"/>
          <w:marRight w:val="0"/>
          <w:marTop w:val="257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6607">
              <w:marLeft w:val="0"/>
              <w:marRight w:val="0"/>
              <w:marTop w:val="154"/>
              <w:marBottom w:val="15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3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8544">
                              <w:marLeft w:val="25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9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68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57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864821">
                                                      <w:marLeft w:val="206"/>
                                                      <w:marRight w:val="206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65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75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228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09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0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07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0%BB%D0%B5%D0%BE%D0%BD%D1%82%D0%BE%D0%BB%D0%BE%D0%B3%D0%B8%D1%8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ru.wikipedia.org/wiki/%D0%9D%D1%83%D0%BC%D0%B8%D0%B7%D0%BC%D0%B0%D1%82%D0%B8%D0%BA%D0%B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D%D0%BD%D1%82%D0%BE%D0%BC%D0%BE%D0%BB%D0%BE%D0%B3%D0%B8%D1%8F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E%D1%82%D0%B0%D0%BD%D0%B8%D0%BA%D0%B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estetika</cp:lastModifiedBy>
  <cp:revision>10</cp:revision>
  <dcterms:created xsi:type="dcterms:W3CDTF">2022-10-20T04:22:00Z</dcterms:created>
  <dcterms:modified xsi:type="dcterms:W3CDTF">2022-10-20T04:45:00Z</dcterms:modified>
</cp:coreProperties>
</file>